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HDHVTableNormal"/>
        <w:tblW w:w="0" w:type="auto"/>
        <w:tblLook w:val="04A0" w:firstRow="1" w:lastRow="0" w:firstColumn="1" w:lastColumn="0" w:noHBand="0" w:noVBand="1"/>
      </w:tblPr>
      <w:tblGrid>
        <w:gridCol w:w="6010"/>
      </w:tblGrid>
      <w:tr w:rsidR="00093CF7" w14:paraId="0EE3DD73" w14:textId="77777777">
        <w:sdt>
          <w:sdtPr>
            <w:tag w:val="DocType"/>
            <w:id w:val="735600071"/>
            <w:placeholder>
              <w:docPart w:val="ED830D42893B47D8B96E54FF5B470CC3"/>
            </w:placeholder>
            <w:dataBinding w:xpath="ns0:TTCProperties[1]/ns0:DocType[1]" w:storeItemID="{11DC7BC0-FB38-4A94-8291-A07FCF226F55}"/>
            <w:text/>
          </w:sdtPr>
          <w:sdtContent>
            <w:tc>
              <w:tcPr>
                <w:tcW w:w="6010" w:type="dxa"/>
              </w:tcPr>
              <w:p w14:paraId="1CA20699" w14:textId="51159863" w:rsidR="00093CF7" w:rsidRDefault="000E037A" w:rsidP="002C6019">
                <w:pPr>
                  <w:pStyle w:val="ReportType"/>
                </w:pPr>
                <w:r>
                  <w:t>Report</w:t>
                </w:r>
              </w:p>
            </w:tc>
          </w:sdtContent>
        </w:sdt>
      </w:tr>
      <w:tr w:rsidR="00093CF7" w14:paraId="32909DA9" w14:textId="77777777">
        <w:sdt>
          <w:sdtPr>
            <w:tag w:val="DocTitle"/>
            <w:id w:val="-81839841"/>
            <w:placeholder>
              <w:docPart w:val="3D5C6CF96576418998FACCFF2FC14529"/>
            </w:placeholder>
            <w:dataBinding w:xpath="ns0:TTCProperties[1]/ns0:DocTitle[1]" w:storeItemID="{11DC7BC0-FB38-4A94-8291-A07FCF226F55}"/>
            <w:text w:multiLine="1"/>
          </w:sdtPr>
          <w:sdtContent>
            <w:tc>
              <w:tcPr>
                <w:tcW w:w="6010" w:type="dxa"/>
              </w:tcPr>
              <w:p w14:paraId="56B32B4A" w14:textId="13A59868" w:rsidR="00093CF7" w:rsidRDefault="000E037A">
                <w:pPr>
                  <w:pStyle w:val="Title"/>
                </w:pPr>
                <w:r>
                  <w:t>Blockwork Wall Tool Design Methodology</w:t>
                </w:r>
              </w:p>
            </w:tc>
          </w:sdtContent>
        </w:sdt>
      </w:tr>
      <w:tr w:rsidR="00093CF7" w14:paraId="3AA0E9CB" w14:textId="77777777">
        <w:sdt>
          <w:sdtPr>
            <w:tag w:val="DocSubtitle"/>
            <w:id w:val="-1525397475"/>
            <w:placeholder>
              <w:docPart w:val="67564C569C2543E3BD64030A0C42146C"/>
            </w:placeholder>
            <w:showingPlcHdr/>
            <w:dataBinding w:xpath="ns0:TTCProperties[1]/ns0:DocSubtitle[1]" w:storeItemID="{11DC7BC0-FB38-4A94-8291-A07FCF226F55}"/>
            <w:text w:multiLine="1"/>
          </w:sdtPr>
          <w:sdtContent>
            <w:tc>
              <w:tcPr>
                <w:tcW w:w="6010" w:type="dxa"/>
              </w:tcPr>
              <w:p w14:paraId="70FD25D2" w14:textId="38992202" w:rsidR="00093CF7" w:rsidRDefault="00093CF7">
                <w:pPr>
                  <w:pStyle w:val="Subtitle"/>
                </w:pPr>
              </w:p>
            </w:tc>
          </w:sdtContent>
        </w:sdt>
      </w:tr>
      <w:tr w:rsidR="008F2D8C" w14:paraId="0EAC6E3D" w14:textId="77777777">
        <w:tc>
          <w:tcPr>
            <w:tcW w:w="6010" w:type="dxa"/>
          </w:tcPr>
          <w:p w14:paraId="4A35D801" w14:textId="3D6D5D29" w:rsidR="008F2D8C" w:rsidRDefault="00000000" w:rsidP="008F2D8C">
            <w:pPr>
              <w:ind w:left="1560" w:hanging="1560"/>
            </w:pPr>
            <w:sdt>
              <w:sdtPr>
                <w:tag w:val="dlClient"/>
                <w:id w:val="-745420375"/>
                <w:placeholder>
                  <w:docPart w:val="CE2A0702EA8F49E492849D27FCA9DE5E"/>
                </w:placeholder>
                <w:dataBinding w:xpath="ns0:DataLabels[1]/ns0:dlClient[1]" w:storeItemID="{3B3BAEEE-A0B4-4F2A-9BE9-C33BE9212457}"/>
                <w:text/>
              </w:sdtPr>
              <w:sdtContent>
                <w:r w:rsidR="008F2D8C">
                  <w:t>Client</w:t>
                </w:r>
              </w:sdtContent>
            </w:sdt>
            <w:r w:rsidR="008F2D8C">
              <w:t>:</w:t>
            </w:r>
            <w:r w:rsidR="008F2D8C">
              <w:tab/>
            </w:r>
            <w:sdt>
              <w:sdtPr>
                <w:tag w:val="Client"/>
                <w:id w:val="-771558824"/>
                <w:placeholder>
                  <w:docPart w:val="33041468EB0445DF9F7F768096553F92"/>
                </w:placeholder>
                <w:dataBinding w:xpath="ns0:TTCProperties[1]/ns0:Client[1]" w:storeItemID="{11DC7BC0-FB38-4A94-8291-A07FCF226F55}"/>
                <w:text/>
              </w:sdtPr>
              <w:sdtContent>
                <w:r w:rsidR="000E037A">
                  <w:t>Haskoning</w:t>
                </w:r>
              </w:sdtContent>
            </w:sdt>
          </w:p>
        </w:tc>
      </w:tr>
      <w:tr w:rsidR="008F2D8C" w14:paraId="18344E3F" w14:textId="77777777">
        <w:tc>
          <w:tcPr>
            <w:tcW w:w="6010" w:type="dxa"/>
          </w:tcPr>
          <w:p w14:paraId="080DE5C4" w14:textId="77777777" w:rsidR="008F2D8C" w:rsidRDefault="008F2D8C" w:rsidP="008F2D8C">
            <w:pPr>
              <w:ind w:left="1560" w:hanging="1560"/>
            </w:pPr>
          </w:p>
        </w:tc>
      </w:tr>
      <w:tr w:rsidR="008F2D8C" w14:paraId="0E6F7914" w14:textId="77777777">
        <w:tc>
          <w:tcPr>
            <w:tcW w:w="6010" w:type="dxa"/>
          </w:tcPr>
          <w:p w14:paraId="29AA89A6" w14:textId="170CAA20" w:rsidR="008F2D8C" w:rsidRDefault="00000000" w:rsidP="008F2D8C">
            <w:pPr>
              <w:ind w:left="1560" w:hanging="1560"/>
            </w:pPr>
            <w:sdt>
              <w:sdtPr>
                <w:tag w:val="dlReference"/>
                <w:id w:val="2090348594"/>
                <w:placeholder>
                  <w:docPart w:val="15C754A37FE2434488DF5615747CA5E3"/>
                </w:placeholder>
                <w:dataBinding w:xpath="ns0:DataLabels[1]/ns0:dlReference[1]" w:storeItemID="{3B3BAEEE-A0B4-4F2A-9BE9-C33BE9212457}"/>
                <w:text/>
              </w:sdtPr>
              <w:sdtContent>
                <w:r w:rsidR="008F2D8C">
                  <w:t>Reference</w:t>
                </w:r>
              </w:sdtContent>
            </w:sdt>
            <w:r w:rsidR="008F2D8C">
              <w:t>:</w:t>
            </w:r>
            <w:r w:rsidR="008F2D8C">
              <w:tab/>
            </w:r>
            <w:sdt>
              <w:sdtPr>
                <w:tag w:val="CDCCode"/>
                <w:id w:val="1305196464"/>
                <w:placeholder>
                  <w:docPart w:val="765E98EDA8A5429FB55A76EF7E8BECEB"/>
                </w:placeholder>
                <w:dataBinding w:xpath="ns0:TTCProperties[1]/ns0:CDCCode[1]" w:storeItemID="{11DC7BC0-FB38-4A94-8291-A07FCF226F55}"/>
                <w:text/>
              </w:sdtPr>
              <w:sdtContent>
                <w:r w:rsidR="000E037A">
                  <w:t>PCXXXX-RHD-XX-XX-RP-X-0001</w:t>
                </w:r>
              </w:sdtContent>
            </w:sdt>
          </w:p>
        </w:tc>
      </w:tr>
      <w:tr w:rsidR="008F2D8C" w14:paraId="2D9130C8" w14:textId="77777777">
        <w:tc>
          <w:tcPr>
            <w:tcW w:w="6010" w:type="dxa"/>
          </w:tcPr>
          <w:p w14:paraId="6584AA96" w14:textId="6E71EED4" w:rsidR="008F2D8C" w:rsidRDefault="00000000" w:rsidP="008F2D8C">
            <w:pPr>
              <w:ind w:left="1560" w:hanging="1560"/>
            </w:pPr>
            <w:sdt>
              <w:sdtPr>
                <w:tag w:val="dlRevision"/>
                <w:id w:val="1329706542"/>
                <w:placeholder>
                  <w:docPart w:val="AC46FAF3181049BC88C71EB48649AB27"/>
                </w:placeholder>
                <w:dataBinding w:xpath="ns0:DataLabels[1]/ns0:dlRevision[1]" w:storeItemID="{3B3BAEEE-A0B4-4F2A-9BE9-C33BE9212457}"/>
                <w:text/>
              </w:sdtPr>
              <w:sdtContent>
                <w:r w:rsidR="008F2D8C">
                  <w:t>Status</w:t>
                </w:r>
              </w:sdtContent>
            </w:sdt>
            <w:r w:rsidR="008F2D8C">
              <w:t>:</w:t>
            </w:r>
            <w:r w:rsidR="008F2D8C">
              <w:tab/>
            </w:r>
            <w:sdt>
              <w:sdtPr>
                <w:alias w:val="Use the document settings form to edit this value"/>
                <w:tag w:val="Status"/>
                <w:id w:val="1501779084"/>
                <w:lock w:val="contentLocked"/>
                <w:placeholder>
                  <w:docPart w:val="E94770FC443F4203AA7CCE97E3B60D9C"/>
                </w:placeholder>
                <w:dataBinding w:xpath="ns0:TTCProperties[1]/ns0:Status[1]" w:storeItemID="{11DC7BC0-FB38-4A94-8291-A07FCF226F55}"/>
                <w:text/>
              </w:sdtPr>
              <w:sdtContent>
                <w:r w:rsidR="008F2D8C">
                  <w:t>S0</w:t>
                </w:r>
              </w:sdtContent>
            </w:sdt>
            <w:r w:rsidR="008F2D8C">
              <w:t>/</w:t>
            </w:r>
            <w:sdt>
              <w:sdtPr>
                <w:tag w:val="Revision"/>
                <w:id w:val="-695383445"/>
                <w:placeholder>
                  <w:docPart w:val="80EE600434A64A11953E30B1248BF85E"/>
                </w:placeholder>
                <w:dataBinding w:xpath="ns0:TTCProperties[1]/ns0:Revision[1]" w:storeItemID="{11DC7BC0-FB38-4A94-8291-A07FCF226F55}"/>
                <w:text/>
              </w:sdtPr>
              <w:sdtContent>
                <w:r w:rsidR="000E037A">
                  <w:t>P01.01</w:t>
                </w:r>
              </w:sdtContent>
            </w:sdt>
          </w:p>
        </w:tc>
      </w:tr>
      <w:tr w:rsidR="008F2D8C" w14:paraId="1BBEDA05" w14:textId="77777777">
        <w:tc>
          <w:tcPr>
            <w:tcW w:w="6010" w:type="dxa"/>
          </w:tcPr>
          <w:p w14:paraId="36093EE6" w14:textId="3D8B61D9" w:rsidR="008F2D8C" w:rsidRDefault="00000000" w:rsidP="008F2D8C">
            <w:pPr>
              <w:ind w:left="1560" w:hanging="1560"/>
            </w:pPr>
            <w:sdt>
              <w:sdtPr>
                <w:tag w:val="dlDate"/>
                <w:id w:val="1359702306"/>
                <w:placeholder>
                  <w:docPart w:val="1E0B68DC172E4A5D9A57AA11F00AD373"/>
                </w:placeholder>
                <w:dataBinding w:xpath="ns0:DataLabels[1]/ns0:dlDate[1]" w:storeItemID="{3B3BAEEE-A0B4-4F2A-9BE9-C33BE9212457}"/>
                <w:text/>
              </w:sdtPr>
              <w:sdtContent>
                <w:r w:rsidR="008F2D8C">
                  <w:t>Date</w:t>
                </w:r>
              </w:sdtContent>
            </w:sdt>
            <w:r w:rsidR="008F2D8C">
              <w:t>:</w:t>
            </w:r>
            <w:r w:rsidR="008F2D8C">
              <w:tab/>
            </w:r>
            <w:sdt>
              <w:sdtPr>
                <w:tag w:val="DocumentDate"/>
                <w:id w:val="-1594703371"/>
                <w:placeholder>
                  <w:docPart w:val="62305BF855D9424A87096DAFBFA40E49"/>
                </w:placeholder>
                <w:dataBinding w:prefixMappings="xmlns:ns0='urn:TTCProperties:namespace' " w:xpath="/ns0:TTCProperties[1]/ns0:DocDate[1]" w:storeItemID="{11DC7BC0-FB38-4A94-8291-A07FCF226F55}"/>
                <w:date w:fullDate="2026-02-17T00:00:00Z">
                  <w:dateFormat w:val="dd MMMM yyyy"/>
                  <w:lid w:val="en-GB"/>
                  <w:storeMappedDataAs w:val="dateTime"/>
                  <w:calendar w:val="gregorian"/>
                </w:date>
              </w:sdtPr>
              <w:sdtContent>
                <w:r w:rsidR="000E037A">
                  <w:t>17 February 2026</w:t>
                </w:r>
              </w:sdtContent>
            </w:sdt>
          </w:p>
        </w:tc>
      </w:tr>
    </w:tbl>
    <w:p w14:paraId="03BEAAD7" w14:textId="77777777" w:rsidR="00093CF7" w:rsidRDefault="00F56376" w:rsidP="00093CF7">
      <w:pPr>
        <w:sectPr w:rsidR="00093CF7" w:rsidSect="000E037A">
          <w:headerReference w:type="default" r:id="rId13"/>
          <w:footerReference w:type="default" r:id="rId14"/>
          <w:headerReference w:type="first" r:id="rId15"/>
          <w:footerReference w:type="first" r:id="rId16"/>
          <w:pgSz w:w="11907" w:h="16839" w:code="9"/>
          <w:pgMar w:top="8504" w:right="1247" w:bottom="794" w:left="1247" w:header="454" w:footer="403" w:gutter="0"/>
          <w:pgNumType w:fmt="lowerRoman"/>
          <w:cols w:space="708"/>
          <w:titlePg/>
          <w:docGrid w:linePitch="360"/>
        </w:sectPr>
      </w:pPr>
      <w:r>
        <w:rPr>
          <w:noProof/>
        </w:rPr>
        <w:drawing>
          <wp:anchor distT="0" distB="0" distL="114300" distR="114300" simplePos="0" relativeHeight="251658242" behindDoc="0" locked="1" layoutInCell="1" allowOverlap="1" wp14:anchorId="235F9975" wp14:editId="7C314342">
            <wp:simplePos x="0" y="0"/>
            <wp:positionH relativeFrom="page">
              <wp:align>center</wp:align>
            </wp:positionH>
            <wp:positionV relativeFrom="page">
              <wp:posOffset>288290</wp:posOffset>
            </wp:positionV>
            <wp:extent cx="7559675" cy="3527425"/>
            <wp:effectExtent l="0" t="0" r="3175" b="0"/>
            <wp:wrapNone/>
            <wp:docPr id="352933242" name="FirstPageImage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33242" name="FirstPageImageBlock">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35278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03"/>
      </w:tblGrid>
      <w:tr w:rsidR="00051400" w14:paraId="30DC4FAC" w14:textId="77777777" w:rsidTr="00051400">
        <w:trPr>
          <w:trHeight w:val="680"/>
        </w:trPr>
        <w:sdt>
          <w:sdtPr>
            <w:alias w:val="Use the document settings form to edit this value"/>
            <w:tag w:val="LegalEntity"/>
            <w:id w:val="418567"/>
            <w:lock w:val="contentLocked"/>
            <w:placeholder>
              <w:docPart w:val="E8BA527437384B7A91744ADF3636FB89"/>
            </w:placeholder>
            <w:dataBinding w:xpath="ns0:TTCProperties[1]/ns0:LegalEntity[1]" w:storeItemID="{11DC7BC0-FB38-4A94-8291-A07FCF226F55}"/>
            <w:text w:multiLine="1"/>
          </w:sdtPr>
          <w:sdtContent>
            <w:tc>
              <w:tcPr>
                <w:tcW w:w="9403" w:type="dxa"/>
              </w:tcPr>
              <w:p w14:paraId="44ACB659" w14:textId="5FB2F193" w:rsidR="00051400" w:rsidRDefault="000E037A" w:rsidP="00051400">
                <w:pPr>
                  <w:pStyle w:val="LegalEntity"/>
                </w:pPr>
                <w:r>
                  <w:t>Haskoning UK Ltd.</w:t>
                </w:r>
              </w:p>
            </w:tc>
          </w:sdtContent>
        </w:sdt>
      </w:tr>
      <w:tr w:rsidR="00051400" w14:paraId="27B4A800" w14:textId="77777777" w:rsidTr="00051400">
        <w:trPr>
          <w:trHeight w:val="1106"/>
        </w:trPr>
        <w:tc>
          <w:tcPr>
            <w:tcW w:w="9403" w:type="dxa"/>
          </w:tcPr>
          <w:p w14:paraId="0EE93D13" w14:textId="32C7CFDE" w:rsidR="00051400" w:rsidRDefault="00000000" w:rsidP="00051400">
            <w:pPr>
              <w:pStyle w:val="HaskoningAddress"/>
            </w:pPr>
            <w:sdt>
              <w:sdtPr>
                <w:alias w:val="Use the document settings form to edit this value"/>
                <w:tag w:val="SenderAddress"/>
                <w:id w:val="1752539981"/>
                <w:lock w:val="contentLocked"/>
                <w:placeholder>
                  <w:docPart w:val="491139F23C7242FA8846BD6533C03E8B"/>
                </w:placeholder>
                <w:dataBinding w:xpath="ns0:TTCProperties[1]/ns0:SenderAddress[1]" w:storeItemID="{11DC7BC0-FB38-4A94-8291-A07FCF226F55}"/>
                <w:text w:multiLine="1"/>
              </w:sdtPr>
              <w:sdtContent>
                <w:r w:rsidR="000E037A">
                  <w:t>4th Floor</w:t>
                </w:r>
                <w:r w:rsidR="000E037A">
                  <w:br/>
                  <w:t>15 Bermondsey Square</w:t>
                </w:r>
                <w:r w:rsidR="000E037A">
                  <w:br/>
                  <w:t>London</w:t>
                </w:r>
                <w:r w:rsidR="000E037A">
                  <w:br/>
                  <w:t>SE1 3UN</w:t>
                </w:r>
                <w:r w:rsidR="000E037A">
                  <w:br/>
                  <w:t>United Kingdom</w:t>
                </w:r>
              </w:sdtContent>
            </w:sdt>
          </w:p>
          <w:p w14:paraId="24D8AF3C" w14:textId="27597676" w:rsidR="00051400" w:rsidRDefault="00000000" w:rsidP="00095BCA">
            <w:pPr>
              <w:pStyle w:val="HaskoningAddress"/>
            </w:pPr>
            <w:sdt>
              <w:sdtPr>
                <w:alias w:val="Use the document settings form to edit this value"/>
                <w:tag w:val="AuthorDepartment"/>
                <w:id w:val="449519222"/>
                <w:lock w:val="contentLocked"/>
                <w:placeholder>
                  <w:docPart w:val="14630E1B712647DC93C8EF2CC9D51A4B"/>
                </w:placeholder>
                <w:dataBinding w:prefixMappings="xmlns:ns0='urn:TTCProperties:namespace' " w:xpath="/ns0:TTCProperties[1]/ns0:AuthorDepartment[1]" w:storeItemID="{11DC7BC0-FB38-4A94-8291-A07FCF226F55}"/>
                <w:text/>
              </w:sdtPr>
              <w:sdtContent>
                <w:r w:rsidR="000E037A">
                  <w:t>Water &amp; Maritime</w:t>
                </w:r>
              </w:sdtContent>
            </w:sdt>
          </w:p>
          <w:sdt>
            <w:sdtPr>
              <w:tag w:val="ccTradeRegister"/>
              <w:id w:val="-584445998"/>
              <w:lock w:val="sdtContentLocked"/>
              <w:placeholder>
                <w:docPart w:val="0CE6EFF31E194E99943C2470A79D9D6D"/>
              </w:placeholder>
              <w15:dataBinding w:prefixMappings="xmlns:ns0='urn:TTCProperties:namespace' " w:xpath="/ns0:TTCProperties[1]/ns0:TradeRegister[1]" w:storeItemID="{11DC7BC0-FB38-4A94-8291-A07FCF226F55}" w16sdtdh:storeItemChecksum="6BRMFg=="/>
            </w:sdtPr>
            <w:sdtContent>
              <w:p w14:paraId="27C76684" w14:textId="46451E97" w:rsidR="00095BCA" w:rsidRDefault="000E037A" w:rsidP="00095BCA">
                <w:pPr>
                  <w:pStyle w:val="HaskoningAddress"/>
                </w:pPr>
                <w:r>
                  <w:t>VAT registration number: 792428892</w:t>
                </w:r>
              </w:p>
            </w:sdtContent>
          </w:sdt>
        </w:tc>
      </w:tr>
      <w:tr w:rsidR="00051400" w14:paraId="3B556DA2" w14:textId="77777777" w:rsidTr="00D52A5F">
        <w:trPr>
          <w:trHeight w:val="1609"/>
        </w:trPr>
        <w:tc>
          <w:tcPr>
            <w:tcW w:w="9403" w:type="dxa"/>
          </w:tcPr>
          <w:p w14:paraId="589DDDDE" w14:textId="78AE40B7" w:rsidR="00051400" w:rsidRDefault="00000000" w:rsidP="00D70B36">
            <w:pPr>
              <w:pStyle w:val="ContactDetails"/>
            </w:pPr>
            <w:sdt>
              <w:sdtPr>
                <w:alias w:val="Use the document settings form to edit this value"/>
                <w:tag w:val="SenderContact"/>
                <w:id w:val="2061746754"/>
                <w:placeholder>
                  <w:docPart w:val="028460D0D9B745C99D36F8D441D3554D"/>
                </w:placeholder>
                <w:dataBinding w:xpath="ns0:TTCProperties[1]/ns0:SenderContact[1]" w:storeItemID="{11DC7BC0-FB38-4A94-8291-A07FCF226F55}"/>
                <w:text w:multiLine="1"/>
              </w:sdtPr>
              <w:sdtContent>
                <w:r w:rsidR="000E037A">
                  <w:t>Phone: +44 0207 222 2115</w:t>
                </w:r>
                <w:r w:rsidR="000E037A">
                  <w:br/>
                  <w:t>Email: info@uk.haskoning.com</w:t>
                </w:r>
                <w:r w:rsidR="000E037A">
                  <w:br/>
                  <w:t>Website: haskoning.com</w:t>
                </w:r>
              </w:sdtContent>
            </w:sdt>
          </w:p>
        </w:tc>
      </w:tr>
      <w:tr w:rsidR="00051400" w14:paraId="731B020D" w14:textId="77777777" w:rsidTr="00051400">
        <w:tc>
          <w:tcPr>
            <w:tcW w:w="9403" w:type="dxa"/>
          </w:tcPr>
          <w:p w14:paraId="575BAD7A" w14:textId="439AF109" w:rsidR="00051400" w:rsidRDefault="00000000" w:rsidP="00756D47">
            <w:pPr>
              <w:pStyle w:val="ColophonText"/>
              <w:ind w:left="2835" w:hanging="2835"/>
            </w:pPr>
            <w:sdt>
              <w:sdtPr>
                <w:tag w:val="dlDocTitle"/>
                <w:id w:val="1020745835"/>
                <w:placeholder>
                  <w:docPart w:val="0DEF0845190D4E5EBD658FEDAC37113F"/>
                </w:placeholder>
                <w:dataBinding w:xpath="ns0:DataLabels[1]/ns0:dlDocTitle[1]" w:storeItemID="{3B3BAEEE-A0B4-4F2A-9BE9-C33BE9212457}"/>
                <w:text/>
              </w:sdtPr>
              <w:sdtContent>
                <w:r w:rsidR="003C033F" w:rsidRPr="003C033F">
                  <w:t>Document title</w:t>
                </w:r>
              </w:sdtContent>
            </w:sdt>
            <w:r w:rsidR="003C033F">
              <w:t>:</w:t>
            </w:r>
            <w:r w:rsidR="003C033F">
              <w:tab/>
            </w:r>
            <w:sdt>
              <w:sdtPr>
                <w:rPr>
                  <w:lang w:val="nl-NL"/>
                </w:rPr>
                <w:tag w:val="DocTitle"/>
                <w:id w:val="418588"/>
                <w:placeholder>
                  <w:docPart w:val="91DD1AA820694175AB63E5C8BF1BA871"/>
                </w:placeholder>
                <w:dataBinding w:prefixMappings="xmlns:ns0='urn:TTCProperties:namespace' " w:xpath="/ns0:TTCProperties[1]/ns0:DocTitle[1]" w:storeItemID="{11DC7BC0-FB38-4A94-8291-A07FCF226F55}"/>
                <w:text w:multiLine="1"/>
              </w:sdtPr>
              <w:sdtContent>
                <w:r w:rsidR="000E037A">
                  <w:rPr>
                    <w:lang w:val="nl-NL"/>
                  </w:rPr>
                  <w:t>Blockwork Wall Tool Design Methodology</w:t>
                </w:r>
              </w:sdtContent>
            </w:sdt>
          </w:p>
        </w:tc>
      </w:tr>
      <w:tr w:rsidR="003C033F" w14:paraId="73561327" w14:textId="77777777" w:rsidTr="00051400">
        <w:tc>
          <w:tcPr>
            <w:tcW w:w="9403" w:type="dxa"/>
          </w:tcPr>
          <w:p w14:paraId="6E2A99AA" w14:textId="2A1DBFBC" w:rsidR="003C033F" w:rsidRDefault="00000000" w:rsidP="00756D47">
            <w:pPr>
              <w:pStyle w:val="ColophonText"/>
              <w:ind w:left="2835" w:hanging="2835"/>
            </w:pPr>
            <w:sdt>
              <w:sdtPr>
                <w:tag w:val="dlSubtitle"/>
                <w:id w:val="67619816"/>
                <w:placeholder>
                  <w:docPart w:val="B3FC0AE8B2084165B427C724F591184A"/>
                </w:placeholder>
                <w:dataBinding w:xpath="ns0:DataLabels[1]/ns0:dlSubtitle[1]" w:storeItemID="{3B3BAEEE-A0B4-4F2A-9BE9-C33BE9212457}"/>
                <w:text/>
              </w:sdtPr>
              <w:sdtContent>
                <w:r w:rsidR="00B46A00" w:rsidRPr="00B46A00">
                  <w:t>Subtitle</w:t>
                </w:r>
              </w:sdtContent>
            </w:sdt>
            <w:r w:rsidR="00B46A00">
              <w:t>:</w:t>
            </w:r>
            <w:r w:rsidR="00B46A00">
              <w:tab/>
            </w:r>
            <w:sdt>
              <w:sdtPr>
                <w:tag w:val="DocSubtitle"/>
                <w:id w:val="-346953104"/>
                <w:placeholder>
                  <w:docPart w:val="9EA6E032DB734B888CCF5787D2AC17C1"/>
                </w:placeholder>
                <w:showingPlcHdr/>
                <w:dataBinding w:xpath="ns0:TTCProperties[1]/ns0:DocSubtitle[1]" w:storeItemID="{11DC7BC0-FB38-4A94-8291-A07FCF226F55}"/>
                <w:text/>
              </w:sdtPr>
              <w:sdtContent/>
            </w:sdt>
          </w:p>
        </w:tc>
      </w:tr>
      <w:tr w:rsidR="003C033F" w14:paraId="0465F3D9" w14:textId="77777777" w:rsidTr="00051400">
        <w:tc>
          <w:tcPr>
            <w:tcW w:w="9403" w:type="dxa"/>
          </w:tcPr>
          <w:p w14:paraId="4829BDDF" w14:textId="710F7D67" w:rsidR="003C033F" w:rsidRDefault="00000000" w:rsidP="00756D47">
            <w:pPr>
              <w:pStyle w:val="ColophonText"/>
              <w:ind w:left="2835" w:hanging="2835"/>
            </w:pPr>
            <w:sdt>
              <w:sdtPr>
                <w:tag w:val="dlReference"/>
                <w:id w:val="196276046"/>
                <w:placeholder>
                  <w:docPart w:val="844AA7B56B1C4A25A835E7F15A62FC6E"/>
                </w:placeholder>
                <w:dataBinding w:xpath="ns0:DataLabels[1]/ns0:dlReference[1]" w:storeItemID="{3B3BAEEE-A0B4-4F2A-9BE9-C33BE9212457}"/>
                <w:text/>
              </w:sdtPr>
              <w:sdtContent>
                <w:r w:rsidR="00B46A00" w:rsidRPr="00B46A00">
                  <w:t>Reference</w:t>
                </w:r>
              </w:sdtContent>
            </w:sdt>
            <w:r w:rsidR="00B46A00">
              <w:t>:</w:t>
            </w:r>
            <w:r w:rsidR="00B46A00">
              <w:tab/>
            </w:r>
            <w:sdt>
              <w:sdtPr>
                <w:tag w:val="CDCCode"/>
                <w:id w:val="1734047322"/>
                <w:placeholder>
                  <w:docPart w:val="2AB0B973983C47D68E457E084D7475F8"/>
                </w:placeholder>
                <w:dataBinding w:xpath="ns0:TTCProperties[1]/ns0:CDCCode[1]" w:storeItemID="{11DC7BC0-FB38-4A94-8291-A07FCF226F55}"/>
                <w:text/>
              </w:sdtPr>
              <w:sdtContent>
                <w:r w:rsidR="000E037A">
                  <w:t>PCXXXX-RHD-XX-XX-RP-X-0001</w:t>
                </w:r>
              </w:sdtContent>
            </w:sdt>
          </w:p>
        </w:tc>
      </w:tr>
      <w:tr w:rsidR="003C033F" w14:paraId="381D564B" w14:textId="77777777" w:rsidTr="00051400">
        <w:tc>
          <w:tcPr>
            <w:tcW w:w="9403" w:type="dxa"/>
          </w:tcPr>
          <w:p w14:paraId="56488B85" w14:textId="1F4A832F" w:rsidR="003C033F" w:rsidRDefault="00000000" w:rsidP="00756D47">
            <w:pPr>
              <w:pStyle w:val="ColophonText"/>
              <w:ind w:left="2835" w:hanging="2835"/>
            </w:pPr>
            <w:sdt>
              <w:sdtPr>
                <w:tag w:val="dlYourRef"/>
                <w:id w:val="-372461279"/>
                <w:placeholder>
                  <w:docPart w:val="55F4CAA600E640A68EAC892AF1853C8F"/>
                </w:placeholder>
                <w:dataBinding w:prefixMappings="xmlns:ns0='urn:DataLabels:namespace' " w:xpath="/ns0:DataLabels[1]/ns0:dlYourRef[1]" w:storeItemID="{3B3BAEEE-A0B4-4F2A-9BE9-C33BE9212457}"/>
                <w:text/>
              </w:sdtPr>
              <w:sdtContent>
                <w:r w:rsidR="000E037A">
                  <w:t>Your reference</w:t>
                </w:r>
              </w:sdtContent>
            </w:sdt>
            <w:r w:rsidR="00B46A00">
              <w:tab/>
            </w:r>
            <w:sdt>
              <w:sdtPr>
                <w:tag w:val="ClientReference"/>
                <w:id w:val="409268785"/>
                <w:placeholder>
                  <w:docPart w:val="2712CA3891184082981B5D13F34D99D7"/>
                </w:placeholder>
                <w:showingPlcHdr/>
                <w:dataBinding w:prefixMappings="xmlns:ns0='urn:TTCProperties:namespace' " w:xpath="/ns0:TTCProperties[1]/ns0:ClientReference[1]" w:storeItemID="{11DC7BC0-FB38-4A94-8291-A07FCF226F55}"/>
                <w:text/>
              </w:sdtPr>
              <w:sdtContent>
                <w:r w:rsidR="000E037A" w:rsidRPr="00C54A25">
                  <w:rPr>
                    <w:rStyle w:val="PlaceholderText"/>
                  </w:rPr>
                  <w:t>Click or tap here to enter text.</w:t>
                </w:r>
              </w:sdtContent>
            </w:sdt>
          </w:p>
        </w:tc>
      </w:tr>
      <w:tr w:rsidR="003C033F" w14:paraId="64C18131" w14:textId="77777777" w:rsidTr="00051400">
        <w:tc>
          <w:tcPr>
            <w:tcW w:w="9403" w:type="dxa"/>
          </w:tcPr>
          <w:p w14:paraId="58844114" w14:textId="7ACF5CAA" w:rsidR="003C033F" w:rsidRDefault="00000000" w:rsidP="00756D47">
            <w:pPr>
              <w:pStyle w:val="ColophonText"/>
              <w:ind w:left="2835" w:hanging="2835"/>
            </w:pPr>
            <w:sdt>
              <w:sdtPr>
                <w:tag w:val="dlRevision"/>
                <w:id w:val="-2050912345"/>
                <w:placeholder>
                  <w:docPart w:val="760855BCC284434696BFA84F97360DB9"/>
                </w:placeholder>
                <w:dataBinding w:xpath="ns0:DataLabels[1]/ns0:dlRevision[1]" w:storeItemID="{3B3BAEEE-A0B4-4F2A-9BE9-C33BE9212457}"/>
                <w:text/>
              </w:sdtPr>
              <w:sdtContent>
                <w:r w:rsidR="00B46A00" w:rsidRPr="00B46A00">
                  <w:t>Status</w:t>
                </w:r>
              </w:sdtContent>
            </w:sdt>
            <w:r w:rsidR="00B46A00">
              <w:t>:</w:t>
            </w:r>
            <w:r w:rsidR="00B46A00">
              <w:tab/>
            </w:r>
            <w:sdt>
              <w:sdtPr>
                <w:alias w:val="Use the document settings form to edit this value"/>
                <w:tag w:val="Status"/>
                <w:id w:val="-716441066"/>
                <w:lock w:val="contentLocked"/>
                <w:placeholder>
                  <w:docPart w:val="3FF540C963894C668BDBDB2C283F14F6"/>
                </w:placeholder>
                <w:dataBinding w:xpath="ns0:TTCProperties[1]/ns0:Status[1]" w:storeItemID="{11DC7BC0-FB38-4A94-8291-A07FCF226F55}"/>
                <w:text/>
              </w:sdtPr>
              <w:sdtContent>
                <w:r w:rsidR="00B46A00" w:rsidRPr="00B46A00">
                  <w:t>S0</w:t>
                </w:r>
              </w:sdtContent>
            </w:sdt>
            <w:r w:rsidR="00B46A00">
              <w:t>/</w:t>
            </w:r>
            <w:sdt>
              <w:sdtPr>
                <w:tag w:val="Revision"/>
                <w:id w:val="-2095227620"/>
                <w:placeholder>
                  <w:docPart w:val="A8081C19BC43402CA96F14748FABC0DB"/>
                </w:placeholder>
                <w:dataBinding w:xpath="ns0:TTCProperties[1]/ns0:Revision[1]" w:storeItemID="{11DC7BC0-FB38-4A94-8291-A07FCF226F55}"/>
                <w:text/>
              </w:sdtPr>
              <w:sdtContent>
                <w:r w:rsidR="000E037A">
                  <w:t>P01.01</w:t>
                </w:r>
              </w:sdtContent>
            </w:sdt>
          </w:p>
        </w:tc>
      </w:tr>
      <w:tr w:rsidR="003C033F" w14:paraId="2BC66EE5" w14:textId="77777777" w:rsidTr="00051400">
        <w:tc>
          <w:tcPr>
            <w:tcW w:w="9403" w:type="dxa"/>
          </w:tcPr>
          <w:p w14:paraId="6E862856" w14:textId="6F37850D" w:rsidR="003C033F" w:rsidRDefault="00000000" w:rsidP="00756D47">
            <w:pPr>
              <w:pStyle w:val="ColophonText"/>
              <w:ind w:left="2835" w:hanging="2835"/>
            </w:pPr>
            <w:sdt>
              <w:sdtPr>
                <w:tag w:val="dlDate"/>
                <w:id w:val="-848567679"/>
                <w:placeholder>
                  <w:docPart w:val="0248CC83266C464DAD12075702F5458D"/>
                </w:placeholder>
                <w:dataBinding w:xpath="ns0:DataLabels[1]/ns0:dlDate[1]" w:storeItemID="{3B3BAEEE-A0B4-4F2A-9BE9-C33BE9212457}"/>
                <w:text/>
              </w:sdtPr>
              <w:sdtContent>
                <w:r w:rsidR="00B46A00" w:rsidRPr="00B46A00">
                  <w:t>Date</w:t>
                </w:r>
              </w:sdtContent>
            </w:sdt>
            <w:r w:rsidR="00B46A00">
              <w:t>:</w:t>
            </w:r>
            <w:r w:rsidR="00B46A00">
              <w:tab/>
            </w:r>
            <w:sdt>
              <w:sdtPr>
                <w:tag w:val="DocumentDate"/>
                <w:id w:val="1293402862"/>
                <w:placeholder>
                  <w:docPart w:val="39E60E69716E45C1B41AED7D016A4B61"/>
                </w:placeholder>
                <w:dataBinding w:prefixMappings="xmlns:ns0='urn:TTCProperties:namespace' " w:xpath="/ns0:TTCProperties[1]/ns0:DocDate[1]" w:storeItemID="{11DC7BC0-FB38-4A94-8291-A07FCF226F55}"/>
                <w:date w:fullDate="2026-02-17T00:00:00Z">
                  <w:dateFormat w:val="dd MMMM yyyy"/>
                  <w:lid w:val="en-GB"/>
                  <w:storeMappedDataAs w:val="dateTime"/>
                  <w:calendar w:val="gregorian"/>
                </w:date>
              </w:sdtPr>
              <w:sdtContent>
                <w:r w:rsidR="000E037A">
                  <w:t>17 February 2026</w:t>
                </w:r>
              </w:sdtContent>
            </w:sdt>
          </w:p>
        </w:tc>
      </w:tr>
      <w:tr w:rsidR="003C033F" w14:paraId="66A9FA39" w14:textId="77777777" w:rsidTr="00051400">
        <w:tc>
          <w:tcPr>
            <w:tcW w:w="9403" w:type="dxa"/>
          </w:tcPr>
          <w:p w14:paraId="76990035" w14:textId="0167F413" w:rsidR="003C033F" w:rsidRDefault="00000000" w:rsidP="00756D47">
            <w:pPr>
              <w:pStyle w:val="ColophonText"/>
              <w:ind w:left="2835" w:hanging="2835"/>
            </w:pPr>
            <w:sdt>
              <w:sdtPr>
                <w:tag w:val="dlProjectName"/>
                <w:id w:val="-1392958536"/>
                <w:placeholder>
                  <w:docPart w:val="EA146105AD8B4FD79DE454A99659C5A1"/>
                </w:placeholder>
                <w:dataBinding w:xpath="ns0:DataLabels[1]/ns0:dlProjectName[1]" w:storeItemID="{3B3BAEEE-A0B4-4F2A-9BE9-C33BE9212457}"/>
                <w:text/>
              </w:sdtPr>
              <w:sdtContent>
                <w:r w:rsidR="00B46A00" w:rsidRPr="00B46A00">
                  <w:t>Project name</w:t>
                </w:r>
              </w:sdtContent>
            </w:sdt>
            <w:r w:rsidR="00B46A00">
              <w:t>:</w:t>
            </w:r>
            <w:r w:rsidR="00B46A00">
              <w:tab/>
            </w:r>
            <w:sdt>
              <w:sdtPr>
                <w:tag w:val="ProjectName"/>
                <w:id w:val="-1302448970"/>
                <w:placeholder>
                  <w:docPart w:val="04062B9ECA1B4E4BA4089EF5F30C2200"/>
                </w:placeholder>
                <w:dataBinding w:xpath="ns0:TTCProperties[1]/ns0:ProjectName[1]" w:storeItemID="{11DC7BC0-FB38-4A94-8291-A07FCF226F55}"/>
                <w:text/>
              </w:sdtPr>
              <w:sdtContent>
                <w:r w:rsidR="000E037A">
                  <w:t>XXXX</w:t>
                </w:r>
              </w:sdtContent>
            </w:sdt>
          </w:p>
        </w:tc>
      </w:tr>
      <w:tr w:rsidR="003C033F" w14:paraId="3DFFE7F2" w14:textId="77777777" w:rsidTr="00051400">
        <w:tc>
          <w:tcPr>
            <w:tcW w:w="9403" w:type="dxa"/>
          </w:tcPr>
          <w:p w14:paraId="21F1380C" w14:textId="2365D542" w:rsidR="003C033F" w:rsidRDefault="00000000" w:rsidP="00756D47">
            <w:pPr>
              <w:pStyle w:val="ColophonText"/>
              <w:ind w:left="2835" w:hanging="2835"/>
            </w:pPr>
            <w:sdt>
              <w:sdtPr>
                <w:tag w:val="dlProjectNum"/>
                <w:id w:val="-704634987"/>
                <w:placeholder>
                  <w:docPart w:val="C4E90899D1FF4F478585EE1A45AC2F56"/>
                </w:placeholder>
                <w:dataBinding w:xpath="ns0:DataLabels[1]/ns0:dlProjectNum[1]" w:storeItemID="{3B3BAEEE-A0B4-4F2A-9BE9-C33BE9212457}"/>
                <w:text/>
              </w:sdtPr>
              <w:sdtContent>
                <w:r w:rsidR="00B46A00" w:rsidRPr="00B46A00">
                  <w:t>Project number</w:t>
                </w:r>
              </w:sdtContent>
            </w:sdt>
            <w:r w:rsidR="00B46A00">
              <w:t>:</w:t>
            </w:r>
            <w:r w:rsidR="00B46A00">
              <w:tab/>
            </w:r>
            <w:sdt>
              <w:sdtPr>
                <w:tag w:val="ProjectNum"/>
                <w:id w:val="-1714876293"/>
                <w:placeholder>
                  <w:docPart w:val="9A5249354CCB4CA5B71A67A152245D81"/>
                </w:placeholder>
                <w:dataBinding w:prefixMappings="xmlns:ns0='urn:TTCProperties:namespace' " w:xpath="/ns0:TTCProperties[1]/ns0:ProjectNum[1]" w:storeItemID="{11DC7BC0-FB38-4A94-8291-A07FCF226F55}"/>
                <w:text/>
              </w:sdtPr>
              <w:sdtContent>
                <w:r w:rsidR="000E037A">
                  <w:t>PCXXXX</w:t>
                </w:r>
              </w:sdtContent>
            </w:sdt>
          </w:p>
        </w:tc>
      </w:tr>
      <w:tr w:rsidR="00B46A00" w14:paraId="39DAF064" w14:textId="77777777" w:rsidTr="00B46A00">
        <w:trPr>
          <w:trHeight w:val="567"/>
        </w:trPr>
        <w:tc>
          <w:tcPr>
            <w:tcW w:w="9403" w:type="dxa"/>
          </w:tcPr>
          <w:p w14:paraId="1D72029D" w14:textId="3604216C" w:rsidR="00B46A00" w:rsidRDefault="00000000" w:rsidP="00756D47">
            <w:pPr>
              <w:pStyle w:val="ColophonText"/>
              <w:ind w:left="2835" w:hanging="2835"/>
            </w:pPr>
            <w:sdt>
              <w:sdtPr>
                <w:tag w:val="dlAuthor"/>
                <w:id w:val="-667784789"/>
                <w:placeholder>
                  <w:docPart w:val="350F7CCF1BC34CE69977AF4FF15004B6"/>
                </w:placeholder>
                <w:dataBinding w:xpath="ns0:DataLabels[1]/ns0:dlAuthor[1]" w:storeItemID="{3B3BAEEE-A0B4-4F2A-9BE9-C33BE9212457}"/>
                <w:text/>
              </w:sdtPr>
              <w:sdtContent>
                <w:r w:rsidR="00640D9B" w:rsidRPr="00640D9B">
                  <w:t>Author(s)</w:t>
                </w:r>
              </w:sdtContent>
            </w:sdt>
            <w:r w:rsidR="00640D9B">
              <w:t>:</w:t>
            </w:r>
            <w:r w:rsidR="00640D9B">
              <w:tab/>
            </w:r>
            <w:sdt>
              <w:sdtPr>
                <w:tag w:val="Author"/>
                <w:id w:val="731499683"/>
                <w:placeholder>
                  <w:docPart w:val="AFA95E26D01D42C1B92CBD64571CE398"/>
                </w:placeholder>
                <w:dataBinding w:xpath="ns0:TTCProperties[1]/ns0:Author[1]" w:storeItemID="{11DC7BC0-FB38-4A94-8291-A07FCF226F55}"/>
                <w:text/>
              </w:sdtPr>
              <w:sdtContent>
                <w:r w:rsidR="000E037A">
                  <w:t>Greg Jackson</w:t>
                </w:r>
              </w:sdtContent>
            </w:sdt>
          </w:p>
        </w:tc>
      </w:tr>
      <w:tr w:rsidR="00B46A00" w14:paraId="34DF7EBE" w14:textId="77777777" w:rsidTr="00B46A00">
        <w:trPr>
          <w:trHeight w:val="567"/>
        </w:trPr>
        <w:tc>
          <w:tcPr>
            <w:tcW w:w="9403" w:type="dxa"/>
          </w:tcPr>
          <w:p w14:paraId="1F44FE60" w14:textId="587A2973" w:rsidR="00B46A00" w:rsidRDefault="00000000" w:rsidP="00756D47">
            <w:pPr>
              <w:pStyle w:val="ColophonText"/>
              <w:ind w:left="2835" w:hanging="2835"/>
            </w:pPr>
            <w:sdt>
              <w:sdtPr>
                <w:tag w:val="dlDrafted"/>
                <w:id w:val="-2122440040"/>
                <w:placeholder>
                  <w:docPart w:val="6C5591C2FDDC477D9FE6388A167EAB8A"/>
                </w:placeholder>
                <w:dataBinding w:xpath="ns0:DataLabels[1]/ns0:dlDrafted[1]" w:storeItemID="{3B3BAEEE-A0B4-4F2A-9BE9-C33BE9212457}"/>
                <w:text/>
              </w:sdtPr>
              <w:sdtContent>
                <w:r w:rsidR="00640D9B" w:rsidRPr="00640D9B">
                  <w:t>Drafted by</w:t>
                </w:r>
              </w:sdtContent>
            </w:sdt>
            <w:r w:rsidR="00640D9B">
              <w:t>:</w:t>
            </w:r>
            <w:r w:rsidR="00640D9B">
              <w:tab/>
            </w:r>
            <w:sdt>
              <w:sdtPr>
                <w:tag w:val="DraftedBy"/>
                <w:id w:val="-1166392177"/>
                <w:placeholder>
                  <w:docPart w:val="A68C42AC6A1E4531BFC6902DBACBB563"/>
                </w:placeholder>
                <w:dataBinding w:prefixMappings="xmlns:ns0='urn:TTCProperties:namespace' " w:xpath="/ns0:TTCProperties[1]/ns0:DraftedBy[1]" w:storeItemID="{11DC7BC0-FB38-4A94-8291-A07FCF226F55}"/>
                <w:text/>
              </w:sdtPr>
              <w:sdtContent>
                <w:r w:rsidR="000E037A">
                  <w:t>Greg Jackson</w:t>
                </w:r>
              </w:sdtContent>
            </w:sdt>
          </w:p>
        </w:tc>
      </w:tr>
      <w:tr w:rsidR="00B46A00" w14:paraId="21C85D5B" w14:textId="77777777" w:rsidTr="00B46A00">
        <w:trPr>
          <w:trHeight w:val="567"/>
        </w:trPr>
        <w:tc>
          <w:tcPr>
            <w:tcW w:w="9403" w:type="dxa"/>
          </w:tcPr>
          <w:p w14:paraId="7D0E1F01" w14:textId="77777777" w:rsidR="00B46A00" w:rsidRDefault="00000000" w:rsidP="00756D47">
            <w:pPr>
              <w:pStyle w:val="ColophonText"/>
              <w:ind w:left="2835" w:hanging="2835"/>
            </w:pPr>
            <w:sdt>
              <w:sdtPr>
                <w:tag w:val="dlChecked"/>
                <w:id w:val="736283045"/>
                <w:placeholder>
                  <w:docPart w:val="30517EC0F7224CB49D69024CAFC10427"/>
                </w:placeholder>
                <w:dataBinding w:xpath="ns0:DataLabels[1]/ns0:dlChecked[1]" w:storeItemID="{3B3BAEEE-A0B4-4F2A-9BE9-C33BE9212457}"/>
                <w:text/>
              </w:sdtPr>
              <w:sdtContent>
                <w:r w:rsidR="00640D9B" w:rsidRPr="00640D9B">
                  <w:t>Checked by</w:t>
                </w:r>
              </w:sdtContent>
            </w:sdt>
            <w:r w:rsidR="00640D9B">
              <w:t>:</w:t>
            </w:r>
            <w:r w:rsidR="00640D9B">
              <w:tab/>
            </w:r>
          </w:p>
        </w:tc>
      </w:tr>
      <w:tr w:rsidR="00B46A00" w14:paraId="3379108B" w14:textId="77777777" w:rsidTr="00B46A00">
        <w:trPr>
          <w:trHeight w:val="567"/>
        </w:trPr>
        <w:tc>
          <w:tcPr>
            <w:tcW w:w="9403" w:type="dxa"/>
          </w:tcPr>
          <w:p w14:paraId="1EB2266E" w14:textId="757F51B0" w:rsidR="00B46A00" w:rsidRDefault="00000000" w:rsidP="00756D47">
            <w:pPr>
              <w:pStyle w:val="ColophonText"/>
              <w:ind w:left="2835" w:hanging="2835"/>
            </w:pPr>
            <w:sdt>
              <w:sdtPr>
                <w:tag w:val="dlDateInitials"/>
                <w:id w:val="-687761377"/>
                <w:placeholder>
                  <w:docPart w:val="37C1FA120CDC40409491E496F89D9BFA"/>
                </w:placeholder>
                <w:dataBinding w:xpath="ns0:DataLabels[1]/ns0:dlDateInitials[1]" w:storeItemID="{3B3BAEEE-A0B4-4F2A-9BE9-C33BE9212457}"/>
                <w:text/>
              </w:sdtPr>
              <w:sdtContent>
                <w:r w:rsidR="000E037A">
                  <w:t>Date</w:t>
                </w:r>
              </w:sdtContent>
            </w:sdt>
            <w:r w:rsidR="00640D9B">
              <w:t>:</w:t>
            </w:r>
            <w:r w:rsidR="00640D9B">
              <w:tab/>
            </w:r>
          </w:p>
        </w:tc>
      </w:tr>
      <w:tr w:rsidR="00B46A00" w14:paraId="31A2B3EE" w14:textId="77777777" w:rsidTr="00B46A00">
        <w:trPr>
          <w:trHeight w:val="567"/>
        </w:trPr>
        <w:tc>
          <w:tcPr>
            <w:tcW w:w="9403" w:type="dxa"/>
          </w:tcPr>
          <w:p w14:paraId="467C8262" w14:textId="77777777" w:rsidR="00B46A00" w:rsidRDefault="00000000" w:rsidP="00756D47">
            <w:pPr>
              <w:pStyle w:val="ColophonText"/>
              <w:ind w:left="2835" w:hanging="2835"/>
            </w:pPr>
            <w:sdt>
              <w:sdtPr>
                <w:tag w:val="dlApproved"/>
                <w:id w:val="1384984209"/>
                <w:placeholder>
                  <w:docPart w:val="767671671FB3405CA3C4732B04311E4C"/>
                </w:placeholder>
                <w:dataBinding w:xpath="ns0:DataLabels[1]/ns0:dlApproved[1]" w:storeItemID="{3B3BAEEE-A0B4-4F2A-9BE9-C33BE9212457}"/>
                <w:text/>
              </w:sdtPr>
              <w:sdtContent>
                <w:r w:rsidR="00640D9B" w:rsidRPr="00640D9B">
                  <w:t>Approved by</w:t>
                </w:r>
              </w:sdtContent>
            </w:sdt>
            <w:r w:rsidR="00640D9B">
              <w:t>:</w:t>
            </w:r>
            <w:r w:rsidR="00640D9B">
              <w:tab/>
            </w:r>
          </w:p>
        </w:tc>
      </w:tr>
      <w:tr w:rsidR="00B46A00" w14:paraId="5449CE3A" w14:textId="77777777" w:rsidTr="00B46A00">
        <w:trPr>
          <w:trHeight w:val="567"/>
        </w:trPr>
        <w:tc>
          <w:tcPr>
            <w:tcW w:w="9403" w:type="dxa"/>
          </w:tcPr>
          <w:p w14:paraId="49DD927E" w14:textId="356A2E1F" w:rsidR="00B46A00" w:rsidRDefault="00000000" w:rsidP="00756D47">
            <w:pPr>
              <w:pStyle w:val="ColophonText"/>
              <w:ind w:left="2835" w:hanging="2835"/>
            </w:pPr>
            <w:sdt>
              <w:sdtPr>
                <w:tag w:val="dlDateInitials"/>
                <w:id w:val="532160457"/>
                <w:placeholder>
                  <w:docPart w:val="1BDDCA29AA874AE9A65F990096861266"/>
                </w:placeholder>
                <w:dataBinding w:xpath="ns0:DataLabels[1]/ns0:dlDateInitials[1]" w:storeItemID="{3B3BAEEE-A0B4-4F2A-9BE9-C33BE9212457}"/>
                <w:text/>
              </w:sdtPr>
              <w:sdtContent>
                <w:r w:rsidR="000E037A">
                  <w:t>Date</w:t>
                </w:r>
              </w:sdtContent>
            </w:sdt>
            <w:r w:rsidR="00640D9B">
              <w:t>:</w:t>
            </w:r>
            <w:r w:rsidR="00640D9B">
              <w:tab/>
            </w:r>
          </w:p>
        </w:tc>
      </w:tr>
      <w:tr w:rsidR="00B46A00" w14:paraId="056A2F93" w14:textId="77777777" w:rsidTr="00B46A00">
        <w:trPr>
          <w:trHeight w:val="567"/>
        </w:trPr>
        <w:tc>
          <w:tcPr>
            <w:tcW w:w="9403" w:type="dxa"/>
          </w:tcPr>
          <w:p w14:paraId="2E797AD6" w14:textId="3AC04163" w:rsidR="00B46A00" w:rsidRDefault="00000000" w:rsidP="00756D47">
            <w:pPr>
              <w:pStyle w:val="ColophonText"/>
              <w:ind w:left="2835" w:hanging="2835"/>
            </w:pPr>
            <w:sdt>
              <w:sdtPr>
                <w:tag w:val="dlClassification"/>
                <w:id w:val="-1714497490"/>
                <w:placeholder>
                  <w:docPart w:val="276022162AC741E3809267350BC1A1D7"/>
                </w:placeholder>
                <w:dataBinding w:xpath="ns0:DataLabels[1]/ns0:dlClassification[1]" w:storeItemID="{3B3BAEEE-A0B4-4F2A-9BE9-C33BE9212457}"/>
                <w:text/>
              </w:sdtPr>
              <w:sdtContent>
                <w:r w:rsidR="00640D9B" w:rsidRPr="00640D9B">
                  <w:t>Classification</w:t>
                </w:r>
              </w:sdtContent>
            </w:sdt>
            <w:r w:rsidR="00640D9B">
              <w:t>:</w:t>
            </w:r>
            <w:r w:rsidR="00640D9B">
              <w:tab/>
            </w:r>
            <w:sdt>
              <w:sdtPr>
                <w:tag w:val="Classification"/>
                <w:id w:val="1244446629"/>
                <w:lock w:val="contentLocked"/>
                <w:placeholder>
                  <w:docPart w:val="41927E7DE4324CA3950FF243910AB14A"/>
                </w:placeholder>
                <w:dataBinding w:xpath="ns0:TTCProperties[1]/ns0:Classification[1]" w:storeItemID="{11DC7BC0-FB38-4A94-8291-A07FCF226F55}"/>
                <w:text/>
              </w:sdtPr>
              <w:sdtContent>
                <w:r w:rsidR="000E037A">
                  <w:t>Project related</w:t>
                </w:r>
              </w:sdtContent>
            </w:sdt>
          </w:p>
        </w:tc>
      </w:tr>
    </w:tbl>
    <w:sdt>
      <w:sdtPr>
        <w:tag w:val="dlDisclaimer"/>
        <w:id w:val="418668"/>
        <w:placeholder>
          <w:docPart w:val="15AACD83588D44109D517402AAF33C99"/>
        </w:placeholder>
        <w:dataBinding w:xpath="ns0:DataLabels[1]/ns0:dlDisclaimer[1]" w:storeItemID="{3B3BAEEE-A0B4-4F2A-9BE9-C33BE9212457}"/>
        <w:text/>
      </w:sdtPr>
      <w:sdtContent>
        <w:p w14:paraId="55AFC6FC" w14:textId="0A73CCB9" w:rsidR="00093CF7" w:rsidRDefault="000E037A">
          <w:pPr>
            <w:pStyle w:val="DisclaimerHeading"/>
            <w:framePr w:h="1417" w:vSpace="0" w:wrap="notBeside"/>
          </w:pPr>
          <w:r>
            <w:t xml:space="preserve"> </w:t>
          </w:r>
        </w:p>
      </w:sdtContent>
    </w:sdt>
    <w:sdt>
      <w:sdtPr>
        <w:alias w:val="Use the document settings form to edit this value"/>
        <w:tag w:val="Disclaimer"/>
        <w:id w:val="418672"/>
        <w:lock w:val="contentLocked"/>
        <w:placeholder>
          <w:docPart w:val="DA3F52A7A1964AFB9030AC103817A7DB"/>
        </w:placeholder>
        <w:dataBinding w:xpath="ns0:TTCProperties[1]/ns0:Disclaimer[1]" w:storeItemID="{11DC7BC0-FB38-4A94-8291-A07FCF226F55}"/>
        <w:text w:multiLine="1"/>
      </w:sdtPr>
      <w:sdtContent>
        <w:p w14:paraId="53718E4F" w14:textId="446FDE2C" w:rsidR="00093CF7" w:rsidRPr="008F1264" w:rsidRDefault="000E037A">
          <w:pPr>
            <w:pStyle w:val="DisclaimerText"/>
            <w:framePr w:h="1417" w:vSpace="0" w:wrap="notBeside"/>
          </w:pPr>
          <w:r>
            <w:t>Unless otherwise agreed with the Client, no part of this document may be reproduced or made public or used for any purpose other than that for which the document was produced. Haskoning UK Ltd. accepts no responsibility or liability whatsoever for this document other than towards the Client.</w:t>
          </w:r>
          <w:r>
            <w:br/>
          </w:r>
          <w:r>
            <w:br/>
            <w:t>Please note: this document contains personal data of employees of Haskoning UK Ltd.. Before publication or any other way of disclosing, this report needs to be anonymized, unless anonymisation of this document is prohibited by legislation. This document may have been prepared with the assistance of artificial intelligence (AI); all AI-generated content has been reviewed and validated by our experts.</w:t>
          </w:r>
        </w:p>
      </w:sdtContent>
    </w:sdt>
    <w:p w14:paraId="466D4198" w14:textId="77777777" w:rsidR="00093CF7" w:rsidRPr="005A0EA2" w:rsidRDefault="00093CF7"/>
    <w:p w14:paraId="687A3657" w14:textId="77777777" w:rsidR="00093CF7" w:rsidRDefault="00093CF7"/>
    <w:p w14:paraId="33838471" w14:textId="77777777" w:rsidR="00093CF7" w:rsidRDefault="00093CF7">
      <w:pPr>
        <w:sectPr w:rsidR="00093CF7" w:rsidSect="000E037A">
          <w:headerReference w:type="default" r:id="rId18"/>
          <w:headerReference w:type="first" r:id="rId19"/>
          <w:pgSz w:w="11907" w:h="16839" w:code="9"/>
          <w:pgMar w:top="2381" w:right="1247" w:bottom="1247" w:left="1247" w:header="454" w:footer="403" w:gutter="0"/>
          <w:pgNumType w:fmt="lowerRoman"/>
          <w:cols w:space="708"/>
          <w:docGrid w:linePitch="360"/>
        </w:sectPr>
      </w:pPr>
    </w:p>
    <w:sdt>
      <w:sdtPr>
        <w:tag w:val="dlContents"/>
        <w:id w:val="418562"/>
        <w:placeholder>
          <w:docPart w:val="9DE6C94C06E846F5A746A35D429A5F18"/>
        </w:placeholder>
        <w:dataBinding w:xpath="ns0:DataLabels[1]/ns0:dlContents[1]" w:storeItemID="{3B3BAEEE-A0B4-4F2A-9BE9-C33BE9212457}"/>
        <w:text/>
      </w:sdtPr>
      <w:sdtContent>
        <w:p w14:paraId="577CBEE9" w14:textId="77777777" w:rsidR="00093CF7" w:rsidRDefault="00093CF7">
          <w:pPr>
            <w:pStyle w:val="TOCHeading"/>
          </w:pPr>
          <w:r>
            <w:t>Table of Contents</w:t>
          </w:r>
        </w:p>
      </w:sdtContent>
    </w:sdt>
    <w:p w14:paraId="63C52F4A" w14:textId="05695958" w:rsidR="00A70FAC" w:rsidRDefault="00093CF7">
      <w:pPr>
        <w:pStyle w:val="TOC1"/>
        <w:rPr>
          <w:rFonts w:asciiTheme="minorHAnsi" w:hAnsiTheme="minorHAnsi" w:cstheme="minorBidi"/>
          <w:b w:val="0"/>
          <w:noProof/>
          <w:color w:val="auto"/>
          <w:kern w:val="2"/>
          <w:szCs w:val="24"/>
          <w14:ligatures w14:val="standardContextual"/>
        </w:rPr>
      </w:pPr>
      <w:r>
        <w:rPr>
          <w:b w:val="0"/>
          <w:bCs/>
          <w:noProof/>
          <w:lang w:val="en-US"/>
        </w:rPr>
        <w:fldChar w:fldCharType="begin"/>
      </w:r>
      <w:r>
        <w:rPr>
          <w:b w:val="0"/>
          <w:bCs/>
          <w:noProof/>
          <w:lang w:val="en-US"/>
        </w:rPr>
        <w:instrText xml:space="preserve"> TOC \o "1-4" \h \z \u </w:instrText>
      </w:r>
      <w:r>
        <w:rPr>
          <w:b w:val="0"/>
          <w:bCs/>
          <w:noProof/>
          <w:lang w:val="en-US"/>
        </w:rPr>
        <w:fldChar w:fldCharType="separate"/>
      </w:r>
      <w:hyperlink w:anchor="_Toc224755370" w:history="1">
        <w:r w:rsidR="00A70FAC" w:rsidRPr="00B3789C">
          <w:rPr>
            <w:rStyle w:val="Hyperlink"/>
            <w:noProof/>
          </w:rPr>
          <w:t>1</w:t>
        </w:r>
        <w:r w:rsidR="00A70FAC">
          <w:rPr>
            <w:rFonts w:asciiTheme="minorHAnsi" w:hAnsiTheme="minorHAnsi" w:cstheme="minorBidi"/>
            <w:b w:val="0"/>
            <w:noProof/>
            <w:color w:val="auto"/>
            <w:kern w:val="2"/>
            <w:szCs w:val="24"/>
            <w14:ligatures w14:val="standardContextual"/>
          </w:rPr>
          <w:tab/>
        </w:r>
        <w:r w:rsidR="00A70FAC" w:rsidRPr="00B3789C">
          <w:rPr>
            <w:rStyle w:val="Hyperlink"/>
            <w:noProof/>
          </w:rPr>
          <w:t>Codes, Standards, and Guidance</w:t>
        </w:r>
        <w:r w:rsidR="00A70FAC">
          <w:rPr>
            <w:noProof/>
            <w:webHidden/>
          </w:rPr>
          <w:tab/>
        </w:r>
        <w:r w:rsidR="00A70FAC">
          <w:rPr>
            <w:noProof/>
            <w:webHidden/>
          </w:rPr>
          <w:fldChar w:fldCharType="begin"/>
        </w:r>
        <w:r w:rsidR="00A70FAC">
          <w:rPr>
            <w:noProof/>
            <w:webHidden/>
          </w:rPr>
          <w:instrText xml:space="preserve"> PAGEREF _Toc224755370 \h </w:instrText>
        </w:r>
        <w:r w:rsidR="00A70FAC">
          <w:rPr>
            <w:noProof/>
            <w:webHidden/>
          </w:rPr>
        </w:r>
        <w:r w:rsidR="00A70FAC">
          <w:rPr>
            <w:noProof/>
            <w:webHidden/>
          </w:rPr>
          <w:fldChar w:fldCharType="separate"/>
        </w:r>
        <w:r w:rsidR="00A70FAC">
          <w:rPr>
            <w:noProof/>
            <w:webHidden/>
          </w:rPr>
          <w:t>1</w:t>
        </w:r>
        <w:r w:rsidR="00A70FAC">
          <w:rPr>
            <w:noProof/>
            <w:webHidden/>
          </w:rPr>
          <w:fldChar w:fldCharType="end"/>
        </w:r>
      </w:hyperlink>
    </w:p>
    <w:p w14:paraId="1EB421D8" w14:textId="362ADB8A" w:rsidR="00A70FAC" w:rsidRDefault="00A70FAC">
      <w:pPr>
        <w:pStyle w:val="TOC1"/>
        <w:rPr>
          <w:rFonts w:asciiTheme="minorHAnsi" w:hAnsiTheme="minorHAnsi" w:cstheme="minorBidi"/>
          <w:b w:val="0"/>
          <w:noProof/>
          <w:color w:val="auto"/>
          <w:kern w:val="2"/>
          <w:szCs w:val="24"/>
          <w14:ligatures w14:val="standardContextual"/>
        </w:rPr>
      </w:pPr>
      <w:hyperlink w:anchor="_Toc224755371" w:history="1">
        <w:r w:rsidRPr="00B3789C">
          <w:rPr>
            <w:rStyle w:val="Hyperlink"/>
            <w:noProof/>
          </w:rPr>
          <w:t>2</w:t>
        </w:r>
        <w:r>
          <w:rPr>
            <w:rFonts w:asciiTheme="minorHAnsi" w:hAnsiTheme="minorHAnsi" w:cstheme="minorBidi"/>
            <w:b w:val="0"/>
            <w:noProof/>
            <w:color w:val="auto"/>
            <w:kern w:val="2"/>
            <w:szCs w:val="24"/>
            <w14:ligatures w14:val="standardContextual"/>
          </w:rPr>
          <w:tab/>
        </w:r>
        <w:r w:rsidRPr="00B3789C">
          <w:rPr>
            <w:rStyle w:val="Hyperlink"/>
            <w:noProof/>
          </w:rPr>
          <w:t>Design Values</w:t>
        </w:r>
        <w:r>
          <w:rPr>
            <w:noProof/>
            <w:webHidden/>
          </w:rPr>
          <w:tab/>
        </w:r>
        <w:r>
          <w:rPr>
            <w:noProof/>
            <w:webHidden/>
          </w:rPr>
          <w:fldChar w:fldCharType="begin"/>
        </w:r>
        <w:r>
          <w:rPr>
            <w:noProof/>
            <w:webHidden/>
          </w:rPr>
          <w:instrText xml:space="preserve"> PAGEREF _Toc224755371 \h </w:instrText>
        </w:r>
        <w:r>
          <w:rPr>
            <w:noProof/>
            <w:webHidden/>
          </w:rPr>
        </w:r>
        <w:r>
          <w:rPr>
            <w:noProof/>
            <w:webHidden/>
          </w:rPr>
          <w:fldChar w:fldCharType="separate"/>
        </w:r>
        <w:r>
          <w:rPr>
            <w:noProof/>
            <w:webHidden/>
          </w:rPr>
          <w:t>2</w:t>
        </w:r>
        <w:r>
          <w:rPr>
            <w:noProof/>
            <w:webHidden/>
          </w:rPr>
          <w:fldChar w:fldCharType="end"/>
        </w:r>
      </w:hyperlink>
    </w:p>
    <w:p w14:paraId="7F832DE3" w14:textId="7E917937" w:rsidR="00A70FAC" w:rsidRDefault="00A70FAC">
      <w:pPr>
        <w:pStyle w:val="TOC2"/>
        <w:rPr>
          <w:rFonts w:asciiTheme="minorHAnsi" w:hAnsiTheme="minorHAnsi" w:cstheme="minorBidi"/>
          <w:noProof/>
          <w:color w:val="auto"/>
          <w:kern w:val="2"/>
          <w:sz w:val="24"/>
          <w:szCs w:val="24"/>
          <w14:ligatures w14:val="standardContextual"/>
        </w:rPr>
      </w:pPr>
      <w:hyperlink w:anchor="_Toc224755372" w:history="1">
        <w:r w:rsidRPr="00B3789C">
          <w:rPr>
            <w:rStyle w:val="Hyperlink"/>
            <w:noProof/>
          </w:rPr>
          <w:t>2.1</w:t>
        </w:r>
        <w:r>
          <w:rPr>
            <w:rFonts w:asciiTheme="minorHAnsi" w:hAnsiTheme="minorHAnsi" w:cstheme="minorBidi"/>
            <w:noProof/>
            <w:color w:val="auto"/>
            <w:kern w:val="2"/>
            <w:sz w:val="24"/>
            <w:szCs w:val="24"/>
            <w14:ligatures w14:val="standardContextual"/>
          </w:rPr>
          <w:tab/>
        </w:r>
        <w:r w:rsidRPr="00B3789C">
          <w:rPr>
            <w:rStyle w:val="Hyperlink"/>
            <w:noProof/>
          </w:rPr>
          <w:t>Self-Weight of Concrete Blocks</w:t>
        </w:r>
        <w:r>
          <w:rPr>
            <w:noProof/>
            <w:webHidden/>
          </w:rPr>
          <w:tab/>
        </w:r>
        <w:r>
          <w:rPr>
            <w:noProof/>
            <w:webHidden/>
          </w:rPr>
          <w:fldChar w:fldCharType="begin"/>
        </w:r>
        <w:r>
          <w:rPr>
            <w:noProof/>
            <w:webHidden/>
          </w:rPr>
          <w:instrText xml:space="preserve"> PAGEREF _Toc224755372 \h </w:instrText>
        </w:r>
        <w:r>
          <w:rPr>
            <w:noProof/>
            <w:webHidden/>
          </w:rPr>
        </w:r>
        <w:r>
          <w:rPr>
            <w:noProof/>
            <w:webHidden/>
          </w:rPr>
          <w:fldChar w:fldCharType="separate"/>
        </w:r>
        <w:r>
          <w:rPr>
            <w:noProof/>
            <w:webHidden/>
          </w:rPr>
          <w:t>2</w:t>
        </w:r>
        <w:r>
          <w:rPr>
            <w:noProof/>
            <w:webHidden/>
          </w:rPr>
          <w:fldChar w:fldCharType="end"/>
        </w:r>
      </w:hyperlink>
    </w:p>
    <w:p w14:paraId="6684562C" w14:textId="258F6F34" w:rsidR="00A70FAC" w:rsidRDefault="00A70FAC">
      <w:pPr>
        <w:pStyle w:val="TOC2"/>
        <w:rPr>
          <w:rFonts w:asciiTheme="minorHAnsi" w:hAnsiTheme="minorHAnsi" w:cstheme="minorBidi"/>
          <w:noProof/>
          <w:color w:val="auto"/>
          <w:kern w:val="2"/>
          <w:sz w:val="24"/>
          <w:szCs w:val="24"/>
          <w14:ligatures w14:val="standardContextual"/>
        </w:rPr>
      </w:pPr>
      <w:hyperlink w:anchor="_Toc224755373" w:history="1">
        <w:r w:rsidRPr="00B3789C">
          <w:rPr>
            <w:rStyle w:val="Hyperlink"/>
            <w:noProof/>
          </w:rPr>
          <w:t>2.2</w:t>
        </w:r>
        <w:r>
          <w:rPr>
            <w:rFonts w:asciiTheme="minorHAnsi" w:hAnsiTheme="minorHAnsi" w:cstheme="minorBidi"/>
            <w:noProof/>
            <w:color w:val="auto"/>
            <w:kern w:val="2"/>
            <w:sz w:val="24"/>
            <w:szCs w:val="24"/>
            <w14:ligatures w14:val="standardContextual"/>
          </w:rPr>
          <w:tab/>
        </w:r>
        <w:r w:rsidRPr="00B3789C">
          <w:rPr>
            <w:rStyle w:val="Hyperlink"/>
            <w:noProof/>
          </w:rPr>
          <w:t>Water</w:t>
        </w:r>
        <w:r>
          <w:rPr>
            <w:noProof/>
            <w:webHidden/>
          </w:rPr>
          <w:tab/>
        </w:r>
        <w:r>
          <w:rPr>
            <w:noProof/>
            <w:webHidden/>
          </w:rPr>
          <w:fldChar w:fldCharType="begin"/>
        </w:r>
        <w:r>
          <w:rPr>
            <w:noProof/>
            <w:webHidden/>
          </w:rPr>
          <w:instrText xml:space="preserve"> PAGEREF _Toc224755373 \h </w:instrText>
        </w:r>
        <w:r>
          <w:rPr>
            <w:noProof/>
            <w:webHidden/>
          </w:rPr>
        </w:r>
        <w:r>
          <w:rPr>
            <w:noProof/>
            <w:webHidden/>
          </w:rPr>
          <w:fldChar w:fldCharType="separate"/>
        </w:r>
        <w:r>
          <w:rPr>
            <w:noProof/>
            <w:webHidden/>
          </w:rPr>
          <w:t>2</w:t>
        </w:r>
        <w:r>
          <w:rPr>
            <w:noProof/>
            <w:webHidden/>
          </w:rPr>
          <w:fldChar w:fldCharType="end"/>
        </w:r>
      </w:hyperlink>
    </w:p>
    <w:p w14:paraId="7DEAC7CC" w14:textId="3366CB91" w:rsidR="00A70FAC" w:rsidRDefault="00A70FAC">
      <w:pPr>
        <w:pStyle w:val="TOC2"/>
        <w:rPr>
          <w:rFonts w:asciiTheme="minorHAnsi" w:hAnsiTheme="minorHAnsi" w:cstheme="minorBidi"/>
          <w:noProof/>
          <w:color w:val="auto"/>
          <w:kern w:val="2"/>
          <w:sz w:val="24"/>
          <w:szCs w:val="24"/>
          <w14:ligatures w14:val="standardContextual"/>
        </w:rPr>
      </w:pPr>
      <w:hyperlink w:anchor="_Toc224755374" w:history="1">
        <w:r w:rsidRPr="00B3789C">
          <w:rPr>
            <w:rStyle w:val="Hyperlink"/>
            <w:noProof/>
          </w:rPr>
          <w:t>2.3</w:t>
        </w:r>
        <w:r>
          <w:rPr>
            <w:rFonts w:asciiTheme="minorHAnsi" w:hAnsiTheme="minorHAnsi" w:cstheme="minorBidi"/>
            <w:noProof/>
            <w:color w:val="auto"/>
            <w:kern w:val="2"/>
            <w:sz w:val="24"/>
            <w:szCs w:val="24"/>
            <w14:ligatures w14:val="standardContextual"/>
          </w:rPr>
          <w:tab/>
        </w:r>
        <w:r w:rsidRPr="00B3789C">
          <w:rPr>
            <w:rStyle w:val="Hyperlink"/>
            <w:noProof/>
          </w:rPr>
          <w:t>Soil</w:t>
        </w:r>
        <w:r>
          <w:rPr>
            <w:noProof/>
            <w:webHidden/>
          </w:rPr>
          <w:tab/>
        </w:r>
        <w:r>
          <w:rPr>
            <w:noProof/>
            <w:webHidden/>
          </w:rPr>
          <w:fldChar w:fldCharType="begin"/>
        </w:r>
        <w:r>
          <w:rPr>
            <w:noProof/>
            <w:webHidden/>
          </w:rPr>
          <w:instrText xml:space="preserve"> PAGEREF _Toc224755374 \h </w:instrText>
        </w:r>
        <w:r>
          <w:rPr>
            <w:noProof/>
            <w:webHidden/>
          </w:rPr>
        </w:r>
        <w:r>
          <w:rPr>
            <w:noProof/>
            <w:webHidden/>
          </w:rPr>
          <w:fldChar w:fldCharType="separate"/>
        </w:r>
        <w:r>
          <w:rPr>
            <w:noProof/>
            <w:webHidden/>
          </w:rPr>
          <w:t>2</w:t>
        </w:r>
        <w:r>
          <w:rPr>
            <w:noProof/>
            <w:webHidden/>
          </w:rPr>
          <w:fldChar w:fldCharType="end"/>
        </w:r>
      </w:hyperlink>
    </w:p>
    <w:p w14:paraId="32FFD9F1" w14:textId="4BA1B31E" w:rsidR="00A70FAC" w:rsidRDefault="00A70FAC">
      <w:pPr>
        <w:pStyle w:val="TOC2"/>
        <w:rPr>
          <w:rFonts w:asciiTheme="minorHAnsi" w:hAnsiTheme="minorHAnsi" w:cstheme="minorBidi"/>
          <w:noProof/>
          <w:color w:val="auto"/>
          <w:kern w:val="2"/>
          <w:sz w:val="24"/>
          <w:szCs w:val="24"/>
          <w14:ligatures w14:val="standardContextual"/>
        </w:rPr>
      </w:pPr>
      <w:hyperlink w:anchor="_Toc224755375" w:history="1">
        <w:r w:rsidRPr="00B3789C">
          <w:rPr>
            <w:rStyle w:val="Hyperlink"/>
            <w:noProof/>
          </w:rPr>
          <w:t>2.4</w:t>
        </w:r>
        <w:r>
          <w:rPr>
            <w:rFonts w:asciiTheme="minorHAnsi" w:hAnsiTheme="minorHAnsi" w:cstheme="minorBidi"/>
            <w:noProof/>
            <w:color w:val="auto"/>
            <w:kern w:val="2"/>
            <w:sz w:val="24"/>
            <w:szCs w:val="24"/>
            <w14:ligatures w14:val="standardContextual"/>
          </w:rPr>
          <w:tab/>
        </w:r>
        <w:r w:rsidRPr="00B3789C">
          <w:rPr>
            <w:rStyle w:val="Hyperlink"/>
            <w:noProof/>
          </w:rPr>
          <w:t>Surcharge</w:t>
        </w:r>
        <w:r>
          <w:rPr>
            <w:noProof/>
            <w:webHidden/>
          </w:rPr>
          <w:tab/>
        </w:r>
        <w:r>
          <w:rPr>
            <w:noProof/>
            <w:webHidden/>
          </w:rPr>
          <w:fldChar w:fldCharType="begin"/>
        </w:r>
        <w:r>
          <w:rPr>
            <w:noProof/>
            <w:webHidden/>
          </w:rPr>
          <w:instrText xml:space="preserve"> PAGEREF _Toc224755375 \h </w:instrText>
        </w:r>
        <w:r>
          <w:rPr>
            <w:noProof/>
            <w:webHidden/>
          </w:rPr>
        </w:r>
        <w:r>
          <w:rPr>
            <w:noProof/>
            <w:webHidden/>
          </w:rPr>
          <w:fldChar w:fldCharType="separate"/>
        </w:r>
        <w:r>
          <w:rPr>
            <w:noProof/>
            <w:webHidden/>
          </w:rPr>
          <w:t>2</w:t>
        </w:r>
        <w:r>
          <w:rPr>
            <w:noProof/>
            <w:webHidden/>
          </w:rPr>
          <w:fldChar w:fldCharType="end"/>
        </w:r>
      </w:hyperlink>
    </w:p>
    <w:p w14:paraId="1C58BDB5" w14:textId="55A5302F" w:rsidR="00A70FAC" w:rsidRDefault="00A70FAC">
      <w:pPr>
        <w:pStyle w:val="TOC2"/>
        <w:rPr>
          <w:rFonts w:asciiTheme="minorHAnsi" w:hAnsiTheme="minorHAnsi" w:cstheme="minorBidi"/>
          <w:noProof/>
          <w:color w:val="auto"/>
          <w:kern w:val="2"/>
          <w:sz w:val="24"/>
          <w:szCs w:val="24"/>
          <w14:ligatures w14:val="standardContextual"/>
        </w:rPr>
      </w:pPr>
      <w:hyperlink w:anchor="_Toc224755376" w:history="1">
        <w:r w:rsidRPr="00B3789C">
          <w:rPr>
            <w:rStyle w:val="Hyperlink"/>
            <w:noProof/>
          </w:rPr>
          <w:t>2.5</w:t>
        </w:r>
        <w:r>
          <w:rPr>
            <w:rFonts w:asciiTheme="minorHAnsi" w:hAnsiTheme="minorHAnsi" w:cstheme="minorBidi"/>
            <w:noProof/>
            <w:color w:val="auto"/>
            <w:kern w:val="2"/>
            <w:sz w:val="24"/>
            <w:szCs w:val="24"/>
            <w14:ligatures w14:val="standardContextual"/>
          </w:rPr>
          <w:tab/>
        </w:r>
        <w:r w:rsidRPr="00B3789C">
          <w:rPr>
            <w:rStyle w:val="Hyperlink"/>
            <w:noProof/>
          </w:rPr>
          <w:t>Bollards</w:t>
        </w:r>
        <w:r>
          <w:rPr>
            <w:noProof/>
            <w:webHidden/>
          </w:rPr>
          <w:tab/>
        </w:r>
        <w:r>
          <w:rPr>
            <w:noProof/>
            <w:webHidden/>
          </w:rPr>
          <w:fldChar w:fldCharType="begin"/>
        </w:r>
        <w:r>
          <w:rPr>
            <w:noProof/>
            <w:webHidden/>
          </w:rPr>
          <w:instrText xml:space="preserve"> PAGEREF _Toc224755376 \h </w:instrText>
        </w:r>
        <w:r>
          <w:rPr>
            <w:noProof/>
            <w:webHidden/>
          </w:rPr>
        </w:r>
        <w:r>
          <w:rPr>
            <w:noProof/>
            <w:webHidden/>
          </w:rPr>
          <w:fldChar w:fldCharType="separate"/>
        </w:r>
        <w:r>
          <w:rPr>
            <w:noProof/>
            <w:webHidden/>
          </w:rPr>
          <w:t>3</w:t>
        </w:r>
        <w:r>
          <w:rPr>
            <w:noProof/>
            <w:webHidden/>
          </w:rPr>
          <w:fldChar w:fldCharType="end"/>
        </w:r>
      </w:hyperlink>
    </w:p>
    <w:p w14:paraId="1372835A" w14:textId="6702D696" w:rsidR="00A70FAC" w:rsidRDefault="00A70FAC">
      <w:pPr>
        <w:pStyle w:val="TOC2"/>
        <w:rPr>
          <w:rFonts w:asciiTheme="minorHAnsi" w:hAnsiTheme="minorHAnsi" w:cstheme="minorBidi"/>
          <w:noProof/>
          <w:color w:val="auto"/>
          <w:kern w:val="2"/>
          <w:sz w:val="24"/>
          <w:szCs w:val="24"/>
          <w14:ligatures w14:val="standardContextual"/>
        </w:rPr>
      </w:pPr>
      <w:hyperlink w:anchor="_Toc224755377" w:history="1">
        <w:r w:rsidRPr="00B3789C">
          <w:rPr>
            <w:rStyle w:val="Hyperlink"/>
            <w:noProof/>
          </w:rPr>
          <w:t>2.6</w:t>
        </w:r>
        <w:r>
          <w:rPr>
            <w:rFonts w:asciiTheme="minorHAnsi" w:hAnsiTheme="minorHAnsi" w:cstheme="minorBidi"/>
            <w:noProof/>
            <w:color w:val="auto"/>
            <w:kern w:val="2"/>
            <w:sz w:val="24"/>
            <w:szCs w:val="24"/>
            <w14:ligatures w14:val="standardContextual"/>
          </w:rPr>
          <w:tab/>
        </w:r>
        <w:r w:rsidRPr="00B3789C">
          <w:rPr>
            <w:rStyle w:val="Hyperlink"/>
            <w:noProof/>
          </w:rPr>
          <w:t>Seismic</w:t>
        </w:r>
        <w:r>
          <w:rPr>
            <w:noProof/>
            <w:webHidden/>
          </w:rPr>
          <w:tab/>
        </w:r>
        <w:r>
          <w:rPr>
            <w:noProof/>
            <w:webHidden/>
          </w:rPr>
          <w:fldChar w:fldCharType="begin"/>
        </w:r>
        <w:r>
          <w:rPr>
            <w:noProof/>
            <w:webHidden/>
          </w:rPr>
          <w:instrText xml:space="preserve"> PAGEREF _Toc224755377 \h </w:instrText>
        </w:r>
        <w:r>
          <w:rPr>
            <w:noProof/>
            <w:webHidden/>
          </w:rPr>
        </w:r>
        <w:r>
          <w:rPr>
            <w:noProof/>
            <w:webHidden/>
          </w:rPr>
          <w:fldChar w:fldCharType="separate"/>
        </w:r>
        <w:r>
          <w:rPr>
            <w:noProof/>
            <w:webHidden/>
          </w:rPr>
          <w:t>3</w:t>
        </w:r>
        <w:r>
          <w:rPr>
            <w:noProof/>
            <w:webHidden/>
          </w:rPr>
          <w:fldChar w:fldCharType="end"/>
        </w:r>
      </w:hyperlink>
    </w:p>
    <w:p w14:paraId="2B25C8D2" w14:textId="59C72B3B" w:rsidR="00A70FAC" w:rsidRDefault="00A70FAC">
      <w:pPr>
        <w:pStyle w:val="TOC1"/>
        <w:rPr>
          <w:rFonts w:asciiTheme="minorHAnsi" w:hAnsiTheme="minorHAnsi" w:cstheme="minorBidi"/>
          <w:b w:val="0"/>
          <w:noProof/>
          <w:color w:val="auto"/>
          <w:kern w:val="2"/>
          <w:szCs w:val="24"/>
          <w14:ligatures w14:val="standardContextual"/>
        </w:rPr>
      </w:pPr>
      <w:hyperlink w:anchor="_Toc224755378" w:history="1">
        <w:r w:rsidRPr="00B3789C">
          <w:rPr>
            <w:rStyle w:val="Hyperlink"/>
            <w:noProof/>
          </w:rPr>
          <w:t>3</w:t>
        </w:r>
        <w:r>
          <w:rPr>
            <w:rFonts w:asciiTheme="minorHAnsi" w:hAnsiTheme="minorHAnsi" w:cstheme="minorBidi"/>
            <w:b w:val="0"/>
            <w:noProof/>
            <w:color w:val="auto"/>
            <w:kern w:val="2"/>
            <w:szCs w:val="24"/>
            <w14:ligatures w14:val="standardContextual"/>
          </w:rPr>
          <w:tab/>
        </w:r>
        <w:r w:rsidRPr="00B3789C">
          <w:rPr>
            <w:rStyle w:val="Hyperlink"/>
            <w:noProof/>
          </w:rPr>
          <w:t>Design Methodology</w:t>
        </w:r>
        <w:r>
          <w:rPr>
            <w:noProof/>
            <w:webHidden/>
          </w:rPr>
          <w:tab/>
        </w:r>
        <w:r>
          <w:rPr>
            <w:noProof/>
            <w:webHidden/>
          </w:rPr>
          <w:fldChar w:fldCharType="begin"/>
        </w:r>
        <w:r>
          <w:rPr>
            <w:noProof/>
            <w:webHidden/>
          </w:rPr>
          <w:instrText xml:space="preserve"> PAGEREF _Toc224755378 \h </w:instrText>
        </w:r>
        <w:r>
          <w:rPr>
            <w:noProof/>
            <w:webHidden/>
          </w:rPr>
        </w:r>
        <w:r>
          <w:rPr>
            <w:noProof/>
            <w:webHidden/>
          </w:rPr>
          <w:fldChar w:fldCharType="separate"/>
        </w:r>
        <w:r>
          <w:rPr>
            <w:noProof/>
            <w:webHidden/>
          </w:rPr>
          <w:t>4</w:t>
        </w:r>
        <w:r>
          <w:rPr>
            <w:noProof/>
            <w:webHidden/>
          </w:rPr>
          <w:fldChar w:fldCharType="end"/>
        </w:r>
      </w:hyperlink>
    </w:p>
    <w:p w14:paraId="6395F1CF" w14:textId="46F12404" w:rsidR="00A70FAC" w:rsidRDefault="00A70FAC">
      <w:pPr>
        <w:pStyle w:val="TOC2"/>
        <w:rPr>
          <w:rFonts w:asciiTheme="minorHAnsi" w:hAnsiTheme="minorHAnsi" w:cstheme="minorBidi"/>
          <w:noProof/>
          <w:color w:val="auto"/>
          <w:kern w:val="2"/>
          <w:sz w:val="24"/>
          <w:szCs w:val="24"/>
          <w14:ligatures w14:val="standardContextual"/>
        </w:rPr>
      </w:pPr>
      <w:hyperlink w:anchor="_Toc224755379" w:history="1">
        <w:r w:rsidRPr="00B3789C">
          <w:rPr>
            <w:rStyle w:val="Hyperlink"/>
            <w:noProof/>
          </w:rPr>
          <w:t>3.1</w:t>
        </w:r>
        <w:r>
          <w:rPr>
            <w:rFonts w:asciiTheme="minorHAnsi" w:hAnsiTheme="minorHAnsi" w:cstheme="minorBidi"/>
            <w:noProof/>
            <w:color w:val="auto"/>
            <w:kern w:val="2"/>
            <w:sz w:val="24"/>
            <w:szCs w:val="24"/>
            <w14:ligatures w14:val="standardContextual"/>
          </w:rPr>
          <w:tab/>
        </w:r>
        <w:r w:rsidRPr="00B3789C">
          <w:rPr>
            <w:rStyle w:val="Hyperlink"/>
            <w:noProof/>
          </w:rPr>
          <w:t>General</w:t>
        </w:r>
        <w:r>
          <w:rPr>
            <w:noProof/>
            <w:webHidden/>
          </w:rPr>
          <w:tab/>
        </w:r>
        <w:r>
          <w:rPr>
            <w:noProof/>
            <w:webHidden/>
          </w:rPr>
          <w:fldChar w:fldCharType="begin"/>
        </w:r>
        <w:r>
          <w:rPr>
            <w:noProof/>
            <w:webHidden/>
          </w:rPr>
          <w:instrText xml:space="preserve"> PAGEREF _Toc224755379 \h </w:instrText>
        </w:r>
        <w:r>
          <w:rPr>
            <w:noProof/>
            <w:webHidden/>
          </w:rPr>
        </w:r>
        <w:r>
          <w:rPr>
            <w:noProof/>
            <w:webHidden/>
          </w:rPr>
          <w:fldChar w:fldCharType="separate"/>
        </w:r>
        <w:r>
          <w:rPr>
            <w:noProof/>
            <w:webHidden/>
          </w:rPr>
          <w:t>4</w:t>
        </w:r>
        <w:r>
          <w:rPr>
            <w:noProof/>
            <w:webHidden/>
          </w:rPr>
          <w:fldChar w:fldCharType="end"/>
        </w:r>
      </w:hyperlink>
    </w:p>
    <w:p w14:paraId="0A6A8405" w14:textId="055D9544" w:rsidR="00A70FAC" w:rsidRDefault="00A70FAC">
      <w:pPr>
        <w:pStyle w:val="TOC2"/>
        <w:rPr>
          <w:rFonts w:asciiTheme="minorHAnsi" w:hAnsiTheme="minorHAnsi" w:cstheme="minorBidi"/>
          <w:noProof/>
          <w:color w:val="auto"/>
          <w:kern w:val="2"/>
          <w:sz w:val="24"/>
          <w:szCs w:val="24"/>
          <w14:ligatures w14:val="standardContextual"/>
        </w:rPr>
      </w:pPr>
      <w:hyperlink w:anchor="_Toc224755380" w:history="1">
        <w:r w:rsidRPr="00B3789C">
          <w:rPr>
            <w:rStyle w:val="Hyperlink"/>
            <w:noProof/>
          </w:rPr>
          <w:t>3.2</w:t>
        </w:r>
        <w:r>
          <w:rPr>
            <w:rFonts w:asciiTheme="minorHAnsi" w:hAnsiTheme="minorHAnsi" w:cstheme="minorBidi"/>
            <w:noProof/>
            <w:color w:val="auto"/>
            <w:kern w:val="2"/>
            <w:sz w:val="24"/>
            <w:szCs w:val="24"/>
            <w14:ligatures w14:val="standardContextual"/>
          </w:rPr>
          <w:tab/>
        </w:r>
        <w:r w:rsidRPr="00B3789C">
          <w:rPr>
            <w:rStyle w:val="Hyperlink"/>
            <w:noProof/>
          </w:rPr>
          <w:t>Sliding Check</w:t>
        </w:r>
        <w:r>
          <w:rPr>
            <w:noProof/>
            <w:webHidden/>
          </w:rPr>
          <w:tab/>
        </w:r>
        <w:r>
          <w:rPr>
            <w:noProof/>
            <w:webHidden/>
          </w:rPr>
          <w:fldChar w:fldCharType="begin"/>
        </w:r>
        <w:r>
          <w:rPr>
            <w:noProof/>
            <w:webHidden/>
          </w:rPr>
          <w:instrText xml:space="preserve"> PAGEREF _Toc224755380 \h </w:instrText>
        </w:r>
        <w:r>
          <w:rPr>
            <w:noProof/>
            <w:webHidden/>
          </w:rPr>
        </w:r>
        <w:r>
          <w:rPr>
            <w:noProof/>
            <w:webHidden/>
          </w:rPr>
          <w:fldChar w:fldCharType="separate"/>
        </w:r>
        <w:r>
          <w:rPr>
            <w:noProof/>
            <w:webHidden/>
          </w:rPr>
          <w:t>5</w:t>
        </w:r>
        <w:r>
          <w:rPr>
            <w:noProof/>
            <w:webHidden/>
          </w:rPr>
          <w:fldChar w:fldCharType="end"/>
        </w:r>
      </w:hyperlink>
    </w:p>
    <w:p w14:paraId="335763EC" w14:textId="5169BF5D" w:rsidR="00A70FAC" w:rsidRDefault="00A70FAC">
      <w:pPr>
        <w:pStyle w:val="TOC2"/>
        <w:rPr>
          <w:rFonts w:asciiTheme="minorHAnsi" w:hAnsiTheme="minorHAnsi" w:cstheme="minorBidi"/>
          <w:noProof/>
          <w:color w:val="auto"/>
          <w:kern w:val="2"/>
          <w:sz w:val="24"/>
          <w:szCs w:val="24"/>
          <w14:ligatures w14:val="standardContextual"/>
        </w:rPr>
      </w:pPr>
      <w:hyperlink w:anchor="_Toc224755381" w:history="1">
        <w:r w:rsidRPr="00B3789C">
          <w:rPr>
            <w:rStyle w:val="Hyperlink"/>
            <w:noProof/>
          </w:rPr>
          <w:t>3.3</w:t>
        </w:r>
        <w:r>
          <w:rPr>
            <w:rFonts w:asciiTheme="minorHAnsi" w:hAnsiTheme="minorHAnsi" w:cstheme="minorBidi"/>
            <w:noProof/>
            <w:color w:val="auto"/>
            <w:kern w:val="2"/>
            <w:sz w:val="24"/>
            <w:szCs w:val="24"/>
            <w14:ligatures w14:val="standardContextual"/>
          </w:rPr>
          <w:tab/>
        </w:r>
        <w:r w:rsidRPr="00B3789C">
          <w:rPr>
            <w:rStyle w:val="Hyperlink"/>
            <w:noProof/>
          </w:rPr>
          <w:t>Overturning Check</w:t>
        </w:r>
        <w:r>
          <w:rPr>
            <w:noProof/>
            <w:webHidden/>
          </w:rPr>
          <w:tab/>
        </w:r>
        <w:r>
          <w:rPr>
            <w:noProof/>
            <w:webHidden/>
          </w:rPr>
          <w:fldChar w:fldCharType="begin"/>
        </w:r>
        <w:r>
          <w:rPr>
            <w:noProof/>
            <w:webHidden/>
          </w:rPr>
          <w:instrText xml:space="preserve"> PAGEREF _Toc224755381 \h </w:instrText>
        </w:r>
        <w:r>
          <w:rPr>
            <w:noProof/>
            <w:webHidden/>
          </w:rPr>
        </w:r>
        <w:r>
          <w:rPr>
            <w:noProof/>
            <w:webHidden/>
          </w:rPr>
          <w:fldChar w:fldCharType="separate"/>
        </w:r>
        <w:r>
          <w:rPr>
            <w:noProof/>
            <w:webHidden/>
          </w:rPr>
          <w:t>5</w:t>
        </w:r>
        <w:r>
          <w:rPr>
            <w:noProof/>
            <w:webHidden/>
          </w:rPr>
          <w:fldChar w:fldCharType="end"/>
        </w:r>
      </w:hyperlink>
    </w:p>
    <w:p w14:paraId="3AA11FBD" w14:textId="6EA2B211" w:rsidR="00A70FAC" w:rsidRDefault="00A70FAC">
      <w:pPr>
        <w:pStyle w:val="TOC2"/>
        <w:rPr>
          <w:rFonts w:asciiTheme="minorHAnsi" w:hAnsiTheme="minorHAnsi" w:cstheme="minorBidi"/>
          <w:noProof/>
          <w:color w:val="auto"/>
          <w:kern w:val="2"/>
          <w:sz w:val="24"/>
          <w:szCs w:val="24"/>
          <w14:ligatures w14:val="standardContextual"/>
        </w:rPr>
      </w:pPr>
      <w:hyperlink w:anchor="_Toc224755382" w:history="1">
        <w:r w:rsidRPr="00B3789C">
          <w:rPr>
            <w:rStyle w:val="Hyperlink"/>
            <w:noProof/>
          </w:rPr>
          <w:t>3.4</w:t>
        </w:r>
        <w:r>
          <w:rPr>
            <w:rFonts w:asciiTheme="minorHAnsi" w:hAnsiTheme="minorHAnsi" w:cstheme="minorBidi"/>
            <w:noProof/>
            <w:color w:val="auto"/>
            <w:kern w:val="2"/>
            <w:sz w:val="24"/>
            <w:szCs w:val="24"/>
            <w14:ligatures w14:val="standardContextual"/>
          </w:rPr>
          <w:tab/>
        </w:r>
        <w:r w:rsidRPr="00B3789C">
          <w:rPr>
            <w:rStyle w:val="Hyperlink"/>
            <w:noProof/>
          </w:rPr>
          <w:t>Bearing Check</w:t>
        </w:r>
        <w:r>
          <w:rPr>
            <w:noProof/>
            <w:webHidden/>
          </w:rPr>
          <w:tab/>
        </w:r>
        <w:r>
          <w:rPr>
            <w:noProof/>
            <w:webHidden/>
          </w:rPr>
          <w:fldChar w:fldCharType="begin"/>
        </w:r>
        <w:r>
          <w:rPr>
            <w:noProof/>
            <w:webHidden/>
          </w:rPr>
          <w:instrText xml:space="preserve"> PAGEREF _Toc224755382 \h </w:instrText>
        </w:r>
        <w:r>
          <w:rPr>
            <w:noProof/>
            <w:webHidden/>
          </w:rPr>
        </w:r>
        <w:r>
          <w:rPr>
            <w:noProof/>
            <w:webHidden/>
          </w:rPr>
          <w:fldChar w:fldCharType="separate"/>
        </w:r>
        <w:r>
          <w:rPr>
            <w:noProof/>
            <w:webHidden/>
          </w:rPr>
          <w:t>6</w:t>
        </w:r>
        <w:r>
          <w:rPr>
            <w:noProof/>
            <w:webHidden/>
          </w:rPr>
          <w:fldChar w:fldCharType="end"/>
        </w:r>
      </w:hyperlink>
    </w:p>
    <w:p w14:paraId="524B68AE" w14:textId="075ABCDE" w:rsidR="00A70FAC" w:rsidRDefault="00A70FAC">
      <w:pPr>
        <w:pStyle w:val="TOC1"/>
        <w:rPr>
          <w:rFonts w:asciiTheme="minorHAnsi" w:hAnsiTheme="minorHAnsi" w:cstheme="minorBidi"/>
          <w:b w:val="0"/>
          <w:noProof/>
          <w:color w:val="auto"/>
          <w:kern w:val="2"/>
          <w:szCs w:val="24"/>
          <w14:ligatures w14:val="standardContextual"/>
        </w:rPr>
      </w:pPr>
      <w:hyperlink w:anchor="_Toc224755383" w:history="1">
        <w:r w:rsidRPr="00B3789C">
          <w:rPr>
            <w:rStyle w:val="Hyperlink"/>
            <w:noProof/>
          </w:rPr>
          <w:t>4</w:t>
        </w:r>
        <w:r>
          <w:rPr>
            <w:rFonts w:asciiTheme="minorHAnsi" w:hAnsiTheme="minorHAnsi" w:cstheme="minorBidi"/>
            <w:b w:val="0"/>
            <w:noProof/>
            <w:color w:val="auto"/>
            <w:kern w:val="2"/>
            <w:szCs w:val="24"/>
            <w14:ligatures w14:val="standardContextual"/>
          </w:rPr>
          <w:tab/>
        </w:r>
        <w:r w:rsidRPr="00B3789C">
          <w:rPr>
            <w:rStyle w:val="Hyperlink"/>
            <w:noProof/>
          </w:rPr>
          <w:t>Design Loads</w:t>
        </w:r>
        <w:r>
          <w:rPr>
            <w:noProof/>
            <w:webHidden/>
          </w:rPr>
          <w:tab/>
        </w:r>
        <w:r>
          <w:rPr>
            <w:noProof/>
            <w:webHidden/>
          </w:rPr>
          <w:fldChar w:fldCharType="begin"/>
        </w:r>
        <w:r>
          <w:rPr>
            <w:noProof/>
            <w:webHidden/>
          </w:rPr>
          <w:instrText xml:space="preserve"> PAGEREF _Toc224755383 \h </w:instrText>
        </w:r>
        <w:r>
          <w:rPr>
            <w:noProof/>
            <w:webHidden/>
          </w:rPr>
        </w:r>
        <w:r>
          <w:rPr>
            <w:noProof/>
            <w:webHidden/>
          </w:rPr>
          <w:fldChar w:fldCharType="separate"/>
        </w:r>
        <w:r>
          <w:rPr>
            <w:noProof/>
            <w:webHidden/>
          </w:rPr>
          <w:t>7</w:t>
        </w:r>
        <w:r>
          <w:rPr>
            <w:noProof/>
            <w:webHidden/>
          </w:rPr>
          <w:fldChar w:fldCharType="end"/>
        </w:r>
      </w:hyperlink>
    </w:p>
    <w:p w14:paraId="31FBBEF1" w14:textId="56E2F72C" w:rsidR="00A70FAC" w:rsidRDefault="00A70FAC">
      <w:pPr>
        <w:pStyle w:val="TOC2"/>
        <w:rPr>
          <w:rFonts w:asciiTheme="minorHAnsi" w:hAnsiTheme="minorHAnsi" w:cstheme="minorBidi"/>
          <w:noProof/>
          <w:color w:val="auto"/>
          <w:kern w:val="2"/>
          <w:sz w:val="24"/>
          <w:szCs w:val="24"/>
          <w14:ligatures w14:val="standardContextual"/>
        </w:rPr>
      </w:pPr>
      <w:hyperlink w:anchor="_Toc224755384" w:history="1">
        <w:r w:rsidRPr="00B3789C">
          <w:rPr>
            <w:rStyle w:val="Hyperlink"/>
            <w:noProof/>
          </w:rPr>
          <w:t>4.1</w:t>
        </w:r>
        <w:r>
          <w:rPr>
            <w:rFonts w:asciiTheme="minorHAnsi" w:hAnsiTheme="minorHAnsi" w:cstheme="minorBidi"/>
            <w:noProof/>
            <w:color w:val="auto"/>
            <w:kern w:val="2"/>
            <w:sz w:val="24"/>
            <w:szCs w:val="24"/>
            <w14:ligatures w14:val="standardContextual"/>
          </w:rPr>
          <w:tab/>
        </w:r>
        <w:r w:rsidRPr="00B3789C">
          <w:rPr>
            <w:rStyle w:val="Hyperlink"/>
            <w:noProof/>
          </w:rPr>
          <w:t>Design Loads</w:t>
        </w:r>
        <w:r>
          <w:rPr>
            <w:noProof/>
            <w:webHidden/>
          </w:rPr>
          <w:tab/>
        </w:r>
        <w:r>
          <w:rPr>
            <w:noProof/>
            <w:webHidden/>
          </w:rPr>
          <w:fldChar w:fldCharType="begin"/>
        </w:r>
        <w:r>
          <w:rPr>
            <w:noProof/>
            <w:webHidden/>
          </w:rPr>
          <w:instrText xml:space="preserve"> PAGEREF _Toc224755384 \h </w:instrText>
        </w:r>
        <w:r>
          <w:rPr>
            <w:noProof/>
            <w:webHidden/>
          </w:rPr>
        </w:r>
        <w:r>
          <w:rPr>
            <w:noProof/>
            <w:webHidden/>
          </w:rPr>
          <w:fldChar w:fldCharType="separate"/>
        </w:r>
        <w:r>
          <w:rPr>
            <w:noProof/>
            <w:webHidden/>
          </w:rPr>
          <w:t>7</w:t>
        </w:r>
        <w:r>
          <w:rPr>
            <w:noProof/>
            <w:webHidden/>
          </w:rPr>
          <w:fldChar w:fldCharType="end"/>
        </w:r>
      </w:hyperlink>
    </w:p>
    <w:p w14:paraId="21D8F453" w14:textId="673AD92F" w:rsidR="00A70FAC" w:rsidRDefault="00A70FAC">
      <w:pPr>
        <w:pStyle w:val="TOC2"/>
        <w:rPr>
          <w:rFonts w:asciiTheme="minorHAnsi" w:hAnsiTheme="minorHAnsi" w:cstheme="minorBidi"/>
          <w:noProof/>
          <w:color w:val="auto"/>
          <w:kern w:val="2"/>
          <w:sz w:val="24"/>
          <w:szCs w:val="24"/>
          <w14:ligatures w14:val="standardContextual"/>
        </w:rPr>
      </w:pPr>
      <w:hyperlink w:anchor="_Toc224755385" w:history="1">
        <w:r w:rsidRPr="00B3789C">
          <w:rPr>
            <w:rStyle w:val="Hyperlink"/>
            <w:noProof/>
          </w:rPr>
          <w:t>4.2</w:t>
        </w:r>
        <w:r>
          <w:rPr>
            <w:rFonts w:asciiTheme="minorHAnsi" w:hAnsiTheme="minorHAnsi" w:cstheme="minorBidi"/>
            <w:noProof/>
            <w:color w:val="auto"/>
            <w:kern w:val="2"/>
            <w:sz w:val="24"/>
            <w:szCs w:val="24"/>
            <w14:ligatures w14:val="standardContextual"/>
          </w:rPr>
          <w:tab/>
        </w:r>
        <w:r w:rsidRPr="00B3789C">
          <w:rPr>
            <w:rStyle w:val="Hyperlink"/>
            <w:noProof/>
          </w:rPr>
          <w:t>Design Load Combinations</w:t>
        </w:r>
        <w:r>
          <w:rPr>
            <w:noProof/>
            <w:webHidden/>
          </w:rPr>
          <w:tab/>
        </w:r>
        <w:r>
          <w:rPr>
            <w:noProof/>
            <w:webHidden/>
          </w:rPr>
          <w:fldChar w:fldCharType="begin"/>
        </w:r>
        <w:r>
          <w:rPr>
            <w:noProof/>
            <w:webHidden/>
          </w:rPr>
          <w:instrText xml:space="preserve"> PAGEREF _Toc224755385 \h </w:instrText>
        </w:r>
        <w:r>
          <w:rPr>
            <w:noProof/>
            <w:webHidden/>
          </w:rPr>
        </w:r>
        <w:r>
          <w:rPr>
            <w:noProof/>
            <w:webHidden/>
          </w:rPr>
          <w:fldChar w:fldCharType="separate"/>
        </w:r>
        <w:r>
          <w:rPr>
            <w:noProof/>
            <w:webHidden/>
          </w:rPr>
          <w:t>7</w:t>
        </w:r>
        <w:r>
          <w:rPr>
            <w:noProof/>
            <w:webHidden/>
          </w:rPr>
          <w:fldChar w:fldCharType="end"/>
        </w:r>
      </w:hyperlink>
    </w:p>
    <w:p w14:paraId="1B21E6A7" w14:textId="4C2F51BB" w:rsidR="00A70FAC" w:rsidRDefault="00A70FAC">
      <w:pPr>
        <w:pStyle w:val="TOC1"/>
        <w:rPr>
          <w:rFonts w:asciiTheme="minorHAnsi" w:hAnsiTheme="minorHAnsi" w:cstheme="minorBidi"/>
          <w:b w:val="0"/>
          <w:noProof/>
          <w:color w:val="auto"/>
          <w:kern w:val="2"/>
          <w:szCs w:val="24"/>
          <w14:ligatures w14:val="standardContextual"/>
        </w:rPr>
      </w:pPr>
      <w:hyperlink w:anchor="_Toc224755386" w:history="1">
        <w:r w:rsidRPr="00B3789C">
          <w:rPr>
            <w:rStyle w:val="Hyperlink"/>
            <w:noProof/>
          </w:rPr>
          <w:t>5</w:t>
        </w:r>
        <w:r>
          <w:rPr>
            <w:rFonts w:asciiTheme="minorHAnsi" w:hAnsiTheme="minorHAnsi" w:cstheme="minorBidi"/>
            <w:b w:val="0"/>
            <w:noProof/>
            <w:color w:val="auto"/>
            <w:kern w:val="2"/>
            <w:szCs w:val="24"/>
            <w14:ligatures w14:val="standardContextual"/>
          </w:rPr>
          <w:tab/>
        </w:r>
        <w:r w:rsidRPr="00B3789C">
          <w:rPr>
            <w:rStyle w:val="Hyperlink"/>
            <w:noProof/>
          </w:rPr>
          <w:t>Design Factors</w:t>
        </w:r>
        <w:r>
          <w:rPr>
            <w:noProof/>
            <w:webHidden/>
          </w:rPr>
          <w:tab/>
        </w:r>
        <w:r>
          <w:rPr>
            <w:noProof/>
            <w:webHidden/>
          </w:rPr>
          <w:fldChar w:fldCharType="begin"/>
        </w:r>
        <w:r>
          <w:rPr>
            <w:noProof/>
            <w:webHidden/>
          </w:rPr>
          <w:instrText xml:space="preserve"> PAGEREF _Toc224755386 \h </w:instrText>
        </w:r>
        <w:r>
          <w:rPr>
            <w:noProof/>
            <w:webHidden/>
          </w:rPr>
        </w:r>
        <w:r>
          <w:rPr>
            <w:noProof/>
            <w:webHidden/>
          </w:rPr>
          <w:fldChar w:fldCharType="separate"/>
        </w:r>
        <w:r>
          <w:rPr>
            <w:noProof/>
            <w:webHidden/>
          </w:rPr>
          <w:t>8</w:t>
        </w:r>
        <w:r>
          <w:rPr>
            <w:noProof/>
            <w:webHidden/>
          </w:rPr>
          <w:fldChar w:fldCharType="end"/>
        </w:r>
      </w:hyperlink>
    </w:p>
    <w:p w14:paraId="7E9A479E" w14:textId="39561680" w:rsidR="00A70FAC" w:rsidRDefault="00A70FAC">
      <w:pPr>
        <w:pStyle w:val="TOC2"/>
        <w:rPr>
          <w:rFonts w:asciiTheme="minorHAnsi" w:hAnsiTheme="minorHAnsi" w:cstheme="minorBidi"/>
          <w:noProof/>
          <w:color w:val="auto"/>
          <w:kern w:val="2"/>
          <w:sz w:val="24"/>
          <w:szCs w:val="24"/>
          <w14:ligatures w14:val="standardContextual"/>
        </w:rPr>
      </w:pPr>
      <w:hyperlink w:anchor="_Toc224755387" w:history="1">
        <w:r w:rsidRPr="00B3789C">
          <w:rPr>
            <w:rStyle w:val="Hyperlink"/>
            <w:noProof/>
          </w:rPr>
          <w:t>5.1</w:t>
        </w:r>
        <w:r>
          <w:rPr>
            <w:rFonts w:asciiTheme="minorHAnsi" w:hAnsiTheme="minorHAnsi" w:cstheme="minorBidi"/>
            <w:noProof/>
            <w:color w:val="auto"/>
            <w:kern w:val="2"/>
            <w:sz w:val="24"/>
            <w:szCs w:val="24"/>
            <w14:ligatures w14:val="standardContextual"/>
          </w:rPr>
          <w:tab/>
        </w:r>
        <w:r w:rsidRPr="00B3789C">
          <w:rPr>
            <w:rStyle w:val="Hyperlink"/>
            <w:noProof/>
          </w:rPr>
          <w:t>Partial Factors on Actions</w:t>
        </w:r>
        <w:r>
          <w:rPr>
            <w:noProof/>
            <w:webHidden/>
          </w:rPr>
          <w:tab/>
        </w:r>
        <w:r>
          <w:rPr>
            <w:noProof/>
            <w:webHidden/>
          </w:rPr>
          <w:fldChar w:fldCharType="begin"/>
        </w:r>
        <w:r>
          <w:rPr>
            <w:noProof/>
            <w:webHidden/>
          </w:rPr>
          <w:instrText xml:space="preserve"> PAGEREF _Toc224755387 \h </w:instrText>
        </w:r>
        <w:r>
          <w:rPr>
            <w:noProof/>
            <w:webHidden/>
          </w:rPr>
        </w:r>
        <w:r>
          <w:rPr>
            <w:noProof/>
            <w:webHidden/>
          </w:rPr>
          <w:fldChar w:fldCharType="separate"/>
        </w:r>
        <w:r>
          <w:rPr>
            <w:noProof/>
            <w:webHidden/>
          </w:rPr>
          <w:t>8</w:t>
        </w:r>
        <w:r>
          <w:rPr>
            <w:noProof/>
            <w:webHidden/>
          </w:rPr>
          <w:fldChar w:fldCharType="end"/>
        </w:r>
      </w:hyperlink>
    </w:p>
    <w:p w14:paraId="7FBA6604" w14:textId="305DF056" w:rsidR="00A70FAC" w:rsidRDefault="00A70FAC">
      <w:pPr>
        <w:pStyle w:val="TOC2"/>
        <w:rPr>
          <w:rFonts w:asciiTheme="minorHAnsi" w:hAnsiTheme="minorHAnsi" w:cstheme="minorBidi"/>
          <w:noProof/>
          <w:color w:val="auto"/>
          <w:kern w:val="2"/>
          <w:sz w:val="24"/>
          <w:szCs w:val="24"/>
          <w14:ligatures w14:val="standardContextual"/>
        </w:rPr>
      </w:pPr>
      <w:hyperlink w:anchor="_Toc224755388" w:history="1">
        <w:r w:rsidRPr="00B3789C">
          <w:rPr>
            <w:rStyle w:val="Hyperlink"/>
            <w:noProof/>
          </w:rPr>
          <w:t>5.2</w:t>
        </w:r>
        <w:r>
          <w:rPr>
            <w:rFonts w:asciiTheme="minorHAnsi" w:hAnsiTheme="minorHAnsi" w:cstheme="minorBidi"/>
            <w:noProof/>
            <w:color w:val="auto"/>
            <w:kern w:val="2"/>
            <w:sz w:val="24"/>
            <w:szCs w:val="24"/>
            <w14:ligatures w14:val="standardContextual"/>
          </w:rPr>
          <w:tab/>
        </w:r>
        <w:r w:rsidRPr="00B3789C">
          <w:rPr>
            <w:rStyle w:val="Hyperlink"/>
            <w:noProof/>
          </w:rPr>
          <w:t>Partial Factors on Soil Properties</w:t>
        </w:r>
        <w:r>
          <w:rPr>
            <w:noProof/>
            <w:webHidden/>
          </w:rPr>
          <w:tab/>
        </w:r>
        <w:r>
          <w:rPr>
            <w:noProof/>
            <w:webHidden/>
          </w:rPr>
          <w:fldChar w:fldCharType="begin"/>
        </w:r>
        <w:r>
          <w:rPr>
            <w:noProof/>
            <w:webHidden/>
          </w:rPr>
          <w:instrText xml:space="preserve"> PAGEREF _Toc224755388 \h </w:instrText>
        </w:r>
        <w:r>
          <w:rPr>
            <w:noProof/>
            <w:webHidden/>
          </w:rPr>
        </w:r>
        <w:r>
          <w:rPr>
            <w:noProof/>
            <w:webHidden/>
          </w:rPr>
          <w:fldChar w:fldCharType="separate"/>
        </w:r>
        <w:r>
          <w:rPr>
            <w:noProof/>
            <w:webHidden/>
          </w:rPr>
          <w:t>9</w:t>
        </w:r>
        <w:r>
          <w:rPr>
            <w:noProof/>
            <w:webHidden/>
          </w:rPr>
          <w:fldChar w:fldCharType="end"/>
        </w:r>
      </w:hyperlink>
    </w:p>
    <w:p w14:paraId="2CE89DC4" w14:textId="2621B611" w:rsidR="00A70FAC" w:rsidRDefault="00A70FAC">
      <w:pPr>
        <w:pStyle w:val="TOC2"/>
        <w:rPr>
          <w:rFonts w:asciiTheme="minorHAnsi" w:hAnsiTheme="minorHAnsi" w:cstheme="minorBidi"/>
          <w:noProof/>
          <w:color w:val="auto"/>
          <w:kern w:val="2"/>
          <w:sz w:val="24"/>
          <w:szCs w:val="24"/>
          <w14:ligatures w14:val="standardContextual"/>
        </w:rPr>
      </w:pPr>
      <w:hyperlink w:anchor="_Toc224755389" w:history="1">
        <w:r w:rsidRPr="00B3789C">
          <w:rPr>
            <w:rStyle w:val="Hyperlink"/>
            <w:noProof/>
          </w:rPr>
          <w:t>5.3</w:t>
        </w:r>
        <w:r>
          <w:rPr>
            <w:rFonts w:asciiTheme="minorHAnsi" w:hAnsiTheme="minorHAnsi" w:cstheme="minorBidi"/>
            <w:noProof/>
            <w:color w:val="auto"/>
            <w:kern w:val="2"/>
            <w:sz w:val="24"/>
            <w:szCs w:val="24"/>
            <w14:ligatures w14:val="standardContextual"/>
          </w:rPr>
          <w:tab/>
        </w:r>
        <w:r w:rsidRPr="00B3789C">
          <w:rPr>
            <w:rStyle w:val="Hyperlink"/>
            <w:noProof/>
          </w:rPr>
          <w:t>Combination Factors</w:t>
        </w:r>
        <w:r>
          <w:rPr>
            <w:noProof/>
            <w:webHidden/>
          </w:rPr>
          <w:tab/>
        </w:r>
        <w:r>
          <w:rPr>
            <w:noProof/>
            <w:webHidden/>
          </w:rPr>
          <w:fldChar w:fldCharType="begin"/>
        </w:r>
        <w:r>
          <w:rPr>
            <w:noProof/>
            <w:webHidden/>
          </w:rPr>
          <w:instrText xml:space="preserve"> PAGEREF _Toc224755389 \h </w:instrText>
        </w:r>
        <w:r>
          <w:rPr>
            <w:noProof/>
            <w:webHidden/>
          </w:rPr>
        </w:r>
        <w:r>
          <w:rPr>
            <w:noProof/>
            <w:webHidden/>
          </w:rPr>
          <w:fldChar w:fldCharType="separate"/>
        </w:r>
        <w:r>
          <w:rPr>
            <w:noProof/>
            <w:webHidden/>
          </w:rPr>
          <w:t>9</w:t>
        </w:r>
        <w:r>
          <w:rPr>
            <w:noProof/>
            <w:webHidden/>
          </w:rPr>
          <w:fldChar w:fldCharType="end"/>
        </w:r>
      </w:hyperlink>
    </w:p>
    <w:p w14:paraId="72F93AD9" w14:textId="52EAC9CD" w:rsidR="00A70FAC" w:rsidRDefault="00A70FAC">
      <w:pPr>
        <w:pStyle w:val="TOC1"/>
        <w:rPr>
          <w:rFonts w:asciiTheme="minorHAnsi" w:hAnsiTheme="minorHAnsi" w:cstheme="minorBidi"/>
          <w:b w:val="0"/>
          <w:noProof/>
          <w:color w:val="auto"/>
          <w:kern w:val="2"/>
          <w:szCs w:val="24"/>
          <w14:ligatures w14:val="standardContextual"/>
        </w:rPr>
      </w:pPr>
      <w:hyperlink w:anchor="_Toc224755390" w:history="1">
        <w:r w:rsidRPr="00B3789C">
          <w:rPr>
            <w:rStyle w:val="Hyperlink"/>
            <w:noProof/>
          </w:rPr>
          <w:t>6</w:t>
        </w:r>
        <w:r>
          <w:rPr>
            <w:rFonts w:asciiTheme="minorHAnsi" w:hAnsiTheme="minorHAnsi" w:cstheme="minorBidi"/>
            <w:b w:val="0"/>
            <w:noProof/>
            <w:color w:val="auto"/>
            <w:kern w:val="2"/>
            <w:szCs w:val="24"/>
            <w14:ligatures w14:val="standardContextual"/>
          </w:rPr>
          <w:tab/>
        </w:r>
        <w:r w:rsidRPr="00B3789C">
          <w:rPr>
            <w:rStyle w:val="Hyperlink"/>
            <w:noProof/>
          </w:rPr>
          <w:t>Design Loads Methodology</w:t>
        </w:r>
        <w:r>
          <w:rPr>
            <w:noProof/>
            <w:webHidden/>
          </w:rPr>
          <w:tab/>
        </w:r>
        <w:r>
          <w:rPr>
            <w:noProof/>
            <w:webHidden/>
          </w:rPr>
          <w:fldChar w:fldCharType="begin"/>
        </w:r>
        <w:r>
          <w:rPr>
            <w:noProof/>
            <w:webHidden/>
          </w:rPr>
          <w:instrText xml:space="preserve"> PAGEREF _Toc224755390 \h </w:instrText>
        </w:r>
        <w:r>
          <w:rPr>
            <w:noProof/>
            <w:webHidden/>
          </w:rPr>
        </w:r>
        <w:r>
          <w:rPr>
            <w:noProof/>
            <w:webHidden/>
          </w:rPr>
          <w:fldChar w:fldCharType="separate"/>
        </w:r>
        <w:r>
          <w:rPr>
            <w:noProof/>
            <w:webHidden/>
          </w:rPr>
          <w:t>10</w:t>
        </w:r>
        <w:r>
          <w:rPr>
            <w:noProof/>
            <w:webHidden/>
          </w:rPr>
          <w:fldChar w:fldCharType="end"/>
        </w:r>
      </w:hyperlink>
    </w:p>
    <w:p w14:paraId="5E537E15" w14:textId="5BD98CC4" w:rsidR="00A70FAC" w:rsidRDefault="00A70FAC">
      <w:pPr>
        <w:pStyle w:val="TOC2"/>
        <w:rPr>
          <w:rFonts w:asciiTheme="minorHAnsi" w:hAnsiTheme="minorHAnsi" w:cstheme="minorBidi"/>
          <w:noProof/>
          <w:color w:val="auto"/>
          <w:kern w:val="2"/>
          <w:sz w:val="24"/>
          <w:szCs w:val="24"/>
          <w14:ligatures w14:val="standardContextual"/>
        </w:rPr>
      </w:pPr>
      <w:hyperlink w:anchor="_Toc224755391" w:history="1">
        <w:r w:rsidRPr="00B3789C">
          <w:rPr>
            <w:rStyle w:val="Hyperlink"/>
            <w:noProof/>
          </w:rPr>
          <w:t>6.1</w:t>
        </w:r>
        <w:r>
          <w:rPr>
            <w:rFonts w:asciiTheme="minorHAnsi" w:hAnsiTheme="minorHAnsi" w:cstheme="minorBidi"/>
            <w:noProof/>
            <w:color w:val="auto"/>
            <w:kern w:val="2"/>
            <w:sz w:val="24"/>
            <w:szCs w:val="24"/>
            <w14:ligatures w14:val="standardContextual"/>
          </w:rPr>
          <w:tab/>
        </w:r>
        <w:r w:rsidRPr="00B3789C">
          <w:rPr>
            <w:rStyle w:val="Hyperlink"/>
            <w:noProof/>
          </w:rPr>
          <w:t>Concrete</w:t>
        </w:r>
        <w:r>
          <w:rPr>
            <w:noProof/>
            <w:webHidden/>
          </w:rPr>
          <w:tab/>
        </w:r>
        <w:r>
          <w:rPr>
            <w:noProof/>
            <w:webHidden/>
          </w:rPr>
          <w:fldChar w:fldCharType="begin"/>
        </w:r>
        <w:r>
          <w:rPr>
            <w:noProof/>
            <w:webHidden/>
          </w:rPr>
          <w:instrText xml:space="preserve"> PAGEREF _Toc224755391 \h </w:instrText>
        </w:r>
        <w:r>
          <w:rPr>
            <w:noProof/>
            <w:webHidden/>
          </w:rPr>
        </w:r>
        <w:r>
          <w:rPr>
            <w:noProof/>
            <w:webHidden/>
          </w:rPr>
          <w:fldChar w:fldCharType="separate"/>
        </w:r>
        <w:r>
          <w:rPr>
            <w:noProof/>
            <w:webHidden/>
          </w:rPr>
          <w:t>10</w:t>
        </w:r>
        <w:r>
          <w:rPr>
            <w:noProof/>
            <w:webHidden/>
          </w:rPr>
          <w:fldChar w:fldCharType="end"/>
        </w:r>
      </w:hyperlink>
    </w:p>
    <w:p w14:paraId="4418D128" w14:textId="6B98DD94" w:rsidR="00A70FAC" w:rsidRDefault="00A70FAC">
      <w:pPr>
        <w:pStyle w:val="TOC3"/>
        <w:rPr>
          <w:rFonts w:asciiTheme="minorHAnsi" w:hAnsiTheme="minorHAnsi" w:cstheme="minorBidi"/>
          <w:noProof/>
          <w:color w:val="auto"/>
          <w:kern w:val="2"/>
          <w:sz w:val="24"/>
          <w:szCs w:val="24"/>
          <w14:ligatures w14:val="standardContextual"/>
        </w:rPr>
      </w:pPr>
      <w:hyperlink w:anchor="_Toc224755392" w:history="1">
        <w:r w:rsidRPr="00B3789C">
          <w:rPr>
            <w:rStyle w:val="Hyperlink"/>
            <w:noProof/>
          </w:rPr>
          <w:t>6.1.1</w:t>
        </w:r>
        <w:r>
          <w:rPr>
            <w:rFonts w:asciiTheme="minorHAnsi" w:hAnsiTheme="minorHAnsi" w:cstheme="minorBidi"/>
            <w:noProof/>
            <w:color w:val="auto"/>
            <w:kern w:val="2"/>
            <w:sz w:val="24"/>
            <w:szCs w:val="24"/>
            <w14:ligatures w14:val="standardContextual"/>
          </w:rPr>
          <w:tab/>
        </w:r>
        <w:r w:rsidRPr="00B3789C">
          <w:rPr>
            <w:rStyle w:val="Hyperlink"/>
            <w:noProof/>
          </w:rPr>
          <w:t>Self-Weight</w:t>
        </w:r>
        <w:r>
          <w:rPr>
            <w:noProof/>
            <w:webHidden/>
          </w:rPr>
          <w:tab/>
        </w:r>
        <w:r>
          <w:rPr>
            <w:noProof/>
            <w:webHidden/>
          </w:rPr>
          <w:fldChar w:fldCharType="begin"/>
        </w:r>
        <w:r>
          <w:rPr>
            <w:noProof/>
            <w:webHidden/>
          </w:rPr>
          <w:instrText xml:space="preserve"> PAGEREF _Toc224755392 \h </w:instrText>
        </w:r>
        <w:r>
          <w:rPr>
            <w:noProof/>
            <w:webHidden/>
          </w:rPr>
        </w:r>
        <w:r>
          <w:rPr>
            <w:noProof/>
            <w:webHidden/>
          </w:rPr>
          <w:fldChar w:fldCharType="separate"/>
        </w:r>
        <w:r>
          <w:rPr>
            <w:noProof/>
            <w:webHidden/>
          </w:rPr>
          <w:t>10</w:t>
        </w:r>
        <w:r>
          <w:rPr>
            <w:noProof/>
            <w:webHidden/>
          </w:rPr>
          <w:fldChar w:fldCharType="end"/>
        </w:r>
      </w:hyperlink>
    </w:p>
    <w:p w14:paraId="071CCA18" w14:textId="693D552F" w:rsidR="00A70FAC" w:rsidRDefault="00A70FAC">
      <w:pPr>
        <w:pStyle w:val="TOC3"/>
        <w:rPr>
          <w:rFonts w:asciiTheme="minorHAnsi" w:hAnsiTheme="minorHAnsi" w:cstheme="minorBidi"/>
          <w:noProof/>
          <w:color w:val="auto"/>
          <w:kern w:val="2"/>
          <w:sz w:val="24"/>
          <w:szCs w:val="24"/>
          <w14:ligatures w14:val="standardContextual"/>
        </w:rPr>
      </w:pPr>
      <w:hyperlink w:anchor="_Toc224755393" w:history="1">
        <w:r w:rsidRPr="00B3789C">
          <w:rPr>
            <w:rStyle w:val="Hyperlink"/>
            <w:noProof/>
          </w:rPr>
          <w:t>6.1.2</w:t>
        </w:r>
        <w:r>
          <w:rPr>
            <w:rFonts w:asciiTheme="minorHAnsi" w:hAnsiTheme="minorHAnsi" w:cstheme="minorBidi"/>
            <w:noProof/>
            <w:color w:val="auto"/>
            <w:kern w:val="2"/>
            <w:sz w:val="24"/>
            <w:szCs w:val="24"/>
            <w14:ligatures w14:val="standardContextual"/>
          </w:rPr>
          <w:tab/>
        </w:r>
        <w:r w:rsidRPr="00B3789C">
          <w:rPr>
            <w:rStyle w:val="Hyperlink"/>
            <w:noProof/>
          </w:rPr>
          <w:t>Inertia</w:t>
        </w:r>
        <w:r>
          <w:rPr>
            <w:noProof/>
            <w:webHidden/>
          </w:rPr>
          <w:tab/>
        </w:r>
        <w:r>
          <w:rPr>
            <w:noProof/>
            <w:webHidden/>
          </w:rPr>
          <w:fldChar w:fldCharType="begin"/>
        </w:r>
        <w:r>
          <w:rPr>
            <w:noProof/>
            <w:webHidden/>
          </w:rPr>
          <w:instrText xml:space="preserve"> PAGEREF _Toc224755393 \h </w:instrText>
        </w:r>
        <w:r>
          <w:rPr>
            <w:noProof/>
            <w:webHidden/>
          </w:rPr>
        </w:r>
        <w:r>
          <w:rPr>
            <w:noProof/>
            <w:webHidden/>
          </w:rPr>
          <w:fldChar w:fldCharType="separate"/>
        </w:r>
        <w:r>
          <w:rPr>
            <w:noProof/>
            <w:webHidden/>
          </w:rPr>
          <w:t>10</w:t>
        </w:r>
        <w:r>
          <w:rPr>
            <w:noProof/>
            <w:webHidden/>
          </w:rPr>
          <w:fldChar w:fldCharType="end"/>
        </w:r>
      </w:hyperlink>
    </w:p>
    <w:p w14:paraId="7681B708" w14:textId="3AE7FFA3" w:rsidR="00A70FAC" w:rsidRDefault="00A70FAC">
      <w:pPr>
        <w:pStyle w:val="TOC2"/>
        <w:rPr>
          <w:rFonts w:asciiTheme="minorHAnsi" w:hAnsiTheme="minorHAnsi" w:cstheme="minorBidi"/>
          <w:noProof/>
          <w:color w:val="auto"/>
          <w:kern w:val="2"/>
          <w:sz w:val="24"/>
          <w:szCs w:val="24"/>
          <w14:ligatures w14:val="standardContextual"/>
        </w:rPr>
      </w:pPr>
      <w:hyperlink w:anchor="_Toc224755394" w:history="1">
        <w:r w:rsidRPr="00B3789C">
          <w:rPr>
            <w:rStyle w:val="Hyperlink"/>
            <w:noProof/>
          </w:rPr>
          <w:t>6.2</w:t>
        </w:r>
        <w:r>
          <w:rPr>
            <w:rFonts w:asciiTheme="minorHAnsi" w:hAnsiTheme="minorHAnsi" w:cstheme="minorBidi"/>
            <w:noProof/>
            <w:color w:val="auto"/>
            <w:kern w:val="2"/>
            <w:sz w:val="24"/>
            <w:szCs w:val="24"/>
            <w14:ligatures w14:val="standardContextual"/>
          </w:rPr>
          <w:tab/>
        </w:r>
        <w:r w:rsidRPr="00B3789C">
          <w:rPr>
            <w:rStyle w:val="Hyperlink"/>
            <w:noProof/>
          </w:rPr>
          <w:t>Hydrostatics</w:t>
        </w:r>
        <w:r>
          <w:rPr>
            <w:noProof/>
            <w:webHidden/>
          </w:rPr>
          <w:tab/>
        </w:r>
        <w:r>
          <w:rPr>
            <w:noProof/>
            <w:webHidden/>
          </w:rPr>
          <w:fldChar w:fldCharType="begin"/>
        </w:r>
        <w:r>
          <w:rPr>
            <w:noProof/>
            <w:webHidden/>
          </w:rPr>
          <w:instrText xml:space="preserve"> PAGEREF _Toc224755394 \h </w:instrText>
        </w:r>
        <w:r>
          <w:rPr>
            <w:noProof/>
            <w:webHidden/>
          </w:rPr>
        </w:r>
        <w:r>
          <w:rPr>
            <w:noProof/>
            <w:webHidden/>
          </w:rPr>
          <w:fldChar w:fldCharType="separate"/>
        </w:r>
        <w:r>
          <w:rPr>
            <w:noProof/>
            <w:webHidden/>
          </w:rPr>
          <w:t>10</w:t>
        </w:r>
        <w:r>
          <w:rPr>
            <w:noProof/>
            <w:webHidden/>
          </w:rPr>
          <w:fldChar w:fldCharType="end"/>
        </w:r>
      </w:hyperlink>
    </w:p>
    <w:p w14:paraId="6957B693" w14:textId="44C25878" w:rsidR="00A70FAC" w:rsidRDefault="00A70FAC">
      <w:pPr>
        <w:pStyle w:val="TOC3"/>
        <w:rPr>
          <w:rFonts w:asciiTheme="minorHAnsi" w:hAnsiTheme="minorHAnsi" w:cstheme="minorBidi"/>
          <w:noProof/>
          <w:color w:val="auto"/>
          <w:kern w:val="2"/>
          <w:sz w:val="24"/>
          <w:szCs w:val="24"/>
          <w14:ligatures w14:val="standardContextual"/>
        </w:rPr>
      </w:pPr>
      <w:hyperlink w:anchor="_Toc224755395" w:history="1">
        <w:r w:rsidRPr="00B3789C">
          <w:rPr>
            <w:rStyle w:val="Hyperlink"/>
            <w:noProof/>
          </w:rPr>
          <w:t>6.2.1</w:t>
        </w:r>
        <w:r>
          <w:rPr>
            <w:rFonts w:asciiTheme="minorHAnsi" w:hAnsiTheme="minorHAnsi" w:cstheme="minorBidi"/>
            <w:noProof/>
            <w:color w:val="auto"/>
            <w:kern w:val="2"/>
            <w:sz w:val="24"/>
            <w:szCs w:val="24"/>
            <w14:ligatures w14:val="standardContextual"/>
          </w:rPr>
          <w:tab/>
        </w:r>
        <w:r w:rsidRPr="00B3789C">
          <w:rPr>
            <w:rStyle w:val="Hyperlink"/>
            <w:noProof/>
          </w:rPr>
          <w:t>Tidal Lag</w:t>
        </w:r>
        <w:r>
          <w:rPr>
            <w:noProof/>
            <w:webHidden/>
          </w:rPr>
          <w:tab/>
        </w:r>
        <w:r>
          <w:rPr>
            <w:noProof/>
            <w:webHidden/>
          </w:rPr>
          <w:fldChar w:fldCharType="begin"/>
        </w:r>
        <w:r>
          <w:rPr>
            <w:noProof/>
            <w:webHidden/>
          </w:rPr>
          <w:instrText xml:space="preserve"> PAGEREF _Toc224755395 \h </w:instrText>
        </w:r>
        <w:r>
          <w:rPr>
            <w:noProof/>
            <w:webHidden/>
          </w:rPr>
        </w:r>
        <w:r>
          <w:rPr>
            <w:noProof/>
            <w:webHidden/>
          </w:rPr>
          <w:fldChar w:fldCharType="separate"/>
        </w:r>
        <w:r>
          <w:rPr>
            <w:noProof/>
            <w:webHidden/>
          </w:rPr>
          <w:t>10</w:t>
        </w:r>
        <w:r>
          <w:rPr>
            <w:noProof/>
            <w:webHidden/>
          </w:rPr>
          <w:fldChar w:fldCharType="end"/>
        </w:r>
      </w:hyperlink>
    </w:p>
    <w:p w14:paraId="65040B3A" w14:textId="2A32D957" w:rsidR="00A70FAC" w:rsidRDefault="00A70FAC">
      <w:pPr>
        <w:pStyle w:val="TOC3"/>
        <w:rPr>
          <w:rFonts w:asciiTheme="minorHAnsi" w:hAnsiTheme="minorHAnsi" w:cstheme="minorBidi"/>
          <w:noProof/>
          <w:color w:val="auto"/>
          <w:kern w:val="2"/>
          <w:sz w:val="24"/>
          <w:szCs w:val="24"/>
          <w14:ligatures w14:val="standardContextual"/>
        </w:rPr>
      </w:pPr>
      <w:hyperlink w:anchor="_Toc224755396" w:history="1">
        <w:r w:rsidRPr="00B3789C">
          <w:rPr>
            <w:rStyle w:val="Hyperlink"/>
            <w:noProof/>
          </w:rPr>
          <w:t>6.2.2</w:t>
        </w:r>
        <w:r>
          <w:rPr>
            <w:rFonts w:asciiTheme="minorHAnsi" w:hAnsiTheme="minorHAnsi" w:cstheme="minorBidi"/>
            <w:noProof/>
            <w:color w:val="auto"/>
            <w:kern w:val="2"/>
            <w:sz w:val="24"/>
            <w:szCs w:val="24"/>
            <w14:ligatures w14:val="standardContextual"/>
          </w:rPr>
          <w:tab/>
        </w:r>
        <w:r w:rsidRPr="00B3789C">
          <w:rPr>
            <w:rStyle w:val="Hyperlink"/>
            <w:noProof/>
          </w:rPr>
          <w:t>Uplift/Downthrust</w:t>
        </w:r>
        <w:r>
          <w:rPr>
            <w:noProof/>
            <w:webHidden/>
          </w:rPr>
          <w:tab/>
        </w:r>
        <w:r>
          <w:rPr>
            <w:noProof/>
            <w:webHidden/>
          </w:rPr>
          <w:fldChar w:fldCharType="begin"/>
        </w:r>
        <w:r>
          <w:rPr>
            <w:noProof/>
            <w:webHidden/>
          </w:rPr>
          <w:instrText xml:space="preserve"> PAGEREF _Toc224755396 \h </w:instrText>
        </w:r>
        <w:r>
          <w:rPr>
            <w:noProof/>
            <w:webHidden/>
          </w:rPr>
        </w:r>
        <w:r>
          <w:rPr>
            <w:noProof/>
            <w:webHidden/>
          </w:rPr>
          <w:fldChar w:fldCharType="separate"/>
        </w:r>
        <w:r>
          <w:rPr>
            <w:noProof/>
            <w:webHidden/>
          </w:rPr>
          <w:t>10</w:t>
        </w:r>
        <w:r>
          <w:rPr>
            <w:noProof/>
            <w:webHidden/>
          </w:rPr>
          <w:fldChar w:fldCharType="end"/>
        </w:r>
      </w:hyperlink>
    </w:p>
    <w:p w14:paraId="672FAA80" w14:textId="5C6A5554" w:rsidR="00A70FAC" w:rsidRDefault="00A70FAC">
      <w:pPr>
        <w:pStyle w:val="TOC3"/>
        <w:rPr>
          <w:rFonts w:asciiTheme="minorHAnsi" w:hAnsiTheme="minorHAnsi" w:cstheme="minorBidi"/>
          <w:noProof/>
          <w:color w:val="auto"/>
          <w:kern w:val="2"/>
          <w:sz w:val="24"/>
          <w:szCs w:val="24"/>
          <w14:ligatures w14:val="standardContextual"/>
        </w:rPr>
      </w:pPr>
      <w:hyperlink w:anchor="_Toc224755397" w:history="1">
        <w:r w:rsidRPr="00B3789C">
          <w:rPr>
            <w:rStyle w:val="Hyperlink"/>
            <w:noProof/>
          </w:rPr>
          <w:t>6.2.3</w:t>
        </w:r>
        <w:r>
          <w:rPr>
            <w:rFonts w:asciiTheme="minorHAnsi" w:hAnsiTheme="minorHAnsi" w:cstheme="minorBidi"/>
            <w:noProof/>
            <w:color w:val="auto"/>
            <w:kern w:val="2"/>
            <w:sz w:val="24"/>
            <w:szCs w:val="24"/>
            <w14:ligatures w14:val="standardContextual"/>
          </w:rPr>
          <w:tab/>
        </w:r>
        <w:r w:rsidRPr="00B3789C">
          <w:rPr>
            <w:rStyle w:val="Hyperlink"/>
            <w:noProof/>
          </w:rPr>
          <w:t>Horizontal</w:t>
        </w:r>
        <w:r>
          <w:rPr>
            <w:noProof/>
            <w:webHidden/>
          </w:rPr>
          <w:tab/>
        </w:r>
        <w:r>
          <w:rPr>
            <w:noProof/>
            <w:webHidden/>
          </w:rPr>
          <w:fldChar w:fldCharType="begin"/>
        </w:r>
        <w:r>
          <w:rPr>
            <w:noProof/>
            <w:webHidden/>
          </w:rPr>
          <w:instrText xml:space="preserve"> PAGEREF _Toc224755397 \h </w:instrText>
        </w:r>
        <w:r>
          <w:rPr>
            <w:noProof/>
            <w:webHidden/>
          </w:rPr>
        </w:r>
        <w:r>
          <w:rPr>
            <w:noProof/>
            <w:webHidden/>
          </w:rPr>
          <w:fldChar w:fldCharType="separate"/>
        </w:r>
        <w:r>
          <w:rPr>
            <w:noProof/>
            <w:webHidden/>
          </w:rPr>
          <w:t>11</w:t>
        </w:r>
        <w:r>
          <w:rPr>
            <w:noProof/>
            <w:webHidden/>
          </w:rPr>
          <w:fldChar w:fldCharType="end"/>
        </w:r>
      </w:hyperlink>
    </w:p>
    <w:p w14:paraId="2AACE910" w14:textId="37E7C2B1" w:rsidR="00A70FAC" w:rsidRDefault="00A70FAC">
      <w:pPr>
        <w:pStyle w:val="TOC2"/>
        <w:rPr>
          <w:rFonts w:asciiTheme="minorHAnsi" w:hAnsiTheme="minorHAnsi" w:cstheme="minorBidi"/>
          <w:noProof/>
          <w:color w:val="auto"/>
          <w:kern w:val="2"/>
          <w:sz w:val="24"/>
          <w:szCs w:val="24"/>
          <w14:ligatures w14:val="standardContextual"/>
        </w:rPr>
      </w:pPr>
      <w:hyperlink w:anchor="_Toc224755398" w:history="1">
        <w:r w:rsidRPr="00B3789C">
          <w:rPr>
            <w:rStyle w:val="Hyperlink"/>
            <w:noProof/>
          </w:rPr>
          <w:t>6.3</w:t>
        </w:r>
        <w:r>
          <w:rPr>
            <w:rFonts w:asciiTheme="minorHAnsi" w:hAnsiTheme="minorHAnsi" w:cstheme="minorBidi"/>
            <w:noProof/>
            <w:color w:val="auto"/>
            <w:kern w:val="2"/>
            <w:sz w:val="24"/>
            <w:szCs w:val="24"/>
            <w14:ligatures w14:val="standardContextual"/>
          </w:rPr>
          <w:tab/>
        </w:r>
        <w:r w:rsidRPr="00B3789C">
          <w:rPr>
            <w:rStyle w:val="Hyperlink"/>
            <w:noProof/>
          </w:rPr>
          <w:t>Hydrodynamics</w:t>
        </w:r>
        <w:r>
          <w:rPr>
            <w:noProof/>
            <w:webHidden/>
          </w:rPr>
          <w:tab/>
        </w:r>
        <w:r>
          <w:rPr>
            <w:noProof/>
            <w:webHidden/>
          </w:rPr>
          <w:fldChar w:fldCharType="begin"/>
        </w:r>
        <w:r>
          <w:rPr>
            <w:noProof/>
            <w:webHidden/>
          </w:rPr>
          <w:instrText xml:space="preserve"> PAGEREF _Toc224755398 \h </w:instrText>
        </w:r>
        <w:r>
          <w:rPr>
            <w:noProof/>
            <w:webHidden/>
          </w:rPr>
        </w:r>
        <w:r>
          <w:rPr>
            <w:noProof/>
            <w:webHidden/>
          </w:rPr>
          <w:fldChar w:fldCharType="separate"/>
        </w:r>
        <w:r>
          <w:rPr>
            <w:noProof/>
            <w:webHidden/>
          </w:rPr>
          <w:t>12</w:t>
        </w:r>
        <w:r>
          <w:rPr>
            <w:noProof/>
            <w:webHidden/>
          </w:rPr>
          <w:fldChar w:fldCharType="end"/>
        </w:r>
      </w:hyperlink>
    </w:p>
    <w:p w14:paraId="4675C841" w14:textId="0F07DAC9" w:rsidR="00A70FAC" w:rsidRDefault="00A70FAC">
      <w:pPr>
        <w:pStyle w:val="TOC3"/>
        <w:rPr>
          <w:rFonts w:asciiTheme="minorHAnsi" w:hAnsiTheme="minorHAnsi" w:cstheme="minorBidi"/>
          <w:noProof/>
          <w:color w:val="auto"/>
          <w:kern w:val="2"/>
          <w:sz w:val="24"/>
          <w:szCs w:val="24"/>
          <w14:ligatures w14:val="standardContextual"/>
        </w:rPr>
      </w:pPr>
      <w:hyperlink w:anchor="_Toc224755399" w:history="1">
        <w:r w:rsidRPr="00B3789C">
          <w:rPr>
            <w:rStyle w:val="Hyperlink"/>
            <w:noProof/>
          </w:rPr>
          <w:t>6.3.1</w:t>
        </w:r>
        <w:r>
          <w:rPr>
            <w:rFonts w:asciiTheme="minorHAnsi" w:hAnsiTheme="minorHAnsi" w:cstheme="minorBidi"/>
            <w:noProof/>
            <w:color w:val="auto"/>
            <w:kern w:val="2"/>
            <w:sz w:val="24"/>
            <w:szCs w:val="24"/>
            <w14:ligatures w14:val="standardContextual"/>
          </w:rPr>
          <w:tab/>
        </w:r>
        <w:r w:rsidRPr="00B3789C">
          <w:rPr>
            <w:rStyle w:val="Hyperlink"/>
            <w:noProof/>
          </w:rPr>
          <w:t>Landward</w:t>
        </w:r>
        <w:r>
          <w:rPr>
            <w:noProof/>
            <w:webHidden/>
          </w:rPr>
          <w:tab/>
        </w:r>
        <w:r>
          <w:rPr>
            <w:noProof/>
            <w:webHidden/>
          </w:rPr>
          <w:fldChar w:fldCharType="begin"/>
        </w:r>
        <w:r>
          <w:rPr>
            <w:noProof/>
            <w:webHidden/>
          </w:rPr>
          <w:instrText xml:space="preserve"> PAGEREF _Toc224755399 \h </w:instrText>
        </w:r>
        <w:r>
          <w:rPr>
            <w:noProof/>
            <w:webHidden/>
          </w:rPr>
        </w:r>
        <w:r>
          <w:rPr>
            <w:noProof/>
            <w:webHidden/>
          </w:rPr>
          <w:fldChar w:fldCharType="separate"/>
        </w:r>
        <w:r>
          <w:rPr>
            <w:noProof/>
            <w:webHidden/>
          </w:rPr>
          <w:t>12</w:t>
        </w:r>
        <w:r>
          <w:rPr>
            <w:noProof/>
            <w:webHidden/>
          </w:rPr>
          <w:fldChar w:fldCharType="end"/>
        </w:r>
      </w:hyperlink>
    </w:p>
    <w:p w14:paraId="2F903D5B" w14:textId="162F7434" w:rsidR="00A70FAC" w:rsidRDefault="00A70FAC">
      <w:pPr>
        <w:pStyle w:val="TOC3"/>
        <w:rPr>
          <w:rFonts w:asciiTheme="minorHAnsi" w:hAnsiTheme="minorHAnsi" w:cstheme="minorBidi"/>
          <w:noProof/>
          <w:color w:val="auto"/>
          <w:kern w:val="2"/>
          <w:sz w:val="24"/>
          <w:szCs w:val="24"/>
          <w14:ligatures w14:val="standardContextual"/>
        </w:rPr>
      </w:pPr>
      <w:hyperlink w:anchor="_Toc224755400" w:history="1">
        <w:r w:rsidRPr="00B3789C">
          <w:rPr>
            <w:rStyle w:val="Hyperlink"/>
            <w:noProof/>
          </w:rPr>
          <w:t>6.3.2</w:t>
        </w:r>
        <w:r>
          <w:rPr>
            <w:rFonts w:asciiTheme="minorHAnsi" w:hAnsiTheme="minorHAnsi" w:cstheme="minorBidi"/>
            <w:noProof/>
            <w:color w:val="auto"/>
            <w:kern w:val="2"/>
            <w:sz w:val="24"/>
            <w:szCs w:val="24"/>
            <w14:ligatures w14:val="standardContextual"/>
          </w:rPr>
          <w:tab/>
        </w:r>
        <w:r w:rsidRPr="00B3789C">
          <w:rPr>
            <w:rStyle w:val="Hyperlink"/>
            <w:noProof/>
          </w:rPr>
          <w:t>Seaward</w:t>
        </w:r>
        <w:r>
          <w:rPr>
            <w:noProof/>
            <w:webHidden/>
          </w:rPr>
          <w:tab/>
        </w:r>
        <w:r>
          <w:rPr>
            <w:noProof/>
            <w:webHidden/>
          </w:rPr>
          <w:fldChar w:fldCharType="begin"/>
        </w:r>
        <w:r>
          <w:rPr>
            <w:noProof/>
            <w:webHidden/>
          </w:rPr>
          <w:instrText xml:space="preserve"> PAGEREF _Toc224755400 \h </w:instrText>
        </w:r>
        <w:r>
          <w:rPr>
            <w:noProof/>
            <w:webHidden/>
          </w:rPr>
        </w:r>
        <w:r>
          <w:rPr>
            <w:noProof/>
            <w:webHidden/>
          </w:rPr>
          <w:fldChar w:fldCharType="separate"/>
        </w:r>
        <w:r>
          <w:rPr>
            <w:noProof/>
            <w:webHidden/>
          </w:rPr>
          <w:t>12</w:t>
        </w:r>
        <w:r>
          <w:rPr>
            <w:noProof/>
            <w:webHidden/>
          </w:rPr>
          <w:fldChar w:fldCharType="end"/>
        </w:r>
      </w:hyperlink>
    </w:p>
    <w:p w14:paraId="4B8E9A6F" w14:textId="0048923C" w:rsidR="00A70FAC" w:rsidRDefault="00A70FAC">
      <w:pPr>
        <w:pStyle w:val="TOC2"/>
        <w:rPr>
          <w:rFonts w:asciiTheme="minorHAnsi" w:hAnsiTheme="minorHAnsi" w:cstheme="minorBidi"/>
          <w:noProof/>
          <w:color w:val="auto"/>
          <w:kern w:val="2"/>
          <w:sz w:val="24"/>
          <w:szCs w:val="24"/>
          <w14:ligatures w14:val="standardContextual"/>
        </w:rPr>
      </w:pPr>
      <w:hyperlink w:anchor="_Toc224755401" w:history="1">
        <w:r w:rsidRPr="00B3789C">
          <w:rPr>
            <w:rStyle w:val="Hyperlink"/>
            <w:noProof/>
          </w:rPr>
          <w:t>6.4</w:t>
        </w:r>
        <w:r>
          <w:rPr>
            <w:rFonts w:asciiTheme="minorHAnsi" w:hAnsiTheme="minorHAnsi" w:cstheme="minorBidi"/>
            <w:noProof/>
            <w:color w:val="auto"/>
            <w:kern w:val="2"/>
            <w:sz w:val="24"/>
            <w:szCs w:val="24"/>
            <w14:ligatures w14:val="standardContextual"/>
          </w:rPr>
          <w:tab/>
        </w:r>
        <w:r w:rsidRPr="00B3789C">
          <w:rPr>
            <w:rStyle w:val="Hyperlink"/>
            <w:noProof/>
          </w:rPr>
          <w:t>Earth Pressure</w:t>
        </w:r>
        <w:r>
          <w:rPr>
            <w:noProof/>
            <w:webHidden/>
          </w:rPr>
          <w:tab/>
        </w:r>
        <w:r>
          <w:rPr>
            <w:noProof/>
            <w:webHidden/>
          </w:rPr>
          <w:fldChar w:fldCharType="begin"/>
        </w:r>
        <w:r>
          <w:rPr>
            <w:noProof/>
            <w:webHidden/>
          </w:rPr>
          <w:instrText xml:space="preserve"> PAGEREF _Toc224755401 \h </w:instrText>
        </w:r>
        <w:r>
          <w:rPr>
            <w:noProof/>
            <w:webHidden/>
          </w:rPr>
        </w:r>
        <w:r>
          <w:rPr>
            <w:noProof/>
            <w:webHidden/>
          </w:rPr>
          <w:fldChar w:fldCharType="separate"/>
        </w:r>
        <w:r>
          <w:rPr>
            <w:noProof/>
            <w:webHidden/>
          </w:rPr>
          <w:t>12</w:t>
        </w:r>
        <w:r>
          <w:rPr>
            <w:noProof/>
            <w:webHidden/>
          </w:rPr>
          <w:fldChar w:fldCharType="end"/>
        </w:r>
      </w:hyperlink>
    </w:p>
    <w:p w14:paraId="38C76E04" w14:textId="61E4220E" w:rsidR="00A70FAC" w:rsidRDefault="00A70FAC">
      <w:pPr>
        <w:pStyle w:val="TOC3"/>
        <w:rPr>
          <w:rFonts w:asciiTheme="minorHAnsi" w:hAnsiTheme="minorHAnsi" w:cstheme="minorBidi"/>
          <w:noProof/>
          <w:color w:val="auto"/>
          <w:kern w:val="2"/>
          <w:sz w:val="24"/>
          <w:szCs w:val="24"/>
          <w14:ligatures w14:val="standardContextual"/>
        </w:rPr>
      </w:pPr>
      <w:hyperlink w:anchor="_Toc224755402" w:history="1">
        <w:r w:rsidRPr="00B3789C">
          <w:rPr>
            <w:rStyle w:val="Hyperlink"/>
            <w:noProof/>
          </w:rPr>
          <w:t>6.4.1</w:t>
        </w:r>
        <w:r>
          <w:rPr>
            <w:rFonts w:asciiTheme="minorHAnsi" w:hAnsiTheme="minorHAnsi" w:cstheme="minorBidi"/>
            <w:noProof/>
            <w:color w:val="auto"/>
            <w:kern w:val="2"/>
            <w:sz w:val="24"/>
            <w:szCs w:val="24"/>
            <w14:ligatures w14:val="standardContextual"/>
          </w:rPr>
          <w:tab/>
        </w:r>
        <w:r w:rsidRPr="00B3789C">
          <w:rPr>
            <w:rStyle w:val="Hyperlink"/>
            <w:noProof/>
          </w:rPr>
          <w:t>Static</w:t>
        </w:r>
        <w:r>
          <w:rPr>
            <w:noProof/>
            <w:webHidden/>
          </w:rPr>
          <w:tab/>
        </w:r>
        <w:r>
          <w:rPr>
            <w:noProof/>
            <w:webHidden/>
          </w:rPr>
          <w:fldChar w:fldCharType="begin"/>
        </w:r>
        <w:r>
          <w:rPr>
            <w:noProof/>
            <w:webHidden/>
          </w:rPr>
          <w:instrText xml:space="preserve"> PAGEREF _Toc224755402 \h </w:instrText>
        </w:r>
        <w:r>
          <w:rPr>
            <w:noProof/>
            <w:webHidden/>
          </w:rPr>
        </w:r>
        <w:r>
          <w:rPr>
            <w:noProof/>
            <w:webHidden/>
          </w:rPr>
          <w:fldChar w:fldCharType="separate"/>
        </w:r>
        <w:r>
          <w:rPr>
            <w:noProof/>
            <w:webHidden/>
          </w:rPr>
          <w:t>12</w:t>
        </w:r>
        <w:r>
          <w:rPr>
            <w:noProof/>
            <w:webHidden/>
          </w:rPr>
          <w:fldChar w:fldCharType="end"/>
        </w:r>
      </w:hyperlink>
    </w:p>
    <w:p w14:paraId="55D45330" w14:textId="501062C4" w:rsidR="00A70FAC" w:rsidRDefault="00A70FAC">
      <w:pPr>
        <w:pStyle w:val="TOC3"/>
        <w:rPr>
          <w:rFonts w:asciiTheme="minorHAnsi" w:hAnsiTheme="minorHAnsi" w:cstheme="minorBidi"/>
          <w:noProof/>
          <w:color w:val="auto"/>
          <w:kern w:val="2"/>
          <w:sz w:val="24"/>
          <w:szCs w:val="24"/>
          <w14:ligatures w14:val="standardContextual"/>
        </w:rPr>
      </w:pPr>
      <w:hyperlink w:anchor="_Toc224755403" w:history="1">
        <w:r w:rsidRPr="00B3789C">
          <w:rPr>
            <w:rStyle w:val="Hyperlink"/>
            <w:noProof/>
          </w:rPr>
          <w:t>6.4.2</w:t>
        </w:r>
        <w:r>
          <w:rPr>
            <w:rFonts w:asciiTheme="minorHAnsi" w:hAnsiTheme="minorHAnsi" w:cstheme="minorBidi"/>
            <w:noProof/>
            <w:color w:val="auto"/>
            <w:kern w:val="2"/>
            <w:sz w:val="24"/>
            <w:szCs w:val="24"/>
            <w14:ligatures w14:val="standardContextual"/>
          </w:rPr>
          <w:tab/>
        </w:r>
        <w:r w:rsidRPr="00B3789C">
          <w:rPr>
            <w:rStyle w:val="Hyperlink"/>
            <w:noProof/>
          </w:rPr>
          <w:t>Seismic</w:t>
        </w:r>
        <w:r>
          <w:rPr>
            <w:noProof/>
            <w:webHidden/>
          </w:rPr>
          <w:tab/>
        </w:r>
        <w:r>
          <w:rPr>
            <w:noProof/>
            <w:webHidden/>
          </w:rPr>
          <w:fldChar w:fldCharType="begin"/>
        </w:r>
        <w:r>
          <w:rPr>
            <w:noProof/>
            <w:webHidden/>
          </w:rPr>
          <w:instrText xml:space="preserve"> PAGEREF _Toc224755403 \h </w:instrText>
        </w:r>
        <w:r>
          <w:rPr>
            <w:noProof/>
            <w:webHidden/>
          </w:rPr>
        </w:r>
        <w:r>
          <w:rPr>
            <w:noProof/>
            <w:webHidden/>
          </w:rPr>
          <w:fldChar w:fldCharType="separate"/>
        </w:r>
        <w:r>
          <w:rPr>
            <w:noProof/>
            <w:webHidden/>
          </w:rPr>
          <w:t>14</w:t>
        </w:r>
        <w:r>
          <w:rPr>
            <w:noProof/>
            <w:webHidden/>
          </w:rPr>
          <w:fldChar w:fldCharType="end"/>
        </w:r>
      </w:hyperlink>
    </w:p>
    <w:p w14:paraId="4D883A12" w14:textId="541A3BC0" w:rsidR="00A70FAC" w:rsidRDefault="00A70FAC">
      <w:pPr>
        <w:pStyle w:val="TOC2"/>
        <w:rPr>
          <w:rFonts w:asciiTheme="minorHAnsi" w:hAnsiTheme="minorHAnsi" w:cstheme="minorBidi"/>
          <w:noProof/>
          <w:color w:val="auto"/>
          <w:kern w:val="2"/>
          <w:sz w:val="24"/>
          <w:szCs w:val="24"/>
          <w14:ligatures w14:val="standardContextual"/>
        </w:rPr>
      </w:pPr>
      <w:hyperlink w:anchor="_Toc224755404" w:history="1">
        <w:r w:rsidRPr="00B3789C">
          <w:rPr>
            <w:rStyle w:val="Hyperlink"/>
            <w:noProof/>
          </w:rPr>
          <w:t>6.5</w:t>
        </w:r>
        <w:r>
          <w:rPr>
            <w:rFonts w:asciiTheme="minorHAnsi" w:hAnsiTheme="minorHAnsi" w:cstheme="minorBidi"/>
            <w:noProof/>
            <w:color w:val="auto"/>
            <w:kern w:val="2"/>
            <w:sz w:val="24"/>
            <w:szCs w:val="24"/>
            <w14:ligatures w14:val="standardContextual"/>
          </w:rPr>
          <w:tab/>
        </w:r>
        <w:r w:rsidRPr="00B3789C">
          <w:rPr>
            <w:rStyle w:val="Hyperlink"/>
            <w:noProof/>
          </w:rPr>
          <w:t>Surcharge</w:t>
        </w:r>
        <w:r>
          <w:rPr>
            <w:noProof/>
            <w:webHidden/>
          </w:rPr>
          <w:tab/>
        </w:r>
        <w:r>
          <w:rPr>
            <w:noProof/>
            <w:webHidden/>
          </w:rPr>
          <w:fldChar w:fldCharType="begin"/>
        </w:r>
        <w:r>
          <w:rPr>
            <w:noProof/>
            <w:webHidden/>
          </w:rPr>
          <w:instrText xml:space="preserve"> PAGEREF _Toc224755404 \h </w:instrText>
        </w:r>
        <w:r>
          <w:rPr>
            <w:noProof/>
            <w:webHidden/>
          </w:rPr>
        </w:r>
        <w:r>
          <w:rPr>
            <w:noProof/>
            <w:webHidden/>
          </w:rPr>
          <w:fldChar w:fldCharType="separate"/>
        </w:r>
        <w:r>
          <w:rPr>
            <w:noProof/>
            <w:webHidden/>
          </w:rPr>
          <w:t>14</w:t>
        </w:r>
        <w:r>
          <w:rPr>
            <w:noProof/>
            <w:webHidden/>
          </w:rPr>
          <w:fldChar w:fldCharType="end"/>
        </w:r>
      </w:hyperlink>
    </w:p>
    <w:p w14:paraId="7E289203" w14:textId="11EC8991" w:rsidR="00A70FAC" w:rsidRDefault="00A70FAC">
      <w:pPr>
        <w:pStyle w:val="TOC3"/>
        <w:rPr>
          <w:rFonts w:asciiTheme="minorHAnsi" w:hAnsiTheme="minorHAnsi" w:cstheme="minorBidi"/>
          <w:noProof/>
          <w:color w:val="auto"/>
          <w:kern w:val="2"/>
          <w:sz w:val="24"/>
          <w:szCs w:val="24"/>
          <w14:ligatures w14:val="standardContextual"/>
        </w:rPr>
      </w:pPr>
      <w:hyperlink w:anchor="_Toc224755405" w:history="1">
        <w:r w:rsidRPr="00B3789C">
          <w:rPr>
            <w:rStyle w:val="Hyperlink"/>
            <w:noProof/>
          </w:rPr>
          <w:t>6.5.1</w:t>
        </w:r>
        <w:r>
          <w:rPr>
            <w:rFonts w:asciiTheme="minorHAnsi" w:hAnsiTheme="minorHAnsi" w:cstheme="minorBidi"/>
            <w:noProof/>
            <w:color w:val="auto"/>
            <w:kern w:val="2"/>
            <w:sz w:val="24"/>
            <w:szCs w:val="24"/>
            <w14:ligatures w14:val="standardContextual"/>
          </w:rPr>
          <w:tab/>
        </w:r>
        <w:r w:rsidRPr="00B3789C">
          <w:rPr>
            <w:rStyle w:val="Hyperlink"/>
            <w:noProof/>
          </w:rPr>
          <w:t>Uniformly Distributed Load</w:t>
        </w:r>
        <w:r>
          <w:rPr>
            <w:noProof/>
            <w:webHidden/>
          </w:rPr>
          <w:tab/>
        </w:r>
        <w:r>
          <w:rPr>
            <w:noProof/>
            <w:webHidden/>
          </w:rPr>
          <w:fldChar w:fldCharType="begin"/>
        </w:r>
        <w:r>
          <w:rPr>
            <w:noProof/>
            <w:webHidden/>
          </w:rPr>
          <w:instrText xml:space="preserve"> PAGEREF _Toc224755405 \h </w:instrText>
        </w:r>
        <w:r>
          <w:rPr>
            <w:noProof/>
            <w:webHidden/>
          </w:rPr>
        </w:r>
        <w:r>
          <w:rPr>
            <w:noProof/>
            <w:webHidden/>
          </w:rPr>
          <w:fldChar w:fldCharType="separate"/>
        </w:r>
        <w:r>
          <w:rPr>
            <w:noProof/>
            <w:webHidden/>
          </w:rPr>
          <w:t>14</w:t>
        </w:r>
        <w:r>
          <w:rPr>
            <w:noProof/>
            <w:webHidden/>
          </w:rPr>
          <w:fldChar w:fldCharType="end"/>
        </w:r>
      </w:hyperlink>
    </w:p>
    <w:p w14:paraId="7576763F" w14:textId="7CE4FAED" w:rsidR="00A70FAC" w:rsidRDefault="00A70FAC">
      <w:pPr>
        <w:pStyle w:val="TOC3"/>
        <w:rPr>
          <w:rFonts w:asciiTheme="minorHAnsi" w:hAnsiTheme="minorHAnsi" w:cstheme="minorBidi"/>
          <w:noProof/>
          <w:color w:val="auto"/>
          <w:kern w:val="2"/>
          <w:sz w:val="24"/>
          <w:szCs w:val="24"/>
          <w14:ligatures w14:val="standardContextual"/>
        </w:rPr>
      </w:pPr>
      <w:hyperlink w:anchor="_Toc224755406" w:history="1">
        <w:r w:rsidRPr="00B3789C">
          <w:rPr>
            <w:rStyle w:val="Hyperlink"/>
            <w:noProof/>
          </w:rPr>
          <w:t>6.5.2</w:t>
        </w:r>
        <w:r>
          <w:rPr>
            <w:rFonts w:asciiTheme="minorHAnsi" w:hAnsiTheme="minorHAnsi" w:cstheme="minorBidi"/>
            <w:noProof/>
            <w:color w:val="auto"/>
            <w:kern w:val="2"/>
            <w:sz w:val="24"/>
            <w:szCs w:val="24"/>
            <w14:ligatures w14:val="standardContextual"/>
          </w:rPr>
          <w:tab/>
        </w:r>
        <w:r w:rsidRPr="00B3789C">
          <w:rPr>
            <w:rStyle w:val="Hyperlink"/>
            <w:noProof/>
          </w:rPr>
          <w:t>Patch Load</w:t>
        </w:r>
        <w:r>
          <w:rPr>
            <w:noProof/>
            <w:webHidden/>
          </w:rPr>
          <w:tab/>
        </w:r>
        <w:r>
          <w:rPr>
            <w:noProof/>
            <w:webHidden/>
          </w:rPr>
          <w:fldChar w:fldCharType="begin"/>
        </w:r>
        <w:r>
          <w:rPr>
            <w:noProof/>
            <w:webHidden/>
          </w:rPr>
          <w:instrText xml:space="preserve"> PAGEREF _Toc224755406 \h </w:instrText>
        </w:r>
        <w:r>
          <w:rPr>
            <w:noProof/>
            <w:webHidden/>
          </w:rPr>
        </w:r>
        <w:r>
          <w:rPr>
            <w:noProof/>
            <w:webHidden/>
          </w:rPr>
          <w:fldChar w:fldCharType="separate"/>
        </w:r>
        <w:r>
          <w:rPr>
            <w:noProof/>
            <w:webHidden/>
          </w:rPr>
          <w:t>15</w:t>
        </w:r>
        <w:r>
          <w:rPr>
            <w:noProof/>
            <w:webHidden/>
          </w:rPr>
          <w:fldChar w:fldCharType="end"/>
        </w:r>
      </w:hyperlink>
    </w:p>
    <w:p w14:paraId="5CA34426" w14:textId="4E07439F" w:rsidR="00A70FAC" w:rsidRDefault="00A70FAC">
      <w:pPr>
        <w:pStyle w:val="TOC3"/>
        <w:rPr>
          <w:rFonts w:asciiTheme="minorHAnsi" w:hAnsiTheme="minorHAnsi" w:cstheme="minorBidi"/>
          <w:noProof/>
          <w:color w:val="auto"/>
          <w:kern w:val="2"/>
          <w:sz w:val="24"/>
          <w:szCs w:val="24"/>
          <w14:ligatures w14:val="standardContextual"/>
        </w:rPr>
      </w:pPr>
      <w:hyperlink w:anchor="_Toc224755407" w:history="1">
        <w:r w:rsidRPr="00B3789C">
          <w:rPr>
            <w:rStyle w:val="Hyperlink"/>
            <w:noProof/>
          </w:rPr>
          <w:t>6.5.3</w:t>
        </w:r>
        <w:r>
          <w:rPr>
            <w:rFonts w:asciiTheme="minorHAnsi" w:hAnsiTheme="minorHAnsi" w:cstheme="minorBidi"/>
            <w:noProof/>
            <w:color w:val="auto"/>
            <w:kern w:val="2"/>
            <w:sz w:val="24"/>
            <w:szCs w:val="24"/>
            <w14:ligatures w14:val="standardContextual"/>
          </w:rPr>
          <w:tab/>
        </w:r>
        <w:r w:rsidRPr="00B3789C">
          <w:rPr>
            <w:rStyle w:val="Hyperlink"/>
            <w:noProof/>
          </w:rPr>
          <w:t>Stacked Load</w:t>
        </w:r>
        <w:r>
          <w:rPr>
            <w:noProof/>
            <w:webHidden/>
          </w:rPr>
          <w:tab/>
        </w:r>
        <w:r>
          <w:rPr>
            <w:noProof/>
            <w:webHidden/>
          </w:rPr>
          <w:fldChar w:fldCharType="begin"/>
        </w:r>
        <w:r>
          <w:rPr>
            <w:noProof/>
            <w:webHidden/>
          </w:rPr>
          <w:instrText xml:space="preserve"> PAGEREF _Toc224755407 \h </w:instrText>
        </w:r>
        <w:r>
          <w:rPr>
            <w:noProof/>
            <w:webHidden/>
          </w:rPr>
        </w:r>
        <w:r>
          <w:rPr>
            <w:noProof/>
            <w:webHidden/>
          </w:rPr>
          <w:fldChar w:fldCharType="separate"/>
        </w:r>
        <w:r>
          <w:rPr>
            <w:noProof/>
            <w:webHidden/>
          </w:rPr>
          <w:t>16</w:t>
        </w:r>
        <w:r>
          <w:rPr>
            <w:noProof/>
            <w:webHidden/>
          </w:rPr>
          <w:fldChar w:fldCharType="end"/>
        </w:r>
      </w:hyperlink>
    </w:p>
    <w:p w14:paraId="7E7A49FB" w14:textId="062CDB2C" w:rsidR="00A70FAC" w:rsidRDefault="00A70FAC">
      <w:pPr>
        <w:pStyle w:val="TOC2"/>
        <w:rPr>
          <w:rFonts w:asciiTheme="minorHAnsi" w:hAnsiTheme="minorHAnsi" w:cstheme="minorBidi"/>
          <w:noProof/>
          <w:color w:val="auto"/>
          <w:kern w:val="2"/>
          <w:sz w:val="24"/>
          <w:szCs w:val="24"/>
          <w14:ligatures w14:val="standardContextual"/>
        </w:rPr>
      </w:pPr>
      <w:hyperlink w:anchor="_Toc224755408" w:history="1">
        <w:r w:rsidRPr="00B3789C">
          <w:rPr>
            <w:rStyle w:val="Hyperlink"/>
            <w:noProof/>
          </w:rPr>
          <w:t>6.6</w:t>
        </w:r>
        <w:r>
          <w:rPr>
            <w:rFonts w:asciiTheme="minorHAnsi" w:hAnsiTheme="minorHAnsi" w:cstheme="minorBidi"/>
            <w:noProof/>
            <w:color w:val="auto"/>
            <w:kern w:val="2"/>
            <w:sz w:val="24"/>
            <w:szCs w:val="24"/>
            <w14:ligatures w14:val="standardContextual"/>
          </w:rPr>
          <w:tab/>
        </w:r>
        <w:r w:rsidRPr="00B3789C">
          <w:rPr>
            <w:rStyle w:val="Hyperlink"/>
            <w:noProof/>
          </w:rPr>
          <w:t>Bollard Loading</w:t>
        </w:r>
        <w:r>
          <w:rPr>
            <w:noProof/>
            <w:webHidden/>
          </w:rPr>
          <w:tab/>
        </w:r>
        <w:r>
          <w:rPr>
            <w:noProof/>
            <w:webHidden/>
          </w:rPr>
          <w:fldChar w:fldCharType="begin"/>
        </w:r>
        <w:r>
          <w:rPr>
            <w:noProof/>
            <w:webHidden/>
          </w:rPr>
          <w:instrText xml:space="preserve"> PAGEREF _Toc224755408 \h </w:instrText>
        </w:r>
        <w:r>
          <w:rPr>
            <w:noProof/>
            <w:webHidden/>
          </w:rPr>
        </w:r>
        <w:r>
          <w:rPr>
            <w:noProof/>
            <w:webHidden/>
          </w:rPr>
          <w:fldChar w:fldCharType="separate"/>
        </w:r>
        <w:r>
          <w:rPr>
            <w:noProof/>
            <w:webHidden/>
          </w:rPr>
          <w:t>16</w:t>
        </w:r>
        <w:r>
          <w:rPr>
            <w:noProof/>
            <w:webHidden/>
          </w:rPr>
          <w:fldChar w:fldCharType="end"/>
        </w:r>
      </w:hyperlink>
    </w:p>
    <w:p w14:paraId="67B4E502" w14:textId="34751CC4" w:rsidR="00093CF7" w:rsidRDefault="00093CF7">
      <w:pPr>
        <w:pStyle w:val="TOC1"/>
      </w:pPr>
      <w:r>
        <w:rPr>
          <w:b w:val="0"/>
          <w:bCs/>
          <w:noProof/>
          <w:lang w:val="en-US"/>
        </w:rPr>
        <w:fldChar w:fldCharType="end"/>
      </w:r>
    </w:p>
    <w:p w14:paraId="21C25AF1" w14:textId="77777777" w:rsidR="00093CF7" w:rsidRDefault="00000000">
      <w:pPr>
        <w:pStyle w:val="TOCHeading"/>
      </w:pPr>
      <w:sdt>
        <w:sdtPr>
          <w:tag w:val="dlContentsTables"/>
          <w:id w:val="1141628"/>
          <w:placeholder>
            <w:docPart w:val="42CBC89533FB4687805F9FD78AD72DE9"/>
          </w:placeholder>
          <w:dataBinding w:xpath="ns0:DataLabels[1]/ns0:dlContentsTables[1]" w:storeItemID="{3B3BAEEE-A0B4-4F2A-9BE9-C33BE9212457}"/>
          <w:text/>
        </w:sdtPr>
        <w:sdtContent>
          <w:r w:rsidR="00093CF7">
            <w:t>Table of Tables</w:t>
          </w:r>
        </w:sdtContent>
      </w:sdt>
    </w:p>
    <w:p w14:paraId="38278187" w14:textId="63A4BD79" w:rsidR="00093CF7" w:rsidRDefault="00093CF7">
      <w:r>
        <w:rPr>
          <w:rFonts w:cs="Arial"/>
          <w:b/>
          <w:bCs/>
          <w:noProof/>
          <w:sz w:val="22"/>
          <w:lang w:val="en-US"/>
        </w:rPr>
        <w:fldChar w:fldCharType="begin"/>
      </w:r>
      <w:r>
        <w:rPr>
          <w:b/>
          <w:bCs/>
          <w:noProof/>
          <w:lang w:val="en-US"/>
        </w:rPr>
        <w:instrText xml:space="preserve"> TOC \h \z \c "</w:instrText>
      </w:r>
      <w:sdt>
        <w:sdtPr>
          <w:rPr>
            <w:b/>
            <w:bCs/>
            <w:noProof/>
            <w:lang w:val="en-US"/>
          </w:rPr>
          <w:tag w:val="dlTocTable"/>
          <w:id w:val="-870068487"/>
          <w:placeholder>
            <w:docPart w:val="1C65B42CC6E24002AFD0DEFEDF3FDD54"/>
          </w:placeholder>
          <w:dataBinding w:xpath="ns0:DataLabels[1]/ns0:dlTocTable[1]" w:storeItemID="{6C249F5B-5FF0-409B-A27D-BCBBEF5B1838}"/>
          <w:text/>
        </w:sdtPr>
        <w:sdtContent>
          <w:r w:rsidR="000E037A">
            <w:rPr>
              <w:b/>
              <w:bCs/>
              <w:noProof/>
              <w:lang w:val="en-US"/>
            </w:rPr>
            <w:instrText>Table</w:instrText>
          </w:r>
        </w:sdtContent>
      </w:sdt>
      <w:r>
        <w:rPr>
          <w:b/>
          <w:bCs/>
          <w:noProof/>
          <w:lang w:val="en-US"/>
        </w:rPr>
        <w:instrText xml:space="preserve">" </w:instrText>
      </w:r>
      <w:r>
        <w:rPr>
          <w:rFonts w:cs="Arial"/>
          <w:b/>
          <w:bCs/>
          <w:noProof/>
          <w:sz w:val="22"/>
          <w:lang w:val="en-US"/>
        </w:rPr>
        <w:fldChar w:fldCharType="separate"/>
      </w:r>
      <w:r w:rsidR="00A70FAC">
        <w:rPr>
          <w:rFonts w:cs="Arial"/>
          <w:noProof/>
          <w:sz w:val="22"/>
          <w:lang w:val="en-US"/>
        </w:rPr>
        <w:t>No table of figures entries found.</w:t>
      </w:r>
      <w:r>
        <w:rPr>
          <w:b/>
          <w:bCs/>
          <w:noProof/>
          <w:lang w:val="en-US"/>
        </w:rPr>
        <w:fldChar w:fldCharType="end"/>
      </w:r>
    </w:p>
    <w:sdt>
      <w:sdtPr>
        <w:tag w:val="dlContentsFigures"/>
        <w:id w:val="1141632"/>
        <w:placeholder>
          <w:docPart w:val="C05A365F696648549263EB387F25AA88"/>
        </w:placeholder>
        <w:dataBinding w:xpath="ns0:DataLabels[1]/ns0:dlContentsFigures[1]" w:storeItemID="{3B3BAEEE-A0B4-4F2A-9BE9-C33BE9212457}"/>
        <w:text/>
      </w:sdtPr>
      <w:sdtContent>
        <w:p w14:paraId="5EA0F7CD" w14:textId="77777777" w:rsidR="00093CF7" w:rsidRDefault="00093CF7">
          <w:pPr>
            <w:pStyle w:val="TOCHeading"/>
          </w:pPr>
          <w:r>
            <w:t>Table of Figures</w:t>
          </w:r>
        </w:p>
      </w:sdtContent>
    </w:sdt>
    <w:p w14:paraId="2A0535CC" w14:textId="1CF8F657" w:rsidR="00A70FAC" w:rsidRDefault="00093CF7">
      <w:pPr>
        <w:pStyle w:val="TableofFigures"/>
        <w:rPr>
          <w:rFonts w:asciiTheme="minorHAnsi" w:hAnsiTheme="minorHAnsi" w:cstheme="minorBidi"/>
          <w:noProof/>
          <w:color w:val="auto"/>
          <w:kern w:val="2"/>
          <w:sz w:val="24"/>
          <w:szCs w:val="24"/>
          <w14:ligatures w14:val="standardContextual"/>
        </w:rPr>
      </w:pPr>
      <w:r>
        <w:rPr>
          <w:b/>
          <w:bCs/>
          <w:noProof/>
          <w:lang w:val="en-US"/>
        </w:rPr>
        <w:fldChar w:fldCharType="begin"/>
      </w:r>
      <w:r>
        <w:rPr>
          <w:b/>
          <w:bCs/>
          <w:noProof/>
          <w:lang w:val="en-US"/>
        </w:rPr>
        <w:instrText xml:space="preserve"> TOC \h \z \c "</w:instrText>
      </w:r>
      <w:sdt>
        <w:sdtPr>
          <w:rPr>
            <w:b/>
            <w:bCs/>
            <w:noProof/>
            <w:lang w:val="en-US"/>
          </w:rPr>
          <w:tag w:val="dlTocFigure"/>
          <w:id w:val="1962835807"/>
          <w:placeholder>
            <w:docPart w:val="1C65B42CC6E24002AFD0DEFEDF3FDD54"/>
          </w:placeholder>
          <w:dataBinding w:xpath="ns0:DataLabels[1]/ns0:dlTocFigure[1]" w:storeItemID="{6C249F5B-5FF0-409B-A27D-BCBBEF5B1838}"/>
          <w:text/>
        </w:sdtPr>
        <w:sdtContent>
          <w:r w:rsidR="000E037A">
            <w:rPr>
              <w:b/>
              <w:bCs/>
              <w:noProof/>
              <w:lang w:val="en-US"/>
            </w:rPr>
            <w:instrText>Figure</w:instrText>
          </w:r>
        </w:sdtContent>
      </w:sdt>
      <w:r>
        <w:rPr>
          <w:b/>
          <w:bCs/>
          <w:noProof/>
          <w:lang w:val="en-US"/>
        </w:rPr>
        <w:instrText xml:space="preserve">" </w:instrText>
      </w:r>
      <w:r>
        <w:rPr>
          <w:b/>
          <w:bCs/>
          <w:noProof/>
          <w:lang w:val="en-US"/>
        </w:rPr>
        <w:fldChar w:fldCharType="separate"/>
      </w:r>
      <w:hyperlink w:anchor="_Toc224755409" w:history="1">
        <w:r w:rsidR="00A70FAC" w:rsidRPr="00F23EFA">
          <w:rPr>
            <w:rStyle w:val="Hyperlink"/>
            <w:noProof/>
          </w:rPr>
          <w:t>Figure 1: Sliding Check Visualisation</w:t>
        </w:r>
        <w:r w:rsidR="00A70FAC">
          <w:rPr>
            <w:noProof/>
            <w:webHidden/>
          </w:rPr>
          <w:tab/>
        </w:r>
        <w:r w:rsidR="00A70FAC">
          <w:rPr>
            <w:noProof/>
            <w:webHidden/>
          </w:rPr>
          <w:fldChar w:fldCharType="begin"/>
        </w:r>
        <w:r w:rsidR="00A70FAC">
          <w:rPr>
            <w:noProof/>
            <w:webHidden/>
          </w:rPr>
          <w:instrText xml:space="preserve"> PAGEREF _Toc224755409 \h </w:instrText>
        </w:r>
        <w:r w:rsidR="00A70FAC">
          <w:rPr>
            <w:noProof/>
            <w:webHidden/>
          </w:rPr>
        </w:r>
        <w:r w:rsidR="00A70FAC">
          <w:rPr>
            <w:noProof/>
            <w:webHidden/>
          </w:rPr>
          <w:fldChar w:fldCharType="separate"/>
        </w:r>
        <w:r w:rsidR="00A70FAC">
          <w:rPr>
            <w:noProof/>
            <w:webHidden/>
          </w:rPr>
          <w:t>5</w:t>
        </w:r>
        <w:r w:rsidR="00A70FAC">
          <w:rPr>
            <w:noProof/>
            <w:webHidden/>
          </w:rPr>
          <w:fldChar w:fldCharType="end"/>
        </w:r>
      </w:hyperlink>
    </w:p>
    <w:p w14:paraId="24EDA4DC" w14:textId="5DE4D6E9"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0" w:history="1">
        <w:r w:rsidRPr="00F23EFA">
          <w:rPr>
            <w:rStyle w:val="Hyperlink"/>
            <w:noProof/>
          </w:rPr>
          <w:t>Figure 2: Overturning Check Visualization</w:t>
        </w:r>
        <w:r>
          <w:rPr>
            <w:noProof/>
            <w:webHidden/>
          </w:rPr>
          <w:tab/>
        </w:r>
        <w:r>
          <w:rPr>
            <w:noProof/>
            <w:webHidden/>
          </w:rPr>
          <w:fldChar w:fldCharType="begin"/>
        </w:r>
        <w:r>
          <w:rPr>
            <w:noProof/>
            <w:webHidden/>
          </w:rPr>
          <w:instrText xml:space="preserve"> PAGEREF _Toc224755410 \h </w:instrText>
        </w:r>
        <w:r>
          <w:rPr>
            <w:noProof/>
            <w:webHidden/>
          </w:rPr>
        </w:r>
        <w:r>
          <w:rPr>
            <w:noProof/>
            <w:webHidden/>
          </w:rPr>
          <w:fldChar w:fldCharType="separate"/>
        </w:r>
        <w:r>
          <w:rPr>
            <w:noProof/>
            <w:webHidden/>
          </w:rPr>
          <w:t>5</w:t>
        </w:r>
        <w:r>
          <w:rPr>
            <w:noProof/>
            <w:webHidden/>
          </w:rPr>
          <w:fldChar w:fldCharType="end"/>
        </w:r>
      </w:hyperlink>
    </w:p>
    <w:p w14:paraId="4BDA45EA" w14:textId="68697323"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1" w:history="1">
        <w:r w:rsidRPr="00F23EFA">
          <w:rPr>
            <w:rStyle w:val="Hyperlink"/>
            <w:noProof/>
          </w:rPr>
          <w:t>Figure 3: Bearing scenario (left), e ≤ B/6 (middle), e &gt; B/6 (right)</w:t>
        </w:r>
        <w:r>
          <w:rPr>
            <w:noProof/>
            <w:webHidden/>
          </w:rPr>
          <w:tab/>
        </w:r>
        <w:r>
          <w:rPr>
            <w:noProof/>
            <w:webHidden/>
          </w:rPr>
          <w:fldChar w:fldCharType="begin"/>
        </w:r>
        <w:r>
          <w:rPr>
            <w:noProof/>
            <w:webHidden/>
          </w:rPr>
          <w:instrText xml:space="preserve"> PAGEREF _Toc224755411 \h </w:instrText>
        </w:r>
        <w:r>
          <w:rPr>
            <w:noProof/>
            <w:webHidden/>
          </w:rPr>
        </w:r>
        <w:r>
          <w:rPr>
            <w:noProof/>
            <w:webHidden/>
          </w:rPr>
          <w:fldChar w:fldCharType="separate"/>
        </w:r>
        <w:r>
          <w:rPr>
            <w:noProof/>
            <w:webHidden/>
          </w:rPr>
          <w:t>6</w:t>
        </w:r>
        <w:r>
          <w:rPr>
            <w:noProof/>
            <w:webHidden/>
          </w:rPr>
          <w:fldChar w:fldCharType="end"/>
        </w:r>
      </w:hyperlink>
    </w:p>
    <w:p w14:paraId="0FB9127A" w14:textId="460A8D50"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2" w:history="1">
        <w:r w:rsidRPr="00F23EFA">
          <w:rPr>
            <w:rStyle w:val="Hyperlink"/>
            <w:noProof/>
          </w:rPr>
          <w:t>Figure 4: Bearing Check Visualisation</w:t>
        </w:r>
        <w:r>
          <w:rPr>
            <w:noProof/>
            <w:webHidden/>
          </w:rPr>
          <w:tab/>
        </w:r>
        <w:r>
          <w:rPr>
            <w:noProof/>
            <w:webHidden/>
          </w:rPr>
          <w:fldChar w:fldCharType="begin"/>
        </w:r>
        <w:r>
          <w:rPr>
            <w:noProof/>
            <w:webHidden/>
          </w:rPr>
          <w:instrText xml:space="preserve"> PAGEREF _Toc224755412 \h </w:instrText>
        </w:r>
        <w:r>
          <w:rPr>
            <w:noProof/>
            <w:webHidden/>
          </w:rPr>
        </w:r>
        <w:r>
          <w:rPr>
            <w:noProof/>
            <w:webHidden/>
          </w:rPr>
          <w:fldChar w:fldCharType="separate"/>
        </w:r>
        <w:r>
          <w:rPr>
            <w:noProof/>
            <w:webHidden/>
          </w:rPr>
          <w:t>6</w:t>
        </w:r>
        <w:r>
          <w:rPr>
            <w:noProof/>
            <w:webHidden/>
          </w:rPr>
          <w:fldChar w:fldCharType="end"/>
        </w:r>
      </w:hyperlink>
    </w:p>
    <w:p w14:paraId="4A069E72" w14:textId="1E5242FB"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3" w:history="1">
        <w:r w:rsidRPr="00F23EFA">
          <w:rPr>
            <w:rStyle w:val="Hyperlink"/>
            <w:noProof/>
          </w:rPr>
          <w:t>Figure 5: Scenario for submerged weight method. Visualisation of Hydrostatic method: Uplift (red), Downthrust (green)</w:t>
        </w:r>
        <w:r>
          <w:rPr>
            <w:noProof/>
            <w:webHidden/>
          </w:rPr>
          <w:tab/>
        </w:r>
        <w:r>
          <w:rPr>
            <w:noProof/>
            <w:webHidden/>
          </w:rPr>
          <w:fldChar w:fldCharType="begin"/>
        </w:r>
        <w:r>
          <w:rPr>
            <w:noProof/>
            <w:webHidden/>
          </w:rPr>
          <w:instrText xml:space="preserve"> PAGEREF _Toc224755413 \h </w:instrText>
        </w:r>
        <w:r>
          <w:rPr>
            <w:noProof/>
            <w:webHidden/>
          </w:rPr>
        </w:r>
        <w:r>
          <w:rPr>
            <w:noProof/>
            <w:webHidden/>
          </w:rPr>
          <w:fldChar w:fldCharType="separate"/>
        </w:r>
        <w:r>
          <w:rPr>
            <w:noProof/>
            <w:webHidden/>
          </w:rPr>
          <w:t>11</w:t>
        </w:r>
        <w:r>
          <w:rPr>
            <w:noProof/>
            <w:webHidden/>
          </w:rPr>
          <w:fldChar w:fldCharType="end"/>
        </w:r>
      </w:hyperlink>
    </w:p>
    <w:p w14:paraId="7AF96A3B" w14:textId="3D661281"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4" w:history="1">
        <w:r w:rsidRPr="00F23EFA">
          <w:rPr>
            <w:rStyle w:val="Hyperlink"/>
            <w:noProof/>
          </w:rPr>
          <w:t>Figure 6: Convention for angles in formulae for calculating the earth pressure coefficient (BS EN 1998-5: E.1)</w:t>
        </w:r>
        <w:r>
          <w:rPr>
            <w:noProof/>
            <w:webHidden/>
          </w:rPr>
          <w:tab/>
        </w:r>
        <w:r>
          <w:rPr>
            <w:noProof/>
            <w:webHidden/>
          </w:rPr>
          <w:fldChar w:fldCharType="begin"/>
        </w:r>
        <w:r>
          <w:rPr>
            <w:noProof/>
            <w:webHidden/>
          </w:rPr>
          <w:instrText xml:space="preserve"> PAGEREF _Toc224755414 \h </w:instrText>
        </w:r>
        <w:r>
          <w:rPr>
            <w:noProof/>
            <w:webHidden/>
          </w:rPr>
        </w:r>
        <w:r>
          <w:rPr>
            <w:noProof/>
            <w:webHidden/>
          </w:rPr>
          <w:fldChar w:fldCharType="separate"/>
        </w:r>
        <w:r>
          <w:rPr>
            <w:noProof/>
            <w:webHidden/>
          </w:rPr>
          <w:t>13</w:t>
        </w:r>
        <w:r>
          <w:rPr>
            <w:noProof/>
            <w:webHidden/>
          </w:rPr>
          <w:fldChar w:fldCharType="end"/>
        </w:r>
      </w:hyperlink>
    </w:p>
    <w:p w14:paraId="4D6D4C13" w14:textId="3A938924" w:rsidR="00A70FAC" w:rsidRDefault="00A70FAC">
      <w:pPr>
        <w:pStyle w:val="TableofFigures"/>
        <w:rPr>
          <w:rFonts w:asciiTheme="minorHAnsi" w:hAnsiTheme="minorHAnsi" w:cstheme="minorBidi"/>
          <w:noProof/>
          <w:color w:val="auto"/>
          <w:kern w:val="2"/>
          <w:sz w:val="24"/>
          <w:szCs w:val="24"/>
          <w14:ligatures w14:val="standardContextual"/>
        </w:rPr>
      </w:pPr>
      <w:hyperlink w:anchor="_Toc224755415" w:history="1">
        <w:r w:rsidRPr="00F23EFA">
          <w:rPr>
            <w:rStyle w:val="Hyperlink"/>
            <w:noProof/>
          </w:rPr>
          <w:t>Figure 7: Patch surcharge loading diagram. Piling Handbook, 9th edition (2016), revision 2022 Fig 4.2</w:t>
        </w:r>
        <w:r>
          <w:rPr>
            <w:noProof/>
            <w:webHidden/>
          </w:rPr>
          <w:tab/>
        </w:r>
        <w:r>
          <w:rPr>
            <w:noProof/>
            <w:webHidden/>
          </w:rPr>
          <w:fldChar w:fldCharType="begin"/>
        </w:r>
        <w:r>
          <w:rPr>
            <w:noProof/>
            <w:webHidden/>
          </w:rPr>
          <w:instrText xml:space="preserve"> PAGEREF _Toc224755415 \h </w:instrText>
        </w:r>
        <w:r>
          <w:rPr>
            <w:noProof/>
            <w:webHidden/>
          </w:rPr>
        </w:r>
        <w:r>
          <w:rPr>
            <w:noProof/>
            <w:webHidden/>
          </w:rPr>
          <w:fldChar w:fldCharType="separate"/>
        </w:r>
        <w:r>
          <w:rPr>
            <w:noProof/>
            <w:webHidden/>
          </w:rPr>
          <w:t>15</w:t>
        </w:r>
        <w:r>
          <w:rPr>
            <w:noProof/>
            <w:webHidden/>
          </w:rPr>
          <w:fldChar w:fldCharType="end"/>
        </w:r>
      </w:hyperlink>
    </w:p>
    <w:p w14:paraId="604F528E" w14:textId="750C4B71" w:rsidR="00093CF7" w:rsidRDefault="00093CF7">
      <w:r>
        <w:rPr>
          <w:b/>
          <w:bCs/>
          <w:noProof/>
          <w:lang w:val="en-US"/>
        </w:rPr>
        <w:fldChar w:fldCharType="end"/>
      </w:r>
    </w:p>
    <w:sdt>
      <w:sdtPr>
        <w:tag w:val="dlAppendices"/>
        <w:id w:val="1141636"/>
        <w:placeholder>
          <w:docPart w:val="8F0866E53B08439EAC2E85F015813881"/>
        </w:placeholder>
        <w:dataBinding w:xpath="ns0:DataLabels[1]/ns0:dlAppendices[1]" w:storeItemID="{3B3BAEEE-A0B4-4F2A-9BE9-C33BE9212457}"/>
        <w:text/>
      </w:sdtPr>
      <w:sdtContent>
        <w:p w14:paraId="5E1EFEAE" w14:textId="77777777" w:rsidR="00093CF7" w:rsidRPr="00C03CFD" w:rsidRDefault="00093CF7">
          <w:pPr>
            <w:pStyle w:val="TOCHeading"/>
          </w:pPr>
          <w:r>
            <w:t>Appendices</w:t>
          </w:r>
        </w:p>
      </w:sdtContent>
    </w:sdt>
    <w:p w14:paraId="661D4508" w14:textId="5932492C" w:rsidR="00093CF7" w:rsidRPr="00167AF0" w:rsidRDefault="00093CF7">
      <w:r>
        <w:fldChar w:fldCharType="begin"/>
      </w:r>
      <w:r>
        <w:instrText xml:space="preserve"> TOC \n \p </w:instrText>
      </w:r>
      <w:r w:rsidR="002C6019">
        <w:instrText xml:space="preserve">\o </w:instrText>
      </w:r>
      <w:r>
        <w:instrText>"</w:instrText>
      </w:r>
      <w:r w:rsidR="002C6019">
        <w:instrText>8-8</w:instrText>
      </w:r>
      <w:r>
        <w:instrText xml:space="preserve">" \h \z \t "Appendix Heading 1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3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1 Numbered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2 Numbered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3 Numbered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Appendix Heading </w:instrText>
      </w:r>
      <w:r>
        <w:fldChar w:fldCharType="begin"/>
      </w:r>
      <w:r>
        <w:instrText xml:space="preserve"> IF </w:instrText>
      </w:r>
      <w:r>
        <w:fldChar w:fldCharType="begin"/>
      </w:r>
      <w:r>
        <w:instrText xml:space="preserve"> =product(2;3) </w:instrText>
      </w:r>
      <w:r>
        <w:fldChar w:fldCharType="separate"/>
      </w:r>
      <w:r w:rsidR="00A70FAC">
        <w:rPr>
          <w:b/>
          <w:noProof/>
        </w:rPr>
        <w:instrText>!Syntax Error, ;</w:instrText>
      </w:r>
      <w:r>
        <w:fldChar w:fldCharType="end"/>
      </w:r>
      <w:r>
        <w:instrText xml:space="preserve"> = 6 ";" "," </w:instrText>
      </w:r>
      <w:r>
        <w:fldChar w:fldCharType="separate"/>
      </w:r>
      <w:r w:rsidR="00A70FAC">
        <w:rPr>
          <w:noProof/>
        </w:rPr>
        <w:instrText>,</w:instrText>
      </w:r>
      <w:r>
        <w:fldChar w:fldCharType="end"/>
      </w:r>
      <w:r>
        <w:instrText xml:space="preserve"> 2</w:instrText>
      </w:r>
      <w:r w:rsidR="002E2FD7" w:rsidRPr="002E2FD7">
        <w:instrText>"</w:instrText>
      </w:r>
      <w:r>
        <w:instrText xml:space="preserve"> </w:instrText>
      </w:r>
      <w:r>
        <w:fldChar w:fldCharType="separate"/>
      </w:r>
      <w:r w:rsidR="00A70FAC">
        <w:rPr>
          <w:b/>
          <w:bCs/>
          <w:noProof/>
          <w:lang w:val="en-US"/>
        </w:rPr>
        <w:t>No table of contents entries found.</w:t>
      </w:r>
      <w:r>
        <w:rPr>
          <w:b/>
          <w:bCs/>
          <w:noProof/>
          <w:lang w:val="en-US"/>
        </w:rPr>
        <w:fldChar w:fldCharType="end"/>
      </w:r>
    </w:p>
    <w:p w14:paraId="0BEE2C5C" w14:textId="77777777" w:rsidR="00093CF7" w:rsidRPr="00216CCB" w:rsidRDefault="00093CF7" w:rsidP="00216CCB">
      <w:pPr>
        <w:pStyle w:val="BodyText"/>
      </w:pPr>
    </w:p>
    <w:p w14:paraId="4B2880D7" w14:textId="77777777" w:rsidR="00093CF7" w:rsidRPr="00216CCB" w:rsidRDefault="00093CF7"/>
    <w:p w14:paraId="6BE39384" w14:textId="77777777" w:rsidR="00093CF7" w:rsidRDefault="00093CF7"/>
    <w:p w14:paraId="149F1FDF" w14:textId="77777777" w:rsidR="00093CF7" w:rsidRDefault="00093CF7">
      <w:pPr>
        <w:sectPr w:rsidR="00093CF7" w:rsidSect="000E037A">
          <w:footerReference w:type="default" r:id="rId20"/>
          <w:pgSz w:w="11907" w:h="16839" w:code="9"/>
          <w:pgMar w:top="2381" w:right="1247" w:bottom="1247" w:left="1247" w:header="454" w:footer="403" w:gutter="0"/>
          <w:pgNumType w:fmt="lowerRoman"/>
          <w:cols w:space="708"/>
          <w:docGrid w:linePitch="360"/>
        </w:sectPr>
      </w:pPr>
    </w:p>
    <w:p w14:paraId="7D6B2F1B" w14:textId="4924F93C" w:rsidR="0055545D" w:rsidRDefault="0055545D" w:rsidP="0055545D">
      <w:pPr>
        <w:pStyle w:val="Heading1"/>
      </w:pPr>
      <w:bookmarkStart w:id="0" w:name="_Toc194043560"/>
      <w:bookmarkStart w:id="1" w:name="_Toc195187450"/>
      <w:bookmarkStart w:id="2" w:name="_Toc224755370"/>
      <w:r>
        <w:lastRenderedPageBreak/>
        <w:t>Codes, Standards, and Guidance</w:t>
      </w:r>
      <w:bookmarkEnd w:id="0"/>
      <w:bookmarkEnd w:id="1"/>
      <w:bookmarkEnd w:id="2"/>
    </w:p>
    <w:p w14:paraId="23436EE0" w14:textId="356FBEA7" w:rsidR="0055545D" w:rsidRDefault="0055545D" w:rsidP="0055545D">
      <w:pPr>
        <w:pStyle w:val="BodyText"/>
      </w:pPr>
      <w:r w:rsidRPr="0055545D">
        <w:t>The maritime structures are designed in accordance with the BS 6349 Maritime Works suite of standards, which in turn implement the Eurocode standards for structural design. This approach provides a consistent design basis which explicitly considers marine structures</w:t>
      </w:r>
      <w:r>
        <w:t>:</w:t>
      </w:r>
    </w:p>
    <w:p w14:paraId="1EF89A3D" w14:textId="77777777" w:rsidR="0055545D" w:rsidRDefault="0055545D" w:rsidP="0055545D">
      <w:pPr>
        <w:pStyle w:val="BodyText"/>
      </w:pPr>
    </w:p>
    <w:tbl>
      <w:tblPr>
        <w:tblStyle w:val="RHDHVTable"/>
        <w:tblW w:w="0" w:type="auto"/>
        <w:tblLook w:val="04A0" w:firstRow="1" w:lastRow="0" w:firstColumn="1" w:lastColumn="0" w:noHBand="0" w:noVBand="1"/>
      </w:tblPr>
      <w:tblGrid>
        <w:gridCol w:w="982"/>
        <w:gridCol w:w="3766"/>
        <w:gridCol w:w="4635"/>
      </w:tblGrid>
      <w:tr w:rsidR="0055545D" w14:paraId="37248FEE" w14:textId="77777777" w:rsidTr="00555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tcPr>
          <w:p w14:paraId="3D7471FE" w14:textId="1A53A2F6" w:rsidR="0055545D" w:rsidRDefault="0055545D">
            <w:pPr>
              <w:pStyle w:val="BodyText"/>
            </w:pPr>
            <w:r>
              <w:t>Ref. Number</w:t>
            </w:r>
          </w:p>
        </w:tc>
        <w:tc>
          <w:tcPr>
            <w:tcW w:w="3768" w:type="dxa"/>
          </w:tcPr>
          <w:p w14:paraId="6D015D3E" w14:textId="3C2047EF" w:rsidR="0055545D" w:rsidRDefault="0055545D">
            <w:pPr>
              <w:pStyle w:val="BodyText"/>
              <w:cnfStyle w:val="100000000000" w:firstRow="1" w:lastRow="0" w:firstColumn="0" w:lastColumn="0" w:oddVBand="0" w:evenVBand="0" w:oddHBand="0" w:evenHBand="0" w:firstRowFirstColumn="0" w:firstRowLastColumn="0" w:lastRowFirstColumn="0" w:lastRowLastColumn="0"/>
            </w:pPr>
            <w:r>
              <w:t>Reference</w:t>
            </w:r>
          </w:p>
        </w:tc>
        <w:tc>
          <w:tcPr>
            <w:tcW w:w="4637" w:type="dxa"/>
          </w:tcPr>
          <w:p w14:paraId="6862F381"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Title</w:t>
            </w:r>
          </w:p>
        </w:tc>
      </w:tr>
      <w:tr w:rsidR="0055545D" w14:paraId="5B89CF15"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117F2CB6" w14:textId="159F7AA8" w:rsidR="0055545D" w:rsidRPr="0055545D" w:rsidRDefault="0055545D">
            <w:pPr>
              <w:pStyle w:val="BodyText"/>
              <w:rPr>
                <w:b/>
                <w:bCs/>
              </w:rPr>
            </w:pPr>
            <w:r w:rsidRPr="0055545D">
              <w:rPr>
                <w:b/>
                <w:bCs/>
              </w:rPr>
              <w:t>1</w:t>
            </w:r>
          </w:p>
        </w:tc>
        <w:tc>
          <w:tcPr>
            <w:tcW w:w="3768" w:type="dxa"/>
          </w:tcPr>
          <w:p w14:paraId="10B25ECD" w14:textId="43BDCE9A"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9C79AF">
              <w:t>BS 6349-1-2:2016+A1:2017</w:t>
            </w:r>
          </w:p>
        </w:tc>
        <w:tc>
          <w:tcPr>
            <w:tcW w:w="4637" w:type="dxa"/>
          </w:tcPr>
          <w:p w14:paraId="25EBA0F0"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9C79AF">
              <w:rPr>
                <w:b/>
                <w:bCs/>
              </w:rPr>
              <w:t>Maritime works –</w:t>
            </w:r>
            <w:r>
              <w:rPr>
                <w:b/>
                <w:bCs/>
              </w:rPr>
              <w:t xml:space="preserve"> </w:t>
            </w:r>
            <w:r w:rsidRPr="009C79AF">
              <w:t>Part 1-2: General — Code of practice for assessment of actions</w:t>
            </w:r>
          </w:p>
        </w:tc>
      </w:tr>
      <w:tr w:rsidR="0055545D" w14:paraId="0AE77CE3"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5D368B68" w14:textId="223136DB" w:rsidR="0055545D" w:rsidRPr="0055545D" w:rsidRDefault="0055545D">
            <w:pPr>
              <w:pStyle w:val="BodyText"/>
              <w:rPr>
                <w:b/>
                <w:bCs/>
              </w:rPr>
            </w:pPr>
            <w:r w:rsidRPr="0055545D">
              <w:rPr>
                <w:b/>
                <w:bCs/>
              </w:rPr>
              <w:t>2</w:t>
            </w:r>
          </w:p>
        </w:tc>
        <w:tc>
          <w:tcPr>
            <w:tcW w:w="3768" w:type="dxa"/>
          </w:tcPr>
          <w:p w14:paraId="50DA45CC" w14:textId="56E2FDFC" w:rsidR="0055545D" w:rsidRDefault="0055545D">
            <w:pPr>
              <w:pStyle w:val="BodyText"/>
              <w:cnfStyle w:val="000000000000" w:firstRow="0" w:lastRow="0" w:firstColumn="0" w:lastColumn="0" w:oddVBand="0" w:evenVBand="0" w:oddHBand="0" w:evenHBand="0" w:firstRowFirstColumn="0" w:firstRowLastColumn="0" w:lastRowFirstColumn="0" w:lastRowLastColumn="0"/>
            </w:pPr>
            <w:r>
              <w:t>BS 6349-2:2019</w:t>
            </w:r>
          </w:p>
        </w:tc>
        <w:tc>
          <w:tcPr>
            <w:tcW w:w="4637" w:type="dxa"/>
          </w:tcPr>
          <w:p w14:paraId="60B495E6"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1E1D1E">
              <w:rPr>
                <w:b/>
                <w:bCs/>
              </w:rPr>
              <w:t>Maritime works</w:t>
            </w:r>
            <w:r w:rsidRPr="005321FD">
              <w:t xml:space="preserve"> – Part 2: Code of practice for the design of quay walls,</w:t>
            </w:r>
            <w:r>
              <w:t xml:space="preserve"> </w:t>
            </w:r>
            <w:r w:rsidRPr="005321FD">
              <w:t>jetties and dolphins</w:t>
            </w:r>
          </w:p>
        </w:tc>
      </w:tr>
      <w:tr w:rsidR="0055545D" w14:paraId="310C3C09"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5625DE47" w14:textId="55122F66" w:rsidR="0055545D" w:rsidRPr="0055545D" w:rsidRDefault="0055545D">
            <w:pPr>
              <w:pStyle w:val="BodyText"/>
              <w:rPr>
                <w:b/>
                <w:bCs/>
              </w:rPr>
            </w:pPr>
            <w:r w:rsidRPr="0055545D">
              <w:rPr>
                <w:b/>
                <w:bCs/>
              </w:rPr>
              <w:t>3</w:t>
            </w:r>
          </w:p>
        </w:tc>
        <w:tc>
          <w:tcPr>
            <w:tcW w:w="3768" w:type="dxa"/>
          </w:tcPr>
          <w:p w14:paraId="6DAECC41" w14:textId="108EECFA"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9C79AF">
              <w:t>BS EN 1992</w:t>
            </w:r>
            <w:r w:rsidRPr="009C79AF">
              <w:rPr>
                <w:rFonts w:ascii="Cambria Math" w:hAnsi="Cambria Math" w:cs="Cambria Math"/>
              </w:rPr>
              <w:t>‑</w:t>
            </w:r>
            <w:r w:rsidRPr="009C79AF">
              <w:t>1</w:t>
            </w:r>
            <w:r w:rsidRPr="009C79AF">
              <w:rPr>
                <w:rFonts w:ascii="Cambria Math" w:hAnsi="Cambria Math" w:cs="Cambria Math"/>
              </w:rPr>
              <w:t>‑</w:t>
            </w:r>
            <w:r w:rsidRPr="009C79AF">
              <w:t>1:2023</w:t>
            </w:r>
          </w:p>
        </w:tc>
        <w:tc>
          <w:tcPr>
            <w:tcW w:w="4637" w:type="dxa"/>
          </w:tcPr>
          <w:p w14:paraId="65DED7DE" w14:textId="77777777" w:rsidR="0055545D" w:rsidRPr="00710C90" w:rsidRDefault="0055545D">
            <w:pPr>
              <w:pStyle w:val="BodyText"/>
              <w:cnfStyle w:val="000000000000" w:firstRow="0" w:lastRow="0" w:firstColumn="0" w:lastColumn="0" w:oddVBand="0" w:evenVBand="0" w:oddHBand="0" w:evenHBand="0" w:firstRowFirstColumn="0" w:firstRowLastColumn="0" w:lastRowFirstColumn="0" w:lastRowLastColumn="0"/>
            </w:pPr>
            <w:r w:rsidRPr="009C79AF">
              <w:rPr>
                <w:b/>
                <w:bCs/>
              </w:rPr>
              <w:t>Eurocode 2 — Design of concrete structures</w:t>
            </w:r>
            <w:r>
              <w:rPr>
                <w:b/>
                <w:bCs/>
              </w:rPr>
              <w:t xml:space="preserve"> </w:t>
            </w:r>
            <w:r w:rsidRPr="009C79AF">
              <w:t>Part 1-1: General rules and rules for buildings,</w:t>
            </w:r>
            <w:r>
              <w:t xml:space="preserve"> </w:t>
            </w:r>
            <w:r w:rsidRPr="009C79AF">
              <w:t>bridges and civil engineering structures</w:t>
            </w:r>
          </w:p>
        </w:tc>
      </w:tr>
      <w:tr w:rsidR="0055545D" w14:paraId="067DA9F0"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2BE2383F" w14:textId="35B12C9B" w:rsidR="0055545D" w:rsidRPr="0055545D" w:rsidRDefault="0055545D">
            <w:pPr>
              <w:pStyle w:val="BodyText"/>
              <w:rPr>
                <w:b/>
                <w:bCs/>
              </w:rPr>
            </w:pPr>
            <w:r w:rsidRPr="0055545D">
              <w:rPr>
                <w:b/>
                <w:bCs/>
              </w:rPr>
              <w:t>4</w:t>
            </w:r>
          </w:p>
        </w:tc>
        <w:tc>
          <w:tcPr>
            <w:tcW w:w="3768" w:type="dxa"/>
          </w:tcPr>
          <w:p w14:paraId="3D67FDAF" w14:textId="05CD311F" w:rsidR="0055545D" w:rsidRPr="009C79AF" w:rsidRDefault="0055545D">
            <w:pPr>
              <w:pStyle w:val="BodyText"/>
              <w:cnfStyle w:val="000000000000" w:firstRow="0" w:lastRow="0" w:firstColumn="0" w:lastColumn="0" w:oddVBand="0" w:evenVBand="0" w:oddHBand="0" w:evenHBand="0" w:firstRowFirstColumn="0" w:firstRowLastColumn="0" w:lastRowFirstColumn="0" w:lastRowLastColumn="0"/>
            </w:pPr>
            <w:r w:rsidRPr="009C79AF">
              <w:t>BS EN 1992</w:t>
            </w:r>
            <w:r w:rsidRPr="009C79AF">
              <w:rPr>
                <w:rFonts w:ascii="Cambria Math" w:hAnsi="Cambria Math" w:cs="Cambria Math"/>
              </w:rPr>
              <w:t>‑</w:t>
            </w:r>
            <w:r w:rsidRPr="009C79AF">
              <w:t>1</w:t>
            </w:r>
            <w:r w:rsidRPr="009C79AF">
              <w:rPr>
                <w:rFonts w:ascii="Cambria Math" w:hAnsi="Cambria Math" w:cs="Cambria Math"/>
              </w:rPr>
              <w:t>‑</w:t>
            </w:r>
            <w:r w:rsidRPr="009C79AF">
              <w:t>1:20</w:t>
            </w:r>
            <w:r>
              <w:t>04</w:t>
            </w:r>
          </w:p>
        </w:tc>
        <w:tc>
          <w:tcPr>
            <w:tcW w:w="4637" w:type="dxa"/>
          </w:tcPr>
          <w:p w14:paraId="597C094D" w14:textId="77777777" w:rsidR="0055545D" w:rsidRPr="009C79AF" w:rsidRDefault="0055545D">
            <w:pPr>
              <w:pStyle w:val="BodyText"/>
              <w:cnfStyle w:val="000000000000" w:firstRow="0" w:lastRow="0" w:firstColumn="0" w:lastColumn="0" w:oddVBand="0" w:evenVBand="0" w:oddHBand="0" w:evenHBand="0" w:firstRowFirstColumn="0" w:firstRowLastColumn="0" w:lastRowFirstColumn="0" w:lastRowLastColumn="0"/>
              <w:rPr>
                <w:b/>
                <w:bCs/>
              </w:rPr>
            </w:pPr>
            <w:r w:rsidRPr="009C79AF">
              <w:rPr>
                <w:b/>
                <w:bCs/>
              </w:rPr>
              <w:t>Eurocode 2 — Design of concrete structures</w:t>
            </w:r>
            <w:r>
              <w:rPr>
                <w:b/>
                <w:bCs/>
              </w:rPr>
              <w:t xml:space="preserve"> </w:t>
            </w:r>
            <w:r w:rsidRPr="009C79AF">
              <w:t>Part 1-1: General rules and rules for buildings</w:t>
            </w:r>
          </w:p>
        </w:tc>
      </w:tr>
      <w:tr w:rsidR="0055545D" w14:paraId="376CBAB4"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7F33E242" w14:textId="6908F3E6" w:rsidR="0055545D" w:rsidRPr="0055545D" w:rsidRDefault="0055545D">
            <w:pPr>
              <w:pStyle w:val="BodyText"/>
              <w:rPr>
                <w:b/>
                <w:bCs/>
              </w:rPr>
            </w:pPr>
            <w:r w:rsidRPr="0055545D">
              <w:rPr>
                <w:b/>
                <w:bCs/>
              </w:rPr>
              <w:t>5</w:t>
            </w:r>
          </w:p>
        </w:tc>
        <w:tc>
          <w:tcPr>
            <w:tcW w:w="3768" w:type="dxa"/>
          </w:tcPr>
          <w:p w14:paraId="1DED234C" w14:textId="20949564" w:rsidR="0055545D" w:rsidRPr="00002388" w:rsidRDefault="0055545D">
            <w:pPr>
              <w:pStyle w:val="BodyText"/>
              <w:cnfStyle w:val="000000000000" w:firstRow="0" w:lastRow="0" w:firstColumn="0" w:lastColumn="0" w:oddVBand="0" w:evenVBand="0" w:oddHBand="0" w:evenHBand="0" w:firstRowFirstColumn="0" w:firstRowLastColumn="0" w:lastRowFirstColumn="0" w:lastRowLastColumn="0"/>
            </w:pPr>
            <w:r>
              <w:t>BS EN 1997-1:2004</w:t>
            </w:r>
          </w:p>
        </w:tc>
        <w:tc>
          <w:tcPr>
            <w:tcW w:w="4637" w:type="dxa"/>
          </w:tcPr>
          <w:p w14:paraId="2D6FDC8C" w14:textId="77777777" w:rsidR="0055545D" w:rsidRPr="00002388" w:rsidRDefault="0055545D">
            <w:pPr>
              <w:pStyle w:val="BodyText"/>
              <w:cnfStyle w:val="000000000000" w:firstRow="0" w:lastRow="0" w:firstColumn="0" w:lastColumn="0" w:oddVBand="0" w:evenVBand="0" w:oddHBand="0" w:evenHBand="0" w:firstRowFirstColumn="0" w:firstRowLastColumn="0" w:lastRowFirstColumn="0" w:lastRowLastColumn="0"/>
            </w:pPr>
            <w:r w:rsidRPr="001E1D1E">
              <w:rPr>
                <w:b/>
                <w:bCs/>
              </w:rPr>
              <w:t>Eurocode 7: Geotechnical design</w:t>
            </w:r>
            <w:r w:rsidRPr="00710C90">
              <w:t xml:space="preserve"> – Part 1: General Rules</w:t>
            </w:r>
          </w:p>
        </w:tc>
      </w:tr>
      <w:tr w:rsidR="0055545D" w14:paraId="1188C6E1"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2473F538" w14:textId="1781A43C" w:rsidR="0055545D" w:rsidRPr="0055545D" w:rsidRDefault="0055545D">
            <w:pPr>
              <w:pStyle w:val="BodyText"/>
              <w:rPr>
                <w:b/>
                <w:bCs/>
              </w:rPr>
            </w:pPr>
            <w:r w:rsidRPr="0055545D">
              <w:rPr>
                <w:b/>
                <w:bCs/>
              </w:rPr>
              <w:t>6</w:t>
            </w:r>
          </w:p>
        </w:tc>
        <w:tc>
          <w:tcPr>
            <w:tcW w:w="3768" w:type="dxa"/>
          </w:tcPr>
          <w:p w14:paraId="61436F0B" w14:textId="047C0261"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002388">
              <w:t>NA to BS EN 1997-1:2004</w:t>
            </w:r>
          </w:p>
        </w:tc>
        <w:tc>
          <w:tcPr>
            <w:tcW w:w="4637" w:type="dxa"/>
          </w:tcPr>
          <w:p w14:paraId="7307E929"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002388">
              <w:t>UK National Annex to</w:t>
            </w:r>
            <w:r>
              <w:t xml:space="preserve"> </w:t>
            </w:r>
            <w:r w:rsidRPr="00002388">
              <w:t>Eurocode 7:</w:t>
            </w:r>
            <w:r>
              <w:t xml:space="preserve"> </w:t>
            </w:r>
            <w:r w:rsidRPr="00002388">
              <w:t>Geotechnical design –</w:t>
            </w:r>
            <w:r>
              <w:t xml:space="preserve"> </w:t>
            </w:r>
            <w:r w:rsidRPr="00002388">
              <w:t>Part 1: General rules</w:t>
            </w:r>
          </w:p>
        </w:tc>
      </w:tr>
      <w:tr w:rsidR="0055545D" w14:paraId="04ED2F3F"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1A0F17BF" w14:textId="638657EE" w:rsidR="0055545D" w:rsidRPr="0055545D" w:rsidRDefault="0055545D">
            <w:pPr>
              <w:pStyle w:val="BodyText"/>
              <w:rPr>
                <w:b/>
                <w:bCs/>
              </w:rPr>
            </w:pPr>
            <w:r w:rsidRPr="0055545D">
              <w:rPr>
                <w:b/>
                <w:bCs/>
              </w:rPr>
              <w:t>7</w:t>
            </w:r>
          </w:p>
        </w:tc>
        <w:tc>
          <w:tcPr>
            <w:tcW w:w="3768" w:type="dxa"/>
          </w:tcPr>
          <w:p w14:paraId="47425851" w14:textId="0F931EBE" w:rsidR="0055545D" w:rsidRDefault="0055545D">
            <w:pPr>
              <w:pStyle w:val="BodyText"/>
              <w:cnfStyle w:val="000000000000" w:firstRow="0" w:lastRow="0" w:firstColumn="0" w:lastColumn="0" w:oddVBand="0" w:evenVBand="0" w:oddHBand="0" w:evenHBand="0" w:firstRowFirstColumn="0" w:firstRowLastColumn="0" w:lastRowFirstColumn="0" w:lastRowLastColumn="0"/>
            </w:pPr>
            <w:r>
              <w:t xml:space="preserve">BS </w:t>
            </w:r>
            <w:r w:rsidRPr="00926534">
              <w:t>EN 1998-5:2004</w:t>
            </w:r>
          </w:p>
        </w:tc>
        <w:tc>
          <w:tcPr>
            <w:tcW w:w="4637" w:type="dxa"/>
          </w:tcPr>
          <w:p w14:paraId="5742E634" w14:textId="77777777" w:rsidR="0055545D" w:rsidRPr="00853BDF" w:rsidRDefault="0055545D">
            <w:pPr>
              <w:pStyle w:val="BodyText"/>
              <w:cnfStyle w:val="000000000000" w:firstRow="0" w:lastRow="0" w:firstColumn="0" w:lastColumn="0" w:oddVBand="0" w:evenVBand="0" w:oddHBand="0" w:evenHBand="0" w:firstRowFirstColumn="0" w:firstRowLastColumn="0" w:lastRowFirstColumn="0" w:lastRowLastColumn="0"/>
            </w:pPr>
            <w:r w:rsidRPr="001E1D1E">
              <w:rPr>
                <w:b/>
                <w:bCs/>
              </w:rPr>
              <w:t>Eurocode 8: Design of structures for earthquake resistance</w:t>
            </w:r>
            <w:r w:rsidRPr="00853BDF">
              <w:t xml:space="preserve"> —</w:t>
            </w:r>
          </w:p>
          <w:p w14:paraId="3C863D5F"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sidRPr="00853BDF">
              <w:t>Part 5: Foundations, retaining</w:t>
            </w:r>
            <w:r>
              <w:t xml:space="preserve"> </w:t>
            </w:r>
            <w:r w:rsidRPr="00853BDF">
              <w:t>structures and geotechnical aspects</w:t>
            </w:r>
          </w:p>
        </w:tc>
      </w:tr>
      <w:tr w:rsidR="0055545D" w14:paraId="72646CC3"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611387B8" w14:textId="33E81FE7" w:rsidR="0055545D" w:rsidRPr="0055545D" w:rsidRDefault="0055545D">
            <w:pPr>
              <w:pStyle w:val="BodyText"/>
              <w:rPr>
                <w:b/>
                <w:bCs/>
              </w:rPr>
            </w:pPr>
            <w:r w:rsidRPr="0055545D">
              <w:rPr>
                <w:b/>
                <w:bCs/>
              </w:rPr>
              <w:t>8</w:t>
            </w:r>
          </w:p>
        </w:tc>
        <w:tc>
          <w:tcPr>
            <w:tcW w:w="3768" w:type="dxa"/>
          </w:tcPr>
          <w:p w14:paraId="1A3A2D2D" w14:textId="500EC11E" w:rsidR="0055545D" w:rsidRDefault="0055545D">
            <w:pPr>
              <w:pStyle w:val="BodyText"/>
              <w:cnfStyle w:val="000000000000" w:firstRow="0" w:lastRow="0" w:firstColumn="0" w:lastColumn="0" w:oddVBand="0" w:evenVBand="0" w:oddHBand="0" w:evenHBand="0" w:firstRowFirstColumn="0" w:firstRowLastColumn="0" w:lastRowFirstColumn="0" w:lastRowLastColumn="0"/>
            </w:pPr>
            <w:r>
              <w:t>OCDI</w:t>
            </w:r>
          </w:p>
        </w:tc>
        <w:tc>
          <w:tcPr>
            <w:tcW w:w="4637" w:type="dxa"/>
          </w:tcPr>
          <w:p w14:paraId="44E3CE0C" w14:textId="77777777" w:rsidR="0055545D" w:rsidRPr="00853BDF" w:rsidRDefault="0055545D">
            <w:pPr>
              <w:pStyle w:val="BodyText"/>
              <w:cnfStyle w:val="000000000000" w:firstRow="0" w:lastRow="0" w:firstColumn="0" w:lastColumn="0" w:oddVBand="0" w:evenVBand="0" w:oddHBand="0" w:evenHBand="0" w:firstRowFirstColumn="0" w:firstRowLastColumn="0" w:lastRowFirstColumn="0" w:lastRowLastColumn="0"/>
            </w:pPr>
            <w:r w:rsidRPr="0048260E">
              <w:t>Overseas Coastal Area Development Institute of Japan</w:t>
            </w:r>
            <w:r>
              <w:t xml:space="preserve">: </w:t>
            </w:r>
            <w:r w:rsidRPr="009F18CB">
              <w:t>Technical Standards and Commentaries for Port and Harbour Facilities in Japan</w:t>
            </w:r>
          </w:p>
        </w:tc>
      </w:tr>
      <w:tr w:rsidR="0055545D" w14:paraId="2DCBF6D4" w14:textId="77777777" w:rsidTr="0055545D">
        <w:tc>
          <w:tcPr>
            <w:cnfStyle w:val="001000000000" w:firstRow="0" w:lastRow="0" w:firstColumn="1" w:lastColumn="0" w:oddVBand="0" w:evenVBand="0" w:oddHBand="0" w:evenHBand="0" w:firstRowFirstColumn="0" w:firstRowLastColumn="0" w:lastRowFirstColumn="0" w:lastRowLastColumn="0"/>
            <w:tcW w:w="978" w:type="dxa"/>
          </w:tcPr>
          <w:p w14:paraId="570ECD07" w14:textId="63ABBEC3" w:rsidR="0055545D" w:rsidRPr="0055545D" w:rsidRDefault="0055545D">
            <w:pPr>
              <w:pStyle w:val="BodyText"/>
              <w:rPr>
                <w:b/>
                <w:bCs/>
              </w:rPr>
            </w:pPr>
            <w:r w:rsidRPr="0055545D">
              <w:rPr>
                <w:b/>
                <w:bCs/>
              </w:rPr>
              <w:t>9</w:t>
            </w:r>
          </w:p>
        </w:tc>
        <w:tc>
          <w:tcPr>
            <w:tcW w:w="3768" w:type="dxa"/>
          </w:tcPr>
          <w:p w14:paraId="11AD5CD8" w14:textId="454A864B" w:rsidR="0055545D" w:rsidRDefault="0055545D">
            <w:pPr>
              <w:pStyle w:val="BodyText"/>
              <w:cnfStyle w:val="000000000000" w:firstRow="0" w:lastRow="0" w:firstColumn="0" w:lastColumn="0" w:oddVBand="0" w:evenVBand="0" w:oddHBand="0" w:evenHBand="0" w:firstRowFirstColumn="0" w:firstRowLastColumn="0" w:lastRowFirstColumn="0" w:lastRowLastColumn="0"/>
            </w:pPr>
            <w:r>
              <w:t>Pili</w:t>
            </w:r>
            <w:r w:rsidRPr="00AC42D5">
              <w:t>ng Handbook, 9th edition (2016),</w:t>
            </w:r>
            <w:r>
              <w:t xml:space="preserve"> revision 2022</w:t>
            </w:r>
          </w:p>
        </w:tc>
        <w:tc>
          <w:tcPr>
            <w:tcW w:w="4637" w:type="dxa"/>
          </w:tcPr>
          <w:p w14:paraId="42CF8271" w14:textId="77777777" w:rsidR="0055545D" w:rsidRPr="0048260E" w:rsidRDefault="0055545D">
            <w:pPr>
              <w:pStyle w:val="BodyText"/>
              <w:cnfStyle w:val="000000000000" w:firstRow="0" w:lastRow="0" w:firstColumn="0" w:lastColumn="0" w:oddVBand="0" w:evenVBand="0" w:oddHBand="0" w:evenHBand="0" w:firstRowFirstColumn="0" w:firstRowLastColumn="0" w:lastRowFirstColumn="0" w:lastRowLastColumn="0"/>
            </w:pPr>
            <w:r>
              <w:t>Arcelor Mittal Pili</w:t>
            </w:r>
            <w:r w:rsidRPr="00AC42D5">
              <w:t>ng Handbook, 9th edition (2016),</w:t>
            </w:r>
            <w:r>
              <w:t xml:space="preserve"> revision 2022</w:t>
            </w:r>
          </w:p>
        </w:tc>
      </w:tr>
    </w:tbl>
    <w:p w14:paraId="04C8EB53" w14:textId="77777777" w:rsidR="0055545D" w:rsidRDefault="0055545D" w:rsidP="0055545D"/>
    <w:p w14:paraId="2AF88D7F" w14:textId="77777777" w:rsidR="0055545D" w:rsidRDefault="0055545D" w:rsidP="0055545D"/>
    <w:p w14:paraId="1C58F969" w14:textId="77777777" w:rsidR="0055545D" w:rsidRDefault="0055545D" w:rsidP="0055545D"/>
    <w:p w14:paraId="1C64F46F" w14:textId="77777777" w:rsidR="0055545D" w:rsidRDefault="0055545D" w:rsidP="0055545D"/>
    <w:p w14:paraId="6801FE25" w14:textId="77777777" w:rsidR="0055545D" w:rsidRDefault="0055545D" w:rsidP="0055545D"/>
    <w:p w14:paraId="2F7FB7A5" w14:textId="77777777" w:rsidR="0055545D" w:rsidRDefault="0055545D" w:rsidP="0055545D"/>
    <w:p w14:paraId="51B5057D" w14:textId="77777777" w:rsidR="0055545D" w:rsidRDefault="0055545D" w:rsidP="0055545D"/>
    <w:p w14:paraId="28A0705E" w14:textId="77777777" w:rsidR="0055545D" w:rsidRDefault="0055545D" w:rsidP="0055545D"/>
    <w:p w14:paraId="2E038577" w14:textId="77777777" w:rsidR="0055545D" w:rsidRDefault="0055545D" w:rsidP="0055545D"/>
    <w:p w14:paraId="5823EC5D" w14:textId="77777777" w:rsidR="0055545D" w:rsidRDefault="0055545D" w:rsidP="0055545D"/>
    <w:p w14:paraId="752F8638" w14:textId="77777777" w:rsidR="0055545D" w:rsidRDefault="0055545D" w:rsidP="0055545D"/>
    <w:p w14:paraId="3B3D1BC3" w14:textId="77777777" w:rsidR="0055545D" w:rsidRDefault="0055545D" w:rsidP="0055545D"/>
    <w:p w14:paraId="325EE6C6" w14:textId="77777777" w:rsidR="0055545D" w:rsidRDefault="0055545D" w:rsidP="0055545D"/>
    <w:p w14:paraId="7DC81916" w14:textId="77777777" w:rsidR="0055545D" w:rsidRDefault="0055545D" w:rsidP="0055545D"/>
    <w:p w14:paraId="6E9B0F3C" w14:textId="77777777" w:rsidR="0055545D" w:rsidRDefault="0055545D" w:rsidP="0055545D">
      <w:pPr>
        <w:pStyle w:val="Heading1"/>
      </w:pPr>
      <w:bookmarkStart w:id="3" w:name="_Ref175051455"/>
      <w:bookmarkStart w:id="4" w:name="_Toc194043566"/>
      <w:bookmarkStart w:id="5" w:name="_Toc195187451"/>
      <w:bookmarkStart w:id="6" w:name="_Toc224755371"/>
      <w:r>
        <w:lastRenderedPageBreak/>
        <w:t>Design Values</w:t>
      </w:r>
      <w:bookmarkEnd w:id="3"/>
      <w:bookmarkEnd w:id="4"/>
      <w:bookmarkEnd w:id="5"/>
      <w:bookmarkEnd w:id="6"/>
    </w:p>
    <w:p w14:paraId="394D9636" w14:textId="6BB9F100" w:rsidR="0055545D" w:rsidRPr="00CB4A6B" w:rsidRDefault="0055545D" w:rsidP="0055545D">
      <w:pPr>
        <w:pStyle w:val="Heading2"/>
      </w:pPr>
      <w:bookmarkStart w:id="7" w:name="_Toc194043567"/>
      <w:bookmarkStart w:id="8" w:name="_Toc195187452"/>
      <w:bookmarkStart w:id="9" w:name="_Toc224755372"/>
      <w:r>
        <w:t>Self-Weight of Concrete Blocks</w:t>
      </w:r>
      <w:bookmarkEnd w:id="7"/>
      <w:bookmarkEnd w:id="8"/>
      <w:bookmarkEnd w:id="9"/>
    </w:p>
    <w:tbl>
      <w:tblPr>
        <w:tblStyle w:val="RHDHVTable"/>
        <w:tblW w:w="5000" w:type="pct"/>
        <w:tblLook w:val="04A0" w:firstRow="1" w:lastRow="0" w:firstColumn="1" w:lastColumn="0" w:noHBand="0" w:noVBand="1"/>
      </w:tblPr>
      <w:tblGrid>
        <w:gridCol w:w="3530"/>
        <w:gridCol w:w="2926"/>
        <w:gridCol w:w="2927"/>
      </w:tblGrid>
      <w:tr w:rsidR="0055545D" w14:paraId="00958913" w14:textId="77777777" w:rsidTr="00555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Pr>
          <w:p w14:paraId="70887287" w14:textId="77777777" w:rsidR="0055545D" w:rsidRDefault="0055545D">
            <w:pPr>
              <w:pStyle w:val="BodyText"/>
            </w:pPr>
            <w:r>
              <w:t>Property</w:t>
            </w:r>
          </w:p>
        </w:tc>
        <w:tc>
          <w:tcPr>
            <w:tcW w:w="1559" w:type="pct"/>
          </w:tcPr>
          <w:p w14:paraId="3D9E87E0"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Value</w:t>
            </w:r>
          </w:p>
        </w:tc>
        <w:tc>
          <w:tcPr>
            <w:tcW w:w="1560" w:type="pct"/>
          </w:tcPr>
          <w:p w14:paraId="05CF6655"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Unit</w:t>
            </w:r>
          </w:p>
        </w:tc>
      </w:tr>
      <w:tr w:rsidR="0055545D" w14:paraId="76A86FEF"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03B8483E" w14:textId="77777777" w:rsidR="0055545D" w:rsidRDefault="0055545D">
            <w:pPr>
              <w:pStyle w:val="BodyText"/>
            </w:pPr>
            <w:r>
              <w:t>Unreinforced Unit Weight</w:t>
            </w:r>
          </w:p>
        </w:tc>
        <w:tc>
          <w:tcPr>
            <w:tcW w:w="1559" w:type="pct"/>
          </w:tcPr>
          <w:p w14:paraId="4FB817B0"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6471A3DE"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3</w:t>
            </w:r>
          </w:p>
        </w:tc>
      </w:tr>
      <w:tr w:rsidR="0055545D" w14:paraId="7256C7E4"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36DB206E" w14:textId="77777777" w:rsidR="0055545D" w:rsidRDefault="0055545D">
            <w:pPr>
              <w:pStyle w:val="BodyText"/>
            </w:pPr>
            <w:r>
              <w:t>Reinforced Unit Weight</w:t>
            </w:r>
          </w:p>
        </w:tc>
        <w:tc>
          <w:tcPr>
            <w:tcW w:w="1559" w:type="pct"/>
          </w:tcPr>
          <w:p w14:paraId="0F77F880"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0885067E"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3</w:t>
            </w:r>
          </w:p>
        </w:tc>
      </w:tr>
      <w:tr w:rsidR="0055545D" w14:paraId="04AC9ED4"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063F77E8" w14:textId="77777777" w:rsidR="0055545D" w:rsidRDefault="0055545D">
            <w:pPr>
              <w:pStyle w:val="BodyText"/>
            </w:pPr>
            <w:r>
              <w:t>Reduction for Lifting Holes</w:t>
            </w:r>
          </w:p>
        </w:tc>
        <w:tc>
          <w:tcPr>
            <w:tcW w:w="1559" w:type="pct"/>
          </w:tcPr>
          <w:p w14:paraId="4BE7BF58"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14A4786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r>
      <w:tr w:rsidR="0055545D" w14:paraId="131C1703"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6D55EB74" w14:textId="77777777" w:rsidR="0055545D" w:rsidRDefault="0055545D">
            <w:pPr>
              <w:pStyle w:val="BodyText"/>
            </w:pPr>
            <w:r>
              <w:t>Reduction for Gaps Between Blocks</w:t>
            </w:r>
          </w:p>
        </w:tc>
        <w:tc>
          <w:tcPr>
            <w:tcW w:w="1559" w:type="pct"/>
          </w:tcPr>
          <w:p w14:paraId="1436A313"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0F1AD2F7"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r>
    </w:tbl>
    <w:p w14:paraId="4D4AFEAB" w14:textId="72F3442E" w:rsidR="0055545D" w:rsidRPr="00591444" w:rsidRDefault="0055545D" w:rsidP="0055545D">
      <w:pPr>
        <w:pStyle w:val="Heading2"/>
      </w:pPr>
      <w:bookmarkStart w:id="10" w:name="_Toc194043568"/>
      <w:bookmarkStart w:id="11" w:name="_Toc195187453"/>
      <w:bookmarkStart w:id="12" w:name="_Toc224755373"/>
      <w:r>
        <w:t>Water</w:t>
      </w:r>
      <w:bookmarkEnd w:id="10"/>
      <w:bookmarkEnd w:id="11"/>
      <w:bookmarkEnd w:id="12"/>
    </w:p>
    <w:tbl>
      <w:tblPr>
        <w:tblStyle w:val="RHDHVTable"/>
        <w:tblW w:w="5000" w:type="pct"/>
        <w:tblLook w:val="04A0" w:firstRow="1" w:lastRow="0" w:firstColumn="1" w:lastColumn="0" w:noHBand="0" w:noVBand="1"/>
      </w:tblPr>
      <w:tblGrid>
        <w:gridCol w:w="3530"/>
        <w:gridCol w:w="2926"/>
        <w:gridCol w:w="2927"/>
      </w:tblGrid>
      <w:tr w:rsidR="0055545D" w14:paraId="0FA9A35F" w14:textId="77777777" w:rsidTr="00555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Pr>
          <w:p w14:paraId="5118D4A4" w14:textId="77777777" w:rsidR="0055545D" w:rsidRDefault="0055545D">
            <w:pPr>
              <w:pStyle w:val="BodyText"/>
            </w:pPr>
            <w:r>
              <w:t>Property</w:t>
            </w:r>
          </w:p>
        </w:tc>
        <w:tc>
          <w:tcPr>
            <w:tcW w:w="1559" w:type="pct"/>
          </w:tcPr>
          <w:p w14:paraId="40A26E58"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Value</w:t>
            </w:r>
          </w:p>
        </w:tc>
        <w:tc>
          <w:tcPr>
            <w:tcW w:w="1560" w:type="pct"/>
          </w:tcPr>
          <w:p w14:paraId="32700CD9"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Unit</w:t>
            </w:r>
          </w:p>
        </w:tc>
      </w:tr>
      <w:tr w:rsidR="0055545D" w14:paraId="7221051A"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79ED3260" w14:textId="77777777" w:rsidR="0055545D" w:rsidRDefault="0055545D">
            <w:pPr>
              <w:pStyle w:val="BodyText"/>
            </w:pPr>
            <w:r>
              <w:t>Unit Weight</w:t>
            </w:r>
          </w:p>
        </w:tc>
        <w:tc>
          <w:tcPr>
            <w:tcW w:w="1559" w:type="pct"/>
          </w:tcPr>
          <w:p w14:paraId="1BB275E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2862D20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3</w:t>
            </w:r>
          </w:p>
        </w:tc>
      </w:tr>
      <w:tr w:rsidR="0055545D" w14:paraId="1D50EF0C"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77CDA21D" w14:textId="77777777" w:rsidR="0055545D" w:rsidRDefault="0055545D">
            <w:pPr>
              <w:pStyle w:val="BodyText"/>
            </w:pPr>
            <w:r>
              <w:t>Landward Level</w:t>
            </w:r>
          </w:p>
        </w:tc>
        <w:tc>
          <w:tcPr>
            <w:tcW w:w="1559" w:type="pct"/>
          </w:tcPr>
          <w:p w14:paraId="26D1337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42B10D1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r w:rsidR="0055545D" w14:paraId="7EE15126"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44EF6D36" w14:textId="77777777" w:rsidR="0055545D" w:rsidRDefault="0055545D">
            <w:pPr>
              <w:pStyle w:val="BodyText"/>
            </w:pPr>
            <w:r>
              <w:t>Seaward Level</w:t>
            </w:r>
          </w:p>
        </w:tc>
        <w:tc>
          <w:tcPr>
            <w:tcW w:w="1559" w:type="pct"/>
          </w:tcPr>
          <w:p w14:paraId="303D7FE5"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42602E69"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bl>
    <w:p w14:paraId="1FD0CC44" w14:textId="73E3FFC5" w:rsidR="0055545D" w:rsidRPr="00591444" w:rsidRDefault="0055545D" w:rsidP="0055545D">
      <w:pPr>
        <w:pStyle w:val="Heading2"/>
      </w:pPr>
      <w:bookmarkStart w:id="13" w:name="_Toc194043569"/>
      <w:bookmarkStart w:id="14" w:name="_Toc195187454"/>
      <w:bookmarkStart w:id="15" w:name="_Toc224755374"/>
      <w:r>
        <w:t>Soil</w:t>
      </w:r>
      <w:bookmarkEnd w:id="13"/>
      <w:bookmarkEnd w:id="14"/>
      <w:bookmarkEnd w:id="15"/>
    </w:p>
    <w:tbl>
      <w:tblPr>
        <w:tblStyle w:val="RHDHVTable"/>
        <w:tblW w:w="5000" w:type="pct"/>
        <w:tblLook w:val="04A0" w:firstRow="1" w:lastRow="0" w:firstColumn="1" w:lastColumn="0" w:noHBand="0" w:noVBand="1"/>
      </w:tblPr>
      <w:tblGrid>
        <w:gridCol w:w="3530"/>
        <w:gridCol w:w="2926"/>
        <w:gridCol w:w="2927"/>
      </w:tblGrid>
      <w:tr w:rsidR="0055545D" w14:paraId="1AB4D5E2" w14:textId="77777777" w:rsidTr="005554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1" w:type="pct"/>
          </w:tcPr>
          <w:p w14:paraId="28391563" w14:textId="77777777" w:rsidR="0055545D" w:rsidRDefault="0055545D">
            <w:pPr>
              <w:pStyle w:val="BodyText"/>
            </w:pPr>
            <w:r>
              <w:t>Property</w:t>
            </w:r>
          </w:p>
        </w:tc>
        <w:tc>
          <w:tcPr>
            <w:tcW w:w="1559" w:type="pct"/>
          </w:tcPr>
          <w:p w14:paraId="30F631C9"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Value</w:t>
            </w:r>
          </w:p>
        </w:tc>
        <w:tc>
          <w:tcPr>
            <w:tcW w:w="1560" w:type="pct"/>
          </w:tcPr>
          <w:p w14:paraId="6FE0B60C"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Unit</w:t>
            </w:r>
          </w:p>
        </w:tc>
      </w:tr>
      <w:tr w:rsidR="0055545D" w14:paraId="304BDC9F"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267E0BC1" w14:textId="77777777" w:rsidR="0055545D" w:rsidRDefault="0055545D">
            <w:pPr>
              <w:pStyle w:val="BodyText"/>
            </w:pPr>
            <w:r>
              <w:t>Dry Unit Weight</w:t>
            </w:r>
          </w:p>
        </w:tc>
        <w:tc>
          <w:tcPr>
            <w:tcW w:w="1559" w:type="pct"/>
          </w:tcPr>
          <w:p w14:paraId="4C95BDFC"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27A64257"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3</w:t>
            </w:r>
          </w:p>
        </w:tc>
      </w:tr>
      <w:tr w:rsidR="0055545D" w14:paraId="62B3B5C8"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695B9182" w14:textId="77777777" w:rsidR="0055545D" w:rsidRDefault="0055545D">
            <w:pPr>
              <w:pStyle w:val="BodyText"/>
            </w:pPr>
            <w:r>
              <w:t>Wet Unit Weight</w:t>
            </w:r>
          </w:p>
        </w:tc>
        <w:tc>
          <w:tcPr>
            <w:tcW w:w="1559" w:type="pct"/>
          </w:tcPr>
          <w:p w14:paraId="78EA0895"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45582C99"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3</w:t>
            </w:r>
          </w:p>
        </w:tc>
      </w:tr>
      <w:tr w:rsidR="0055545D" w14:paraId="15DE30B7"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2351AF72" w14:textId="77777777" w:rsidR="0055545D" w:rsidRDefault="0055545D">
            <w:pPr>
              <w:pStyle w:val="BodyText"/>
            </w:pPr>
            <w:r>
              <w:t xml:space="preserve">Angle of </w:t>
            </w:r>
            <w:r w:rsidRPr="00054EA4">
              <w:t>Shearing Resistance</w:t>
            </w:r>
            <w:r>
              <w:t xml:space="preserve">, </w:t>
            </w:r>
            <m:oMath>
              <m:sSup>
                <m:sSupPr>
                  <m:ctrlPr>
                    <w:rPr>
                      <w:rFonts w:ascii="Cambria Math" w:hAnsi="Cambria Math"/>
                      <w:i/>
                    </w:rPr>
                  </m:ctrlPr>
                </m:sSupPr>
                <m:e>
                  <m:r>
                    <w:rPr>
                      <w:rFonts w:ascii="Cambria Math" w:hAnsi="Cambria Math"/>
                    </w:rPr>
                    <m:t>φ</m:t>
                  </m:r>
                </m:e>
                <m:sup>
                  <m:r>
                    <w:rPr>
                      <w:rFonts w:ascii="Cambria Math" w:hAnsi="Cambria Math"/>
                    </w:rPr>
                    <m:t>'</m:t>
                  </m:r>
                </m:sup>
              </m:sSup>
            </m:oMath>
          </w:p>
        </w:tc>
        <w:tc>
          <w:tcPr>
            <w:tcW w:w="1559" w:type="pct"/>
          </w:tcPr>
          <w:p w14:paraId="0FC47093"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60" w:type="pct"/>
          </w:tcPr>
          <w:p w14:paraId="7E1F67CD"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Pr>
                <w:rFonts w:cstheme="minorHAnsi"/>
              </w:rPr>
              <w:t>°</w:t>
            </w:r>
          </w:p>
        </w:tc>
      </w:tr>
      <w:tr w:rsidR="0055545D" w14:paraId="63C8BC6B" w14:textId="77777777" w:rsidTr="0055545D">
        <w:tc>
          <w:tcPr>
            <w:cnfStyle w:val="001000000000" w:firstRow="0" w:lastRow="0" w:firstColumn="1" w:lastColumn="0" w:oddVBand="0" w:evenVBand="0" w:oddHBand="0" w:evenHBand="0" w:firstRowFirstColumn="0" w:firstRowLastColumn="0" w:lastRowFirstColumn="0" w:lastRowLastColumn="0"/>
            <w:tcW w:w="1881" w:type="pct"/>
          </w:tcPr>
          <w:p w14:paraId="07FF9F18" w14:textId="77777777" w:rsidR="0055545D" w:rsidRDefault="0055545D">
            <w:pPr>
              <w:pStyle w:val="BodyText"/>
            </w:pPr>
            <w:r>
              <w:t xml:space="preserve">Angle of Friction, </w:t>
            </w:r>
            <m:oMath>
              <m:r>
                <w:rPr>
                  <w:rFonts w:ascii="Cambria Math" w:hAnsi="Cambria Math"/>
                </w:rPr>
                <m:t>δ</m:t>
              </m:r>
            </m:oMath>
          </w:p>
        </w:tc>
        <w:tc>
          <w:tcPr>
            <w:tcW w:w="1559" w:type="pct"/>
          </w:tcPr>
          <w:p w14:paraId="7487218D" w14:textId="77777777" w:rsidR="0055545D" w:rsidRPr="005D291F" w:rsidRDefault="0055545D">
            <w:pPr>
              <w:pStyle w:val="BodyText"/>
              <w:cnfStyle w:val="000000000000" w:firstRow="0" w:lastRow="0" w:firstColumn="0" w:lastColumn="0" w:oddVBand="0" w:evenVBand="0" w:oddHBand="0" w:evenHBand="0" w:firstRowFirstColumn="0" w:firstRowLastColumn="0" w:lastRowFirstColumn="0" w:lastRowLastColumn="0"/>
            </w:pPr>
            <m:oMathPara>
              <m:oMathParaPr>
                <m:jc m:val="left"/>
              </m:oMathParaPr>
              <m:oMath>
                <m:r>
                  <w:rPr>
                    <w:rFonts w:ascii="Cambria Math" w:hAnsi="Cambria Math"/>
                  </w:rPr>
                  <m:t xml:space="preserve">2/3 </m:t>
                </m:r>
                <m:sSup>
                  <m:sSupPr>
                    <m:ctrlPr>
                      <w:rPr>
                        <w:rFonts w:ascii="Cambria Math" w:hAnsi="Cambria Math"/>
                        <w:i/>
                      </w:rPr>
                    </m:ctrlPr>
                  </m:sSupPr>
                  <m:e>
                    <m:r>
                      <w:rPr>
                        <w:rFonts w:ascii="Cambria Math" w:hAnsi="Cambria Math"/>
                      </w:rPr>
                      <m:t>φ</m:t>
                    </m:r>
                  </m:e>
                  <m:sup>
                    <m:r>
                      <w:rPr>
                        <w:rFonts w:ascii="Cambria Math" w:hAnsi="Cambria Math"/>
                      </w:rPr>
                      <m:t>'</m:t>
                    </m:r>
                  </m:sup>
                </m:sSup>
              </m:oMath>
            </m:oMathPara>
          </w:p>
        </w:tc>
        <w:tc>
          <w:tcPr>
            <w:tcW w:w="1560" w:type="pct"/>
          </w:tcPr>
          <w:p w14:paraId="7F1F0326"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rPr>
                <w:rFonts w:cstheme="minorHAnsi"/>
              </w:rPr>
              <w:t>°</w:t>
            </w:r>
          </w:p>
        </w:tc>
      </w:tr>
    </w:tbl>
    <w:p w14:paraId="0F2C3BB0" w14:textId="3167C023" w:rsidR="0055545D" w:rsidRPr="00591444" w:rsidRDefault="0055545D" w:rsidP="0055545D">
      <w:pPr>
        <w:pStyle w:val="Heading2"/>
      </w:pPr>
      <w:bookmarkStart w:id="16" w:name="_Toc194043570"/>
      <w:bookmarkStart w:id="17" w:name="_Toc195187455"/>
      <w:bookmarkStart w:id="18" w:name="_Toc224755375"/>
      <w:r>
        <w:t>Surcharge</w:t>
      </w:r>
      <w:bookmarkEnd w:id="16"/>
      <w:bookmarkEnd w:id="17"/>
      <w:bookmarkEnd w:id="18"/>
    </w:p>
    <w:tbl>
      <w:tblPr>
        <w:tblStyle w:val="RHDHVTable"/>
        <w:tblW w:w="5000" w:type="pct"/>
        <w:tblLook w:val="04A0" w:firstRow="1" w:lastRow="0" w:firstColumn="1" w:lastColumn="0" w:noHBand="0" w:noVBand="1"/>
      </w:tblPr>
      <w:tblGrid>
        <w:gridCol w:w="4771"/>
        <w:gridCol w:w="2460"/>
        <w:gridCol w:w="2152"/>
      </w:tblGrid>
      <w:tr w:rsidR="0055545D" w14:paraId="16927267" w14:textId="77777777" w:rsidTr="00921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pct"/>
          </w:tcPr>
          <w:p w14:paraId="2EFA8077" w14:textId="77777777" w:rsidR="0055545D" w:rsidRDefault="0055545D">
            <w:pPr>
              <w:pStyle w:val="BodyText"/>
            </w:pPr>
            <w:r>
              <w:t>Property</w:t>
            </w:r>
          </w:p>
        </w:tc>
        <w:tc>
          <w:tcPr>
            <w:tcW w:w="1311" w:type="pct"/>
          </w:tcPr>
          <w:p w14:paraId="5B1F318A"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Value</w:t>
            </w:r>
          </w:p>
        </w:tc>
        <w:tc>
          <w:tcPr>
            <w:tcW w:w="1147" w:type="pct"/>
          </w:tcPr>
          <w:p w14:paraId="56BC72F1"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Unit</w:t>
            </w:r>
          </w:p>
        </w:tc>
      </w:tr>
      <w:tr w:rsidR="0055545D" w14:paraId="1224061B"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0B3B8DA6" w14:textId="77777777" w:rsidR="0055545D" w:rsidRDefault="0055545D">
            <w:pPr>
              <w:pStyle w:val="BodyText"/>
            </w:pPr>
            <w:r>
              <w:t>Uniform: Live Load</w:t>
            </w:r>
          </w:p>
        </w:tc>
        <w:tc>
          <w:tcPr>
            <w:tcW w:w="1311" w:type="pct"/>
          </w:tcPr>
          <w:p w14:paraId="06B5BD93"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147" w:type="pct"/>
          </w:tcPr>
          <w:p w14:paraId="05366096"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2</w:t>
            </w:r>
          </w:p>
        </w:tc>
      </w:tr>
      <w:tr w:rsidR="0055545D" w14:paraId="346A286C"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0B0AE259" w14:textId="77777777" w:rsidR="0055545D" w:rsidRDefault="0055545D">
            <w:pPr>
              <w:pStyle w:val="BodyText"/>
            </w:pPr>
            <w:r>
              <w:t>Patch: Live Load</w:t>
            </w:r>
          </w:p>
        </w:tc>
        <w:tc>
          <w:tcPr>
            <w:tcW w:w="1311" w:type="pct"/>
          </w:tcPr>
          <w:p w14:paraId="3B9A2E13"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147" w:type="pct"/>
          </w:tcPr>
          <w:p w14:paraId="24E65C28"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kN/m</w:t>
            </w:r>
            <w:r w:rsidRPr="00921FBD">
              <w:rPr>
                <w:vertAlign w:val="superscript"/>
              </w:rPr>
              <w:t>2</w:t>
            </w:r>
          </w:p>
        </w:tc>
      </w:tr>
      <w:tr w:rsidR="0055545D" w14:paraId="279E8C9F"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679D926C" w14:textId="77777777" w:rsidR="0055545D" w:rsidRDefault="0055545D">
            <w:pPr>
              <w:pStyle w:val="BodyText"/>
            </w:pPr>
            <w:r>
              <w:t>Patch: breadth (parallel with quay)</w:t>
            </w:r>
          </w:p>
        </w:tc>
        <w:tc>
          <w:tcPr>
            <w:tcW w:w="1311" w:type="pct"/>
          </w:tcPr>
          <w:p w14:paraId="23071540"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147" w:type="pct"/>
          </w:tcPr>
          <w:p w14:paraId="61C6EDD2"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r w:rsidR="0055545D" w14:paraId="553C1994"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088588DB" w14:textId="77777777" w:rsidR="0055545D" w:rsidRDefault="0055545D">
            <w:pPr>
              <w:pStyle w:val="BodyText"/>
            </w:pPr>
            <w:r>
              <w:t>Patch: width (perpendicular with quay)</w:t>
            </w:r>
          </w:p>
        </w:tc>
        <w:tc>
          <w:tcPr>
            <w:tcW w:w="1311" w:type="pct"/>
          </w:tcPr>
          <w:p w14:paraId="05DFEBEA"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147" w:type="pct"/>
          </w:tcPr>
          <w:p w14:paraId="7A6A25E1"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r w:rsidR="0055545D" w14:paraId="515C9BF4"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7DAE31E1" w14:textId="77777777" w:rsidR="0055545D" w:rsidRDefault="0055545D">
            <w:pPr>
              <w:pStyle w:val="BodyText"/>
            </w:pPr>
            <w:r>
              <w:t>Patch: x (location of patch, parallel with quay)</w:t>
            </w:r>
          </w:p>
        </w:tc>
        <w:tc>
          <w:tcPr>
            <w:tcW w:w="1311" w:type="pct"/>
          </w:tcPr>
          <w:p w14:paraId="1EBC9341"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Varies per Block</w:t>
            </w:r>
          </w:p>
        </w:tc>
        <w:tc>
          <w:tcPr>
            <w:tcW w:w="1147" w:type="pct"/>
          </w:tcPr>
          <w:p w14:paraId="4369EAAC"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r w:rsidR="0055545D" w14:paraId="5ABCB718" w14:textId="77777777" w:rsidTr="00921FBD">
        <w:tc>
          <w:tcPr>
            <w:cnfStyle w:val="001000000000" w:firstRow="0" w:lastRow="0" w:firstColumn="1" w:lastColumn="0" w:oddVBand="0" w:evenVBand="0" w:oddHBand="0" w:evenHBand="0" w:firstRowFirstColumn="0" w:firstRowLastColumn="0" w:lastRowFirstColumn="0" w:lastRowLastColumn="0"/>
            <w:tcW w:w="2542" w:type="pct"/>
          </w:tcPr>
          <w:p w14:paraId="68D7C6D1" w14:textId="77777777" w:rsidR="0055545D" w:rsidRDefault="0055545D">
            <w:pPr>
              <w:pStyle w:val="BodyText"/>
            </w:pPr>
            <w:r>
              <w:t>Patch: y (location of patch, offset from back of wall, perpendicular with quay)</w:t>
            </w:r>
          </w:p>
        </w:tc>
        <w:tc>
          <w:tcPr>
            <w:tcW w:w="1311" w:type="pct"/>
          </w:tcPr>
          <w:p w14:paraId="38F31E56"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147" w:type="pct"/>
          </w:tcPr>
          <w:p w14:paraId="61DF9DFC"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bl>
    <w:p w14:paraId="08FC19A0" w14:textId="77777777" w:rsidR="00921FBD" w:rsidRDefault="00921FBD" w:rsidP="00921FBD">
      <w:pPr>
        <w:pStyle w:val="BodyText"/>
      </w:pPr>
      <w:bookmarkStart w:id="19" w:name="_Toc194043571"/>
      <w:bookmarkStart w:id="20" w:name="_Toc195187456"/>
    </w:p>
    <w:p w14:paraId="7CFD8538" w14:textId="7E0B0CEF" w:rsidR="0055545D" w:rsidRPr="00980074" w:rsidRDefault="0055545D" w:rsidP="0055545D">
      <w:pPr>
        <w:pStyle w:val="Heading2"/>
      </w:pPr>
      <w:bookmarkStart w:id="21" w:name="_Toc224755376"/>
      <w:r>
        <w:lastRenderedPageBreak/>
        <w:t>Bollards</w:t>
      </w:r>
      <w:bookmarkEnd w:id="19"/>
      <w:bookmarkEnd w:id="20"/>
      <w:bookmarkEnd w:id="21"/>
    </w:p>
    <w:tbl>
      <w:tblPr>
        <w:tblStyle w:val="RHDHVTable"/>
        <w:tblW w:w="5000" w:type="pct"/>
        <w:tblLook w:val="04A0" w:firstRow="1" w:lastRow="0" w:firstColumn="1" w:lastColumn="0" w:noHBand="0" w:noVBand="1"/>
      </w:tblPr>
      <w:tblGrid>
        <w:gridCol w:w="3391"/>
        <w:gridCol w:w="2995"/>
        <w:gridCol w:w="2997"/>
      </w:tblGrid>
      <w:tr w:rsidR="0055545D" w14:paraId="4A38843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7" w:type="pct"/>
          </w:tcPr>
          <w:p w14:paraId="24ECB0C1" w14:textId="77777777" w:rsidR="0055545D" w:rsidRDefault="0055545D">
            <w:pPr>
              <w:pStyle w:val="BodyText"/>
            </w:pPr>
            <w:r>
              <w:t>Property</w:t>
            </w:r>
          </w:p>
        </w:tc>
        <w:tc>
          <w:tcPr>
            <w:tcW w:w="1596" w:type="pct"/>
          </w:tcPr>
          <w:p w14:paraId="274595E3"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Value</w:t>
            </w:r>
          </w:p>
        </w:tc>
        <w:tc>
          <w:tcPr>
            <w:tcW w:w="1597" w:type="pct"/>
          </w:tcPr>
          <w:p w14:paraId="3393DAAA"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Unit</w:t>
            </w:r>
          </w:p>
        </w:tc>
      </w:tr>
      <w:tr w:rsidR="0055545D" w14:paraId="568DAAD6" w14:textId="77777777">
        <w:tc>
          <w:tcPr>
            <w:cnfStyle w:val="001000000000" w:firstRow="0" w:lastRow="0" w:firstColumn="1" w:lastColumn="0" w:oddVBand="0" w:evenVBand="0" w:oddHBand="0" w:evenHBand="0" w:firstRowFirstColumn="0" w:firstRowLastColumn="0" w:lastRowFirstColumn="0" w:lastRowLastColumn="0"/>
            <w:tcW w:w="1807" w:type="pct"/>
          </w:tcPr>
          <w:p w14:paraId="75365294" w14:textId="77777777" w:rsidR="0055545D" w:rsidRDefault="0055545D">
            <w:pPr>
              <w:pStyle w:val="BodyText"/>
            </w:pPr>
            <w:r>
              <w:t>Capacity</w:t>
            </w:r>
          </w:p>
        </w:tc>
        <w:tc>
          <w:tcPr>
            <w:tcW w:w="1596" w:type="pct"/>
          </w:tcPr>
          <w:p w14:paraId="400AF4F9"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97" w:type="pct"/>
          </w:tcPr>
          <w:p w14:paraId="7F64BC03"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kN</w:t>
            </w:r>
          </w:p>
        </w:tc>
      </w:tr>
      <w:tr w:rsidR="0055545D" w14:paraId="5DF79C99" w14:textId="77777777">
        <w:tc>
          <w:tcPr>
            <w:cnfStyle w:val="001000000000" w:firstRow="0" w:lastRow="0" w:firstColumn="1" w:lastColumn="0" w:oddVBand="0" w:evenVBand="0" w:oddHBand="0" w:evenHBand="0" w:firstRowFirstColumn="0" w:firstRowLastColumn="0" w:lastRowFirstColumn="0" w:lastRowLastColumn="0"/>
            <w:tcW w:w="1807" w:type="pct"/>
          </w:tcPr>
          <w:p w14:paraId="13DFB560" w14:textId="77777777" w:rsidR="0055545D" w:rsidRDefault="0055545D">
            <w:pPr>
              <w:pStyle w:val="BodyText"/>
            </w:pPr>
            <w:r>
              <w:t>Spacing</w:t>
            </w:r>
          </w:p>
        </w:tc>
        <w:tc>
          <w:tcPr>
            <w:tcW w:w="1596" w:type="pct"/>
          </w:tcPr>
          <w:p w14:paraId="083DF15B" w14:textId="77777777" w:rsidR="0055545D" w:rsidRPr="009D18CC" w:rsidRDefault="0055545D">
            <w:pPr>
              <w:pStyle w:val="BodyText"/>
              <w:cnfStyle w:val="000000000000" w:firstRow="0" w:lastRow="0" w:firstColumn="0" w:lastColumn="0" w:oddVBand="0" w:evenVBand="0" w:oddHBand="0" w:evenHBand="0" w:firstRowFirstColumn="0" w:firstRowLastColumn="0" w:lastRowFirstColumn="0" w:lastRowLastColumn="0"/>
            </w:pPr>
            <w:r>
              <w:t>-</w:t>
            </w:r>
          </w:p>
        </w:tc>
        <w:tc>
          <w:tcPr>
            <w:tcW w:w="1597" w:type="pct"/>
          </w:tcPr>
          <w:p w14:paraId="4B60DC7E" w14:textId="77777777" w:rsidR="0055545D" w:rsidRDefault="0055545D">
            <w:pPr>
              <w:pStyle w:val="BodyText"/>
              <w:cnfStyle w:val="000000000000" w:firstRow="0" w:lastRow="0" w:firstColumn="0" w:lastColumn="0" w:oddVBand="0" w:evenVBand="0" w:oddHBand="0" w:evenHBand="0" w:firstRowFirstColumn="0" w:firstRowLastColumn="0" w:lastRowFirstColumn="0" w:lastRowLastColumn="0"/>
            </w:pPr>
            <w:r>
              <w:t>m</w:t>
            </w:r>
          </w:p>
        </w:tc>
      </w:tr>
    </w:tbl>
    <w:p w14:paraId="7F3F76B7" w14:textId="77777777" w:rsidR="0055545D" w:rsidRDefault="0055545D" w:rsidP="0055545D"/>
    <w:p w14:paraId="30A4DA17" w14:textId="3519AA95" w:rsidR="00921FBD" w:rsidRDefault="00921FBD" w:rsidP="00921FBD">
      <w:pPr>
        <w:pStyle w:val="Heading2"/>
      </w:pPr>
      <w:bookmarkStart w:id="22" w:name="_Toc224755377"/>
      <w:r>
        <w:t>Seismic</w:t>
      </w:r>
      <w:bookmarkEnd w:id="22"/>
    </w:p>
    <w:tbl>
      <w:tblPr>
        <w:tblStyle w:val="RHDHVTable"/>
        <w:tblW w:w="5000" w:type="pct"/>
        <w:tblLook w:val="04A0" w:firstRow="1" w:lastRow="0" w:firstColumn="1" w:lastColumn="0" w:noHBand="0" w:noVBand="1"/>
      </w:tblPr>
      <w:tblGrid>
        <w:gridCol w:w="3391"/>
        <w:gridCol w:w="2995"/>
        <w:gridCol w:w="2997"/>
      </w:tblGrid>
      <w:tr w:rsidR="00921FBD" w14:paraId="5997993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7" w:type="pct"/>
          </w:tcPr>
          <w:p w14:paraId="64465A0C" w14:textId="77777777" w:rsidR="00921FBD" w:rsidRDefault="00921FBD">
            <w:pPr>
              <w:pStyle w:val="BodyText"/>
            </w:pPr>
            <w:r>
              <w:t>Property</w:t>
            </w:r>
          </w:p>
        </w:tc>
        <w:tc>
          <w:tcPr>
            <w:tcW w:w="1596" w:type="pct"/>
          </w:tcPr>
          <w:p w14:paraId="79F97591" w14:textId="77777777" w:rsidR="00921FBD" w:rsidRDefault="00921FBD">
            <w:pPr>
              <w:pStyle w:val="BodyText"/>
              <w:cnfStyle w:val="100000000000" w:firstRow="1" w:lastRow="0" w:firstColumn="0" w:lastColumn="0" w:oddVBand="0" w:evenVBand="0" w:oddHBand="0" w:evenHBand="0" w:firstRowFirstColumn="0" w:firstRowLastColumn="0" w:lastRowFirstColumn="0" w:lastRowLastColumn="0"/>
            </w:pPr>
            <w:r>
              <w:t>Value</w:t>
            </w:r>
          </w:p>
        </w:tc>
        <w:tc>
          <w:tcPr>
            <w:tcW w:w="1597" w:type="pct"/>
          </w:tcPr>
          <w:p w14:paraId="72203B80" w14:textId="77777777" w:rsidR="00921FBD" w:rsidRDefault="00921FBD">
            <w:pPr>
              <w:pStyle w:val="BodyText"/>
              <w:cnfStyle w:val="100000000000" w:firstRow="1" w:lastRow="0" w:firstColumn="0" w:lastColumn="0" w:oddVBand="0" w:evenVBand="0" w:oddHBand="0" w:evenHBand="0" w:firstRowFirstColumn="0" w:firstRowLastColumn="0" w:lastRowFirstColumn="0" w:lastRowLastColumn="0"/>
            </w:pPr>
            <w:r>
              <w:t>Unit</w:t>
            </w:r>
          </w:p>
        </w:tc>
      </w:tr>
      <w:tr w:rsidR="00921FBD" w14:paraId="2BA950CA" w14:textId="77777777">
        <w:tc>
          <w:tcPr>
            <w:cnfStyle w:val="001000000000" w:firstRow="0" w:lastRow="0" w:firstColumn="1" w:lastColumn="0" w:oddVBand="0" w:evenVBand="0" w:oddHBand="0" w:evenHBand="0" w:firstRowFirstColumn="0" w:firstRowLastColumn="0" w:lastRowFirstColumn="0" w:lastRowLastColumn="0"/>
            <w:tcW w:w="1807" w:type="pct"/>
          </w:tcPr>
          <w:p w14:paraId="27DD5BE6" w14:textId="6BDD3C67" w:rsidR="00921FBD" w:rsidRDefault="00921FBD">
            <w:pPr>
              <w:pStyle w:val="BodyText"/>
            </w:pPr>
            <w:r>
              <w:t>r</w:t>
            </w:r>
          </w:p>
        </w:tc>
        <w:tc>
          <w:tcPr>
            <w:tcW w:w="1596" w:type="pct"/>
          </w:tcPr>
          <w:p w14:paraId="721B51A1" w14:textId="77777777" w:rsidR="00921FBD" w:rsidRPr="009D18CC" w:rsidRDefault="00921FBD">
            <w:pPr>
              <w:pStyle w:val="BodyText"/>
              <w:cnfStyle w:val="000000000000" w:firstRow="0" w:lastRow="0" w:firstColumn="0" w:lastColumn="0" w:oddVBand="0" w:evenVBand="0" w:oddHBand="0" w:evenHBand="0" w:firstRowFirstColumn="0" w:firstRowLastColumn="0" w:lastRowFirstColumn="0" w:lastRowLastColumn="0"/>
            </w:pPr>
            <w:r>
              <w:t>-</w:t>
            </w:r>
          </w:p>
        </w:tc>
        <w:tc>
          <w:tcPr>
            <w:tcW w:w="1597" w:type="pct"/>
          </w:tcPr>
          <w:p w14:paraId="1D178DD8" w14:textId="5BB145EC" w:rsidR="00921FBD" w:rsidRDefault="00921FBD">
            <w:pPr>
              <w:pStyle w:val="BodyText"/>
              <w:cnfStyle w:val="000000000000" w:firstRow="0" w:lastRow="0" w:firstColumn="0" w:lastColumn="0" w:oddVBand="0" w:evenVBand="0" w:oddHBand="0" w:evenHBand="0" w:firstRowFirstColumn="0" w:firstRowLastColumn="0" w:lastRowFirstColumn="0" w:lastRowLastColumn="0"/>
            </w:pPr>
            <w:r>
              <w:t>-</w:t>
            </w:r>
          </w:p>
        </w:tc>
      </w:tr>
      <w:tr w:rsidR="00921FBD" w14:paraId="6EF37B0C" w14:textId="77777777">
        <w:tc>
          <w:tcPr>
            <w:cnfStyle w:val="001000000000" w:firstRow="0" w:lastRow="0" w:firstColumn="1" w:lastColumn="0" w:oddVBand="0" w:evenVBand="0" w:oddHBand="0" w:evenHBand="0" w:firstRowFirstColumn="0" w:firstRowLastColumn="0" w:lastRowFirstColumn="0" w:lastRowLastColumn="0"/>
            <w:tcW w:w="1807" w:type="pct"/>
          </w:tcPr>
          <w:p w14:paraId="198D2D80" w14:textId="16091623" w:rsidR="00921FBD" w:rsidRDefault="00921FBD">
            <w:pPr>
              <w:pStyle w:val="BodyText"/>
            </w:pPr>
            <w:proofErr w:type="spellStart"/>
            <w:r>
              <w:t>kh</w:t>
            </w:r>
            <w:proofErr w:type="spellEnd"/>
          </w:p>
        </w:tc>
        <w:tc>
          <w:tcPr>
            <w:tcW w:w="1596" w:type="pct"/>
          </w:tcPr>
          <w:p w14:paraId="5817525A" w14:textId="5AD688D5" w:rsidR="00921FBD" w:rsidRPr="009D18CC" w:rsidRDefault="00075176">
            <w:pPr>
              <w:pStyle w:val="BodyText"/>
              <w:cnfStyle w:val="000000000000" w:firstRow="0" w:lastRow="0" w:firstColumn="0" w:lastColumn="0" w:oddVBand="0" w:evenVBand="0" w:oddHBand="0" w:evenHBand="0" w:firstRowFirstColumn="0" w:firstRowLastColumn="0" w:lastRowFirstColumn="0" w:lastRowLastColumn="0"/>
            </w:pPr>
            <w:r>
              <w:t>-</w:t>
            </w:r>
          </w:p>
        </w:tc>
        <w:tc>
          <w:tcPr>
            <w:tcW w:w="1597" w:type="pct"/>
          </w:tcPr>
          <w:p w14:paraId="11BF3225" w14:textId="17606E8E" w:rsidR="00921FBD" w:rsidRPr="00921FBD" w:rsidRDefault="00921FBD">
            <w:pPr>
              <w:pStyle w:val="BodyText"/>
              <w:cnfStyle w:val="000000000000" w:firstRow="0" w:lastRow="0" w:firstColumn="0" w:lastColumn="0" w:oddVBand="0" w:evenVBand="0" w:oddHBand="0" w:evenHBand="0" w:firstRowFirstColumn="0" w:firstRowLastColumn="0" w:lastRowFirstColumn="0" w:lastRowLastColumn="0"/>
              <w:rPr>
                <w:vertAlign w:val="superscript"/>
              </w:rPr>
            </w:pPr>
            <w:r>
              <w:t>m/s</w:t>
            </w:r>
            <w:r>
              <w:rPr>
                <w:vertAlign w:val="superscript"/>
              </w:rPr>
              <w:t>2</w:t>
            </w:r>
          </w:p>
        </w:tc>
      </w:tr>
      <w:tr w:rsidR="00921FBD" w14:paraId="4A61B798" w14:textId="77777777">
        <w:tc>
          <w:tcPr>
            <w:cnfStyle w:val="001000000000" w:firstRow="0" w:lastRow="0" w:firstColumn="1" w:lastColumn="0" w:oddVBand="0" w:evenVBand="0" w:oddHBand="0" w:evenHBand="0" w:firstRowFirstColumn="0" w:firstRowLastColumn="0" w:lastRowFirstColumn="0" w:lastRowLastColumn="0"/>
            <w:tcW w:w="1807" w:type="pct"/>
          </w:tcPr>
          <w:p w14:paraId="057819D5" w14:textId="6CC9EA07" w:rsidR="00921FBD" w:rsidRDefault="00921FBD">
            <w:pPr>
              <w:pStyle w:val="BodyText"/>
            </w:pPr>
            <w:proofErr w:type="spellStart"/>
            <w:r>
              <w:t>kv</w:t>
            </w:r>
            <w:proofErr w:type="spellEnd"/>
          </w:p>
        </w:tc>
        <w:tc>
          <w:tcPr>
            <w:tcW w:w="1596" w:type="pct"/>
          </w:tcPr>
          <w:p w14:paraId="6B83A70A" w14:textId="75A30864" w:rsidR="00921FBD" w:rsidRDefault="00921FBD">
            <w:pPr>
              <w:pStyle w:val="BodyText"/>
              <w:cnfStyle w:val="000000000000" w:firstRow="0" w:lastRow="0" w:firstColumn="0" w:lastColumn="0" w:oddVBand="0" w:evenVBand="0" w:oddHBand="0" w:evenHBand="0" w:firstRowFirstColumn="0" w:firstRowLastColumn="0" w:lastRowFirstColumn="0" w:lastRowLastColumn="0"/>
            </w:pPr>
            <w:r>
              <w:t>-</w:t>
            </w:r>
          </w:p>
        </w:tc>
        <w:tc>
          <w:tcPr>
            <w:tcW w:w="1597" w:type="pct"/>
          </w:tcPr>
          <w:p w14:paraId="34AC2059" w14:textId="1EB86E72" w:rsidR="00921FBD" w:rsidRDefault="00921FBD">
            <w:pPr>
              <w:pStyle w:val="BodyText"/>
              <w:cnfStyle w:val="000000000000" w:firstRow="0" w:lastRow="0" w:firstColumn="0" w:lastColumn="0" w:oddVBand="0" w:evenVBand="0" w:oddHBand="0" w:evenHBand="0" w:firstRowFirstColumn="0" w:firstRowLastColumn="0" w:lastRowFirstColumn="0" w:lastRowLastColumn="0"/>
            </w:pPr>
            <w:r>
              <w:t>m/s</w:t>
            </w:r>
            <w:r>
              <w:rPr>
                <w:vertAlign w:val="superscript"/>
              </w:rPr>
              <w:t>2</w:t>
            </w:r>
          </w:p>
        </w:tc>
      </w:tr>
    </w:tbl>
    <w:p w14:paraId="285B79C3" w14:textId="77777777" w:rsidR="00921FBD" w:rsidRPr="00921FBD" w:rsidRDefault="00921FBD" w:rsidP="00921FBD">
      <w:pPr>
        <w:pStyle w:val="BodyText"/>
      </w:pPr>
    </w:p>
    <w:p w14:paraId="40BA4237" w14:textId="77777777" w:rsidR="0055545D" w:rsidRDefault="0055545D" w:rsidP="0055545D"/>
    <w:p w14:paraId="448B1C03" w14:textId="77777777" w:rsidR="0055545D" w:rsidRDefault="0055545D" w:rsidP="0055545D"/>
    <w:p w14:paraId="27BE6560" w14:textId="77777777" w:rsidR="0055545D" w:rsidRDefault="0055545D" w:rsidP="0055545D"/>
    <w:p w14:paraId="4E43D5E3" w14:textId="77777777" w:rsidR="0055545D" w:rsidRDefault="0055545D" w:rsidP="0055545D"/>
    <w:p w14:paraId="1B714048" w14:textId="77777777" w:rsidR="0055545D" w:rsidRDefault="0055545D" w:rsidP="0055545D"/>
    <w:p w14:paraId="62BBC353" w14:textId="77777777" w:rsidR="0055545D" w:rsidRDefault="0055545D" w:rsidP="0055545D"/>
    <w:p w14:paraId="584137B2" w14:textId="77777777" w:rsidR="0055545D" w:rsidRDefault="0055545D" w:rsidP="0055545D"/>
    <w:p w14:paraId="59027AC2" w14:textId="77777777" w:rsidR="0055545D" w:rsidRDefault="0055545D" w:rsidP="0055545D"/>
    <w:p w14:paraId="4F2C4F2D" w14:textId="77777777" w:rsidR="0055545D" w:rsidRDefault="0055545D" w:rsidP="0055545D"/>
    <w:p w14:paraId="71E63DFF" w14:textId="77777777" w:rsidR="0055545D" w:rsidRDefault="0055545D" w:rsidP="0055545D"/>
    <w:p w14:paraId="28E558DF" w14:textId="77777777" w:rsidR="0055545D" w:rsidRDefault="0055545D" w:rsidP="0055545D"/>
    <w:p w14:paraId="018F38F5" w14:textId="77777777" w:rsidR="0055545D" w:rsidRDefault="0055545D" w:rsidP="0055545D"/>
    <w:p w14:paraId="6E88CF97" w14:textId="77777777" w:rsidR="0055545D" w:rsidRDefault="0055545D" w:rsidP="0055545D"/>
    <w:p w14:paraId="1190C3BA" w14:textId="77777777" w:rsidR="0055545D" w:rsidRDefault="0055545D" w:rsidP="0055545D"/>
    <w:p w14:paraId="79B17CED" w14:textId="77777777" w:rsidR="0055545D" w:rsidRDefault="0055545D" w:rsidP="0055545D"/>
    <w:p w14:paraId="29127F71" w14:textId="77777777" w:rsidR="0055545D" w:rsidRDefault="0055545D" w:rsidP="0055545D"/>
    <w:p w14:paraId="45AFE8E5" w14:textId="77777777" w:rsidR="0055545D" w:rsidRDefault="0055545D" w:rsidP="0055545D"/>
    <w:p w14:paraId="088660AD" w14:textId="77777777" w:rsidR="0055545D" w:rsidRDefault="0055545D" w:rsidP="0055545D"/>
    <w:p w14:paraId="26378B44" w14:textId="77777777" w:rsidR="0055545D" w:rsidRDefault="0055545D" w:rsidP="0055545D"/>
    <w:p w14:paraId="3BE66EF1" w14:textId="77777777" w:rsidR="0055545D" w:rsidRDefault="0055545D" w:rsidP="0055545D"/>
    <w:p w14:paraId="123AF915" w14:textId="77777777" w:rsidR="0055545D" w:rsidRDefault="0055545D" w:rsidP="0055545D"/>
    <w:p w14:paraId="7B7252D2" w14:textId="77777777" w:rsidR="0055545D" w:rsidRDefault="0055545D" w:rsidP="0055545D"/>
    <w:p w14:paraId="6BE04B55" w14:textId="77777777" w:rsidR="0055545D" w:rsidRDefault="0055545D" w:rsidP="0055545D"/>
    <w:p w14:paraId="16B6DE43" w14:textId="77777777" w:rsidR="0055545D" w:rsidRDefault="0055545D" w:rsidP="0055545D"/>
    <w:p w14:paraId="007976DA" w14:textId="77777777" w:rsidR="0055545D" w:rsidRDefault="0055545D" w:rsidP="0055545D"/>
    <w:p w14:paraId="4ED139C0" w14:textId="77777777" w:rsidR="0055545D" w:rsidRDefault="0055545D" w:rsidP="0055545D"/>
    <w:p w14:paraId="4BA14933" w14:textId="77777777" w:rsidR="0055545D" w:rsidRDefault="0055545D" w:rsidP="0055545D"/>
    <w:p w14:paraId="058215A7" w14:textId="77777777" w:rsidR="0055545D" w:rsidRDefault="0055545D" w:rsidP="0055545D"/>
    <w:p w14:paraId="6A855F43" w14:textId="77777777" w:rsidR="0055545D" w:rsidRDefault="0055545D" w:rsidP="0055545D"/>
    <w:p w14:paraId="19A48501" w14:textId="77777777" w:rsidR="0055545D" w:rsidRDefault="0055545D" w:rsidP="0055545D"/>
    <w:p w14:paraId="578F2DE9" w14:textId="77777777" w:rsidR="0055545D" w:rsidRDefault="0055545D" w:rsidP="0055545D"/>
    <w:p w14:paraId="2AE1267A" w14:textId="77777777" w:rsidR="0055545D" w:rsidRDefault="0055545D" w:rsidP="0055545D"/>
    <w:p w14:paraId="1A8DE034" w14:textId="77777777" w:rsidR="0055545D" w:rsidRDefault="0055545D" w:rsidP="0055545D"/>
    <w:p w14:paraId="4FDEE21D" w14:textId="77777777" w:rsidR="0055545D" w:rsidRDefault="0055545D" w:rsidP="0055545D">
      <w:pPr>
        <w:pStyle w:val="Heading1"/>
      </w:pPr>
      <w:bookmarkStart w:id="23" w:name="_Toc194043575"/>
      <w:bookmarkStart w:id="24" w:name="_Toc195187457"/>
      <w:bookmarkStart w:id="25" w:name="_Toc224755378"/>
      <w:r>
        <w:lastRenderedPageBreak/>
        <w:t>Design Methodology</w:t>
      </w:r>
      <w:bookmarkEnd w:id="23"/>
      <w:bookmarkEnd w:id="24"/>
      <w:bookmarkEnd w:id="25"/>
    </w:p>
    <w:p w14:paraId="3495475B" w14:textId="2960493B" w:rsidR="0055545D" w:rsidRDefault="00921FBD" w:rsidP="0055545D">
      <w:pPr>
        <w:pStyle w:val="Heading2"/>
      </w:pPr>
      <w:bookmarkStart w:id="26" w:name="_Toc224755379"/>
      <w:r>
        <w:t>General</w:t>
      </w:r>
      <w:bookmarkEnd w:id="26"/>
    </w:p>
    <w:p w14:paraId="074DD747" w14:textId="251200CA" w:rsidR="00921FBD" w:rsidRDefault="00921FBD" w:rsidP="00921FBD">
      <w:pPr>
        <w:pStyle w:val="BodyText"/>
      </w:pPr>
      <w:r>
        <w:t>The Blockwork Quay Wall design has been carried out in accordance with the requirements of BS EN 1997-1:2004+A1:2013, BS EN 1998-5:2004, and BS 6349-2:2019. Serviceability and Ultimate Limit State design methodology detailed in these codes and guides were followed to check that the structure was satisfactory. These limit states include:</w:t>
      </w:r>
    </w:p>
    <w:p w14:paraId="6660774D" w14:textId="77777777" w:rsidR="00921FBD" w:rsidRDefault="00921FBD" w:rsidP="00921FBD">
      <w:pPr>
        <w:pStyle w:val="BodyText"/>
      </w:pPr>
    </w:p>
    <w:p w14:paraId="50487A5C" w14:textId="77777777" w:rsidR="00921FBD" w:rsidRDefault="00921FBD" w:rsidP="00524F19">
      <w:pPr>
        <w:pStyle w:val="BodyText"/>
        <w:numPr>
          <w:ilvl w:val="0"/>
          <w:numId w:val="10"/>
        </w:numPr>
      </w:pPr>
      <w:r>
        <w:t>SLS – Serviceability Limit State</w:t>
      </w:r>
    </w:p>
    <w:p w14:paraId="078B04C6" w14:textId="77777777" w:rsidR="00921FBD" w:rsidRDefault="00921FBD" w:rsidP="00524F19">
      <w:pPr>
        <w:pStyle w:val="BodyText"/>
        <w:numPr>
          <w:ilvl w:val="0"/>
          <w:numId w:val="10"/>
        </w:numPr>
      </w:pPr>
      <w:r>
        <w:t>ULS EQU (Set A) – Equilibrium Limit State</w:t>
      </w:r>
    </w:p>
    <w:p w14:paraId="7B42E23D" w14:textId="77777777" w:rsidR="00921FBD" w:rsidRDefault="00921FBD" w:rsidP="00524F19">
      <w:pPr>
        <w:pStyle w:val="BodyText"/>
        <w:numPr>
          <w:ilvl w:val="0"/>
          <w:numId w:val="10"/>
        </w:numPr>
      </w:pPr>
      <w:r>
        <w:t>ULS STR/GEO DA1C1 (Set B) – Structural and Geotechnical Limit State</w:t>
      </w:r>
    </w:p>
    <w:p w14:paraId="4FEE34D9" w14:textId="77777777" w:rsidR="00921FBD" w:rsidRDefault="00921FBD" w:rsidP="00524F19">
      <w:pPr>
        <w:pStyle w:val="BodyText"/>
        <w:numPr>
          <w:ilvl w:val="0"/>
          <w:numId w:val="10"/>
        </w:numPr>
      </w:pPr>
      <w:r>
        <w:t>ULS STR/GEO DA1C2 (Set C) – Structural and Geotechnical Limit State</w:t>
      </w:r>
    </w:p>
    <w:p w14:paraId="006E37E3" w14:textId="77777777" w:rsidR="00921FBD" w:rsidRDefault="00921FBD" w:rsidP="00524F19">
      <w:pPr>
        <w:pStyle w:val="BodyText"/>
        <w:numPr>
          <w:ilvl w:val="0"/>
          <w:numId w:val="10"/>
        </w:numPr>
      </w:pPr>
      <w:r>
        <w:t>ULS SEISMIC – Seismic Limit State</w:t>
      </w:r>
    </w:p>
    <w:p w14:paraId="7760400E" w14:textId="77777777" w:rsidR="00921FBD" w:rsidRDefault="00921FBD" w:rsidP="00921FBD">
      <w:pPr>
        <w:pStyle w:val="BodyText"/>
      </w:pPr>
    </w:p>
    <w:p w14:paraId="1F62A4C8" w14:textId="20B3E44A" w:rsidR="00921FBD" w:rsidRDefault="00921FBD" w:rsidP="00921FBD">
      <w:pPr>
        <w:pStyle w:val="BodyText"/>
      </w:pPr>
      <w:r>
        <w:t xml:space="preserve">The partial factors and combination factors associated with each of these limit states are detailed in Sections </w:t>
      </w:r>
      <w:r w:rsidR="00AB51FD">
        <w:t>5</w:t>
      </w:r>
      <w:r>
        <w:t>.</w:t>
      </w:r>
      <w:r w:rsidR="00AB51FD">
        <w:t>1</w:t>
      </w:r>
      <w:r>
        <w:t xml:space="preserve"> to </w:t>
      </w:r>
      <w:r w:rsidR="00AB51FD">
        <w:t>5.3</w:t>
      </w:r>
      <w:r>
        <w:t>. As an initial step, the relevant partial factors were applied to the relevant ground properties. Each action on the structure was then calculated in isolation such that for each block, there existed a set of forces and moments about its seaward base edge (toe) relating to each action. When assessing a block, actions on the block as well as on all blocks above were considered. The partial factors and combination factors were applied to the forces and moments calculated, and the factored actions were then used when designing against the principal modes of failure, which were chosen from the same codes and guides. These principal modes of failure include:</w:t>
      </w:r>
    </w:p>
    <w:p w14:paraId="11A63C03" w14:textId="77777777" w:rsidR="00921FBD" w:rsidRDefault="00921FBD" w:rsidP="00921FBD">
      <w:pPr>
        <w:pStyle w:val="BodyText"/>
      </w:pPr>
    </w:p>
    <w:p w14:paraId="265851AB" w14:textId="77777777" w:rsidR="00921FBD" w:rsidRDefault="00921FBD" w:rsidP="00524F19">
      <w:pPr>
        <w:pStyle w:val="BodyText"/>
        <w:numPr>
          <w:ilvl w:val="0"/>
          <w:numId w:val="11"/>
        </w:numPr>
      </w:pPr>
      <w:r>
        <w:t>Sliding</w:t>
      </w:r>
    </w:p>
    <w:p w14:paraId="2541D744" w14:textId="77777777" w:rsidR="00921FBD" w:rsidRDefault="00921FBD" w:rsidP="00524F19">
      <w:pPr>
        <w:pStyle w:val="BodyText"/>
        <w:numPr>
          <w:ilvl w:val="0"/>
          <w:numId w:val="11"/>
        </w:numPr>
      </w:pPr>
      <w:r>
        <w:t xml:space="preserve">Overturning </w:t>
      </w:r>
    </w:p>
    <w:p w14:paraId="69EC0821" w14:textId="77777777" w:rsidR="00921FBD" w:rsidRDefault="00921FBD" w:rsidP="00524F19">
      <w:pPr>
        <w:pStyle w:val="BodyText"/>
        <w:numPr>
          <w:ilvl w:val="0"/>
          <w:numId w:val="11"/>
        </w:numPr>
      </w:pPr>
      <w:r>
        <w:t>Bearing</w:t>
      </w:r>
    </w:p>
    <w:p w14:paraId="1F00D9EE" w14:textId="77777777" w:rsidR="00921FBD" w:rsidRDefault="00921FBD" w:rsidP="00524F19">
      <w:pPr>
        <w:pStyle w:val="BodyText"/>
        <w:numPr>
          <w:ilvl w:val="0"/>
          <w:numId w:val="11"/>
        </w:numPr>
      </w:pPr>
      <w:r>
        <w:t>Block-on-block toppling</w:t>
      </w:r>
    </w:p>
    <w:p w14:paraId="35C90CE4" w14:textId="77777777" w:rsidR="00921FBD" w:rsidRDefault="00921FBD" w:rsidP="00921FBD">
      <w:pPr>
        <w:pStyle w:val="BodyText"/>
      </w:pPr>
    </w:p>
    <w:p w14:paraId="0F42E899" w14:textId="77777777" w:rsidR="00AB51FD" w:rsidRPr="00463B27" w:rsidRDefault="00AB51FD" w:rsidP="00AB51FD">
      <w:pPr>
        <w:pStyle w:val="BodyText"/>
      </w:pPr>
      <w:r>
        <w:t>Block-on-block toppling</w:t>
      </w:r>
      <w:r w:rsidRPr="00463B27">
        <w:t xml:space="preserve"> </w:t>
      </w:r>
      <w:r>
        <w:t xml:space="preserve">(EQU limit state) </w:t>
      </w:r>
      <w:r w:rsidRPr="00463B27">
        <w:t>w</w:t>
      </w:r>
      <w:r>
        <w:t>as</w:t>
      </w:r>
      <w:r w:rsidRPr="00463B27">
        <w:t xml:space="preserve"> checked by using Equation 1, BS EN 1997-</w:t>
      </w:r>
      <w:r>
        <w:t>1</w:t>
      </w:r>
      <w:r w:rsidRPr="00463B27">
        <w:t xml:space="preserve"> (2.4), which states that the design value of the effect of destabilising actions, </w:t>
      </w:r>
      <w:proofErr w:type="spellStart"/>
      <w:r w:rsidRPr="00463B27">
        <w:t>E</w:t>
      </w:r>
      <w:r w:rsidRPr="00463B27">
        <w:rPr>
          <w:vertAlign w:val="subscript"/>
        </w:rPr>
        <w:t>dst;d</w:t>
      </w:r>
      <w:proofErr w:type="spellEnd"/>
      <w:r w:rsidRPr="00463B27">
        <w:t xml:space="preserve">, should be smaller than or equal to the design value of the effect of stabilising actions, </w:t>
      </w:r>
      <w:proofErr w:type="spellStart"/>
      <w:r w:rsidRPr="00463B27">
        <w:t>E</w:t>
      </w:r>
      <w:r w:rsidRPr="00463B27">
        <w:rPr>
          <w:vertAlign w:val="subscript"/>
        </w:rPr>
        <w:t>stb;d</w:t>
      </w:r>
      <w:proofErr w:type="spellEnd"/>
      <w:r w:rsidRPr="00463B27">
        <w:t xml:space="preserve">. </w:t>
      </w:r>
      <w:r>
        <w:t>Sliding, overturning and b</w:t>
      </w:r>
      <w:r w:rsidRPr="00463B27">
        <w:t>earing</w:t>
      </w:r>
      <w:r>
        <w:t xml:space="preserve"> (STR/GEO limit states)</w:t>
      </w:r>
      <w:r w:rsidRPr="00463B27">
        <w:t xml:space="preserve"> w</w:t>
      </w:r>
      <w:r>
        <w:t>ere</w:t>
      </w:r>
      <w:r w:rsidRPr="00463B27">
        <w:t xml:space="preserve"> checked by using Equation 2, BS EN 1997-1:2004 (2.5), which states that the design value of the effect of actions, E</w:t>
      </w:r>
      <w:r w:rsidRPr="00463B27">
        <w:rPr>
          <w:vertAlign w:val="subscript"/>
        </w:rPr>
        <w:t>d</w:t>
      </w:r>
      <w:r w:rsidRPr="00463B27">
        <w:t>, should be smaller than or equal to the design value of the resistance, R</w:t>
      </w:r>
      <w:r w:rsidRPr="00463B27">
        <w:rPr>
          <w:vertAlign w:val="subscript"/>
        </w:rPr>
        <w:t>d</w:t>
      </w:r>
      <w:r w:rsidRPr="00463B27">
        <w:t xml:space="preserve">. These equations </w:t>
      </w:r>
      <w:r>
        <w:t xml:space="preserve">are then used to give a utilisation factor – a value of 1 indicates that </w:t>
      </w:r>
      <w:proofErr w:type="gramStart"/>
      <w:r>
        <w:t>all of</w:t>
      </w:r>
      <w:proofErr w:type="gramEnd"/>
      <w:r>
        <w:t xml:space="preserve"> the partial factors of safety have been met, a value greater than 1 means that there is residual capacity in addition to the required partial factors of safety</w:t>
      </w:r>
      <w:r w:rsidRPr="00463B27">
        <w:t>.</w:t>
      </w:r>
    </w:p>
    <w:p w14:paraId="30343C59" w14:textId="77777777" w:rsidR="00241B29" w:rsidRDefault="00241B29" w:rsidP="00921FBD">
      <w:pPr>
        <w:pStyle w:val="BodyText"/>
      </w:pPr>
    </w:p>
    <w:p w14:paraId="7F511CEB" w14:textId="781615CC" w:rsidR="0055545D" w:rsidRPr="00F346F1" w:rsidRDefault="00000000" w:rsidP="0055545D">
      <w:pPr>
        <w:pStyle w:val="BodyText"/>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dst;d</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stb;d</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                                                                                                                                                                  Eq.1</m:t>
          </m:r>
        </m:oMath>
      </m:oMathPara>
    </w:p>
    <w:p w14:paraId="65CF5D81" w14:textId="77777777" w:rsidR="0055545D" w:rsidRDefault="0055545D" w:rsidP="0055545D">
      <w:pPr>
        <w:pStyle w:val="BodyText"/>
      </w:pPr>
    </w:p>
    <w:p w14:paraId="5F4308EF" w14:textId="31680D4B" w:rsidR="0055545D" w:rsidRDefault="00000000" w:rsidP="0055545D">
      <w:pPr>
        <w:pStyle w:val="BodyText"/>
      </w:pPr>
      <m:oMathPara>
        <m:oMath>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 xml:space="preserve">                                                                                                                                                                                            Eq.2</m:t>
          </m:r>
        </m:oMath>
      </m:oMathPara>
    </w:p>
    <w:p w14:paraId="7CAB73AB" w14:textId="77777777" w:rsidR="0055545D" w:rsidRDefault="0055545D" w:rsidP="0055545D">
      <w:pPr>
        <w:pStyle w:val="BodyText"/>
      </w:pPr>
    </w:p>
    <w:p w14:paraId="0137AB74" w14:textId="56CCDD3A" w:rsidR="00AB51FD" w:rsidRDefault="00AB51FD" w:rsidP="0055545D">
      <w:pPr>
        <w:pStyle w:val="BodyText"/>
      </w:pPr>
      <w:r w:rsidRPr="00463B27">
        <w:t xml:space="preserve">The partial factors associated with the limit state of static equilibrium (EQU) are applied to </w:t>
      </w:r>
      <w:r>
        <w:t>limit states</w:t>
      </w:r>
      <w:r w:rsidRPr="00463B27">
        <w:t xml:space="preserve"> relating to stability </w:t>
      </w:r>
      <w:r>
        <w:t xml:space="preserve">without failure of the ground or structural elements </w:t>
      </w:r>
      <w:r w:rsidRPr="00463B27">
        <w:t xml:space="preserve">such as </w:t>
      </w:r>
      <w:proofErr w:type="gramStart"/>
      <w:r>
        <w:t>block on block</w:t>
      </w:r>
      <w:proofErr w:type="gramEnd"/>
      <w:r>
        <w:t xml:space="preserve"> toppling.</w:t>
      </w:r>
      <w:r w:rsidRPr="00463B27">
        <w:t xml:space="preserve"> </w:t>
      </w:r>
      <w:r>
        <w:t>P</w:t>
      </w:r>
      <w:r w:rsidRPr="00463B27">
        <w:t xml:space="preserve">artial factors associated with the limit state of rupture/excessive deformation </w:t>
      </w:r>
      <w:r>
        <w:t xml:space="preserve">of either the ground or the structural elements </w:t>
      </w:r>
      <w:r w:rsidRPr="00463B27">
        <w:t>(STR/GEO) are applied to modes of failure where this occurs such as in bearing</w:t>
      </w:r>
      <w:r>
        <w:t>, overturning and sliding</w:t>
      </w:r>
      <w:r w:rsidRPr="00463B27">
        <w:t>.</w:t>
      </w:r>
    </w:p>
    <w:p w14:paraId="764285E5" w14:textId="77777777" w:rsidR="00AB51FD" w:rsidRDefault="00AB51FD" w:rsidP="0055545D">
      <w:pPr>
        <w:pStyle w:val="BodyText"/>
      </w:pPr>
    </w:p>
    <w:p w14:paraId="7992C7A1" w14:textId="77777777" w:rsidR="0055545D" w:rsidRDefault="0055545D" w:rsidP="000E043E">
      <w:pPr>
        <w:pStyle w:val="Heading2"/>
      </w:pPr>
      <w:bookmarkStart w:id="27" w:name="_Toc194043578"/>
      <w:bookmarkStart w:id="28" w:name="_Toc195187460"/>
      <w:bookmarkStart w:id="29" w:name="_Toc224755380"/>
      <w:r>
        <w:lastRenderedPageBreak/>
        <w:t>Sliding Check</w:t>
      </w:r>
      <w:bookmarkEnd w:id="27"/>
      <w:bookmarkEnd w:id="28"/>
      <w:bookmarkEnd w:id="29"/>
    </w:p>
    <w:p w14:paraId="573799C6" w14:textId="57209C70" w:rsidR="0055545D" w:rsidRDefault="00D713F5" w:rsidP="0055545D">
      <w:pPr>
        <w:pStyle w:val="BodyText"/>
      </w:pPr>
      <w:r>
        <w:t>F</w:t>
      </w:r>
      <w:r w:rsidRPr="0044739C">
        <w:t>or each block, both E</w:t>
      </w:r>
      <w:r w:rsidRPr="0044739C">
        <w:rPr>
          <w:vertAlign w:val="subscript"/>
        </w:rPr>
        <w:t>d</w:t>
      </w:r>
      <w:r w:rsidRPr="0044739C">
        <w:t xml:space="preserve"> and R</w:t>
      </w:r>
      <w:r w:rsidRPr="0044739C">
        <w:rPr>
          <w:vertAlign w:val="subscript"/>
        </w:rPr>
        <w:t>d</w:t>
      </w:r>
      <w:r w:rsidRPr="0044739C">
        <w:t xml:space="preserve"> were calculated, and Equation 2 was verified. For sliding checks, E</w:t>
      </w:r>
      <w:r w:rsidRPr="0044739C">
        <w:rPr>
          <w:vertAlign w:val="subscript"/>
        </w:rPr>
        <w:t>d</w:t>
      </w:r>
      <w:r w:rsidRPr="0044739C">
        <w:t xml:space="preserve"> and R</w:t>
      </w:r>
      <w:r w:rsidRPr="0044739C">
        <w:rPr>
          <w:vertAlign w:val="subscript"/>
        </w:rPr>
        <w:t>d</w:t>
      </w:r>
      <w:r w:rsidRPr="0044739C">
        <w:t xml:space="preserve"> refer to the sum of the horizontal forces in the seaward or landward directions, respectively. Vertical forces that cause an anticlockwise or clockwise moment </w:t>
      </w:r>
      <w:proofErr w:type="gramStart"/>
      <w:r w:rsidRPr="0044739C">
        <w:t>about</w:t>
      </w:r>
      <w:proofErr w:type="gramEnd"/>
      <w:r w:rsidRPr="0044739C">
        <w:t xml:space="preserve"> a block’s toe are added to E</w:t>
      </w:r>
      <w:r w:rsidRPr="0044739C">
        <w:rPr>
          <w:vertAlign w:val="subscript"/>
        </w:rPr>
        <w:t>d</w:t>
      </w:r>
      <w:r w:rsidRPr="0044739C">
        <w:t xml:space="preserve"> and R</w:t>
      </w:r>
      <w:r w:rsidRPr="0044739C">
        <w:rPr>
          <w:vertAlign w:val="subscript"/>
        </w:rPr>
        <w:t>d</w:t>
      </w:r>
      <w:r w:rsidRPr="0044739C">
        <w:t xml:space="preserve">, respectively, after being factored by the coefficient of friction, </w:t>
      </w:r>
      <m:oMath>
        <m:r>
          <w:rPr>
            <w:rFonts w:ascii="Cambria Math" w:hAnsi="Cambria Math"/>
          </w:rPr>
          <m:t>δ</m:t>
        </m:r>
      </m:oMath>
      <w:r w:rsidRPr="0044739C">
        <w:t xml:space="preserve">, between blocks, or the angle of shearing resistance, </w:t>
      </w:r>
      <m:oMath>
        <m:sSup>
          <m:sSupPr>
            <m:ctrlPr>
              <w:rPr>
                <w:rFonts w:ascii="Cambria Math" w:hAnsi="Cambria Math"/>
                <w:i/>
              </w:rPr>
            </m:ctrlPr>
          </m:sSupPr>
          <m:e>
            <m:r>
              <w:rPr>
                <w:rFonts w:ascii="Cambria Math" w:hAnsi="Cambria Math"/>
              </w:rPr>
              <m:t>φ</m:t>
            </m:r>
          </m:e>
          <m:sup>
            <m:r>
              <w:rPr>
                <w:rFonts w:ascii="Cambria Math" w:hAnsi="Cambria Math"/>
              </w:rPr>
              <m:t>'</m:t>
            </m:r>
          </m:sup>
        </m:sSup>
      </m:oMath>
      <w:r w:rsidRPr="0044739C">
        <w:t xml:space="preserve">, between the base block and the foundation. Considering </w:t>
      </w:r>
      <m:oMath>
        <m:r>
          <w:rPr>
            <w:rFonts w:ascii="Cambria Math" w:hAnsi="Cambria Math"/>
          </w:rPr>
          <m:t>δ=</m:t>
        </m:r>
        <m:f>
          <m:fPr>
            <m:ctrlPr>
              <w:rPr>
                <w:rFonts w:ascii="Cambria Math" w:hAnsi="Cambria Math"/>
                <w:i/>
              </w:rPr>
            </m:ctrlPr>
          </m:fPr>
          <m:num>
            <m:r>
              <w:rPr>
                <w:rFonts w:ascii="Cambria Math" w:hAnsi="Cambria Math"/>
              </w:rPr>
              <m:t>2</m:t>
            </m:r>
          </m:num>
          <m:den>
            <m:r>
              <w:rPr>
                <w:rFonts w:ascii="Cambria Math" w:hAnsi="Cambria Math"/>
              </w:rPr>
              <m:t>3</m:t>
            </m:r>
          </m:den>
        </m:f>
        <m:sSup>
          <m:sSupPr>
            <m:ctrlPr>
              <w:rPr>
                <w:rFonts w:ascii="Cambria Math" w:hAnsi="Cambria Math"/>
                <w:i/>
              </w:rPr>
            </m:ctrlPr>
          </m:sSupPr>
          <m:e>
            <m:r>
              <w:rPr>
                <w:rFonts w:ascii="Cambria Math" w:hAnsi="Cambria Math"/>
              </w:rPr>
              <m:t>φ</m:t>
            </m:r>
          </m:e>
          <m:sup>
            <m:r>
              <w:rPr>
                <w:rFonts w:ascii="Cambria Math" w:hAnsi="Cambria Math"/>
              </w:rPr>
              <m:t>'</m:t>
            </m:r>
          </m:sup>
        </m:sSup>
      </m:oMath>
      <w:r w:rsidRPr="0044739C">
        <w:t xml:space="preserve"> in accordance with BS EN 1997-1:2004 </w:t>
      </w:r>
      <w:r>
        <w:t xml:space="preserve">clause </w:t>
      </w:r>
      <w:r w:rsidRPr="0044739C">
        <w:t xml:space="preserve">6.5.3 (10), prior to factorization these coefficients were set to </w:t>
      </w:r>
      <m:oMath>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r>
                  <w:rPr>
                    <w:rFonts w:ascii="Cambria Math" w:hAnsi="Cambria Math"/>
                  </w:rPr>
                  <m:t>δ</m:t>
                </m:r>
              </m:e>
            </m:d>
          </m:e>
        </m:func>
      </m:oMath>
      <w:r w:rsidRPr="0044739C">
        <w:t xml:space="preserve"> and </w:t>
      </w:r>
      <m:oMath>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sSup>
                  <m:sSupPr>
                    <m:ctrlPr>
                      <w:rPr>
                        <w:rFonts w:ascii="Cambria Math" w:hAnsi="Cambria Math"/>
                        <w:i/>
                      </w:rPr>
                    </m:ctrlPr>
                  </m:sSupPr>
                  <m:e>
                    <m:r>
                      <w:rPr>
                        <w:rFonts w:ascii="Cambria Math" w:hAnsi="Cambria Math"/>
                      </w:rPr>
                      <m:t>φ</m:t>
                    </m:r>
                  </m:e>
                  <m:sup>
                    <m:r>
                      <w:rPr>
                        <w:rFonts w:ascii="Cambria Math" w:hAnsi="Cambria Math"/>
                      </w:rPr>
                      <m:t>'</m:t>
                    </m:r>
                  </m:sup>
                </m:sSup>
              </m:e>
            </m:d>
          </m:e>
        </m:func>
      </m:oMath>
      <w:r w:rsidRPr="0044739C">
        <w:t>.</w:t>
      </w:r>
    </w:p>
    <w:p w14:paraId="0B13354C" w14:textId="34E95C5C" w:rsidR="0055545D" w:rsidRDefault="00D713F5" w:rsidP="0055545D">
      <w:pPr>
        <w:pStyle w:val="BodyText"/>
      </w:pPr>
      <w:r>
        <w:rPr>
          <w:noProof/>
        </w:rPr>
        <mc:AlternateContent>
          <mc:Choice Requires="wps">
            <w:drawing>
              <wp:anchor distT="0" distB="0" distL="114300" distR="114300" simplePos="0" relativeHeight="251658247" behindDoc="0" locked="0" layoutInCell="1" allowOverlap="1" wp14:anchorId="7789067E" wp14:editId="4C1206DA">
                <wp:simplePos x="0" y="0"/>
                <wp:positionH relativeFrom="column">
                  <wp:posOffset>1275715</wp:posOffset>
                </wp:positionH>
                <wp:positionV relativeFrom="paragraph">
                  <wp:posOffset>2015490</wp:posOffset>
                </wp:positionV>
                <wp:extent cx="3422015" cy="635"/>
                <wp:effectExtent l="0" t="0" r="0" b="0"/>
                <wp:wrapSquare wrapText="bothSides"/>
                <wp:docPr id="555451011" name="Text Box 1"/>
                <wp:cNvGraphicFramePr/>
                <a:graphic xmlns:a="http://schemas.openxmlformats.org/drawingml/2006/main">
                  <a:graphicData uri="http://schemas.microsoft.com/office/word/2010/wordprocessingShape">
                    <wps:wsp>
                      <wps:cNvSpPr txBox="1"/>
                      <wps:spPr>
                        <a:xfrm>
                          <a:off x="0" y="0"/>
                          <a:ext cx="3422015" cy="635"/>
                        </a:xfrm>
                        <a:prstGeom prst="rect">
                          <a:avLst/>
                        </a:prstGeom>
                        <a:solidFill>
                          <a:prstClr val="white"/>
                        </a:solidFill>
                        <a:ln>
                          <a:noFill/>
                        </a:ln>
                      </wps:spPr>
                      <wps:txbx>
                        <w:txbxContent>
                          <w:p w14:paraId="594B32D1" w14:textId="35644D51" w:rsidR="00D713F5" w:rsidRPr="006804C8" w:rsidRDefault="00D713F5" w:rsidP="00D713F5">
                            <w:pPr>
                              <w:pStyle w:val="Caption"/>
                              <w:jc w:val="center"/>
                              <w:rPr>
                                <w:noProof/>
                                <w:sz w:val="20"/>
                                <w:szCs w:val="20"/>
                              </w:rPr>
                            </w:pPr>
                            <w:bookmarkStart w:id="30" w:name="_Toc224755409"/>
                            <w:r>
                              <w:t xml:space="preserve">Figure </w:t>
                            </w:r>
                            <w:r>
                              <w:fldChar w:fldCharType="begin"/>
                            </w:r>
                            <w:r>
                              <w:instrText xml:space="preserve"> SEQ Figure \* ARABIC </w:instrText>
                            </w:r>
                            <w:r>
                              <w:fldChar w:fldCharType="separate"/>
                            </w:r>
                            <w:r w:rsidR="00A70FAC">
                              <w:rPr>
                                <w:noProof/>
                              </w:rPr>
                              <w:t>1</w:t>
                            </w:r>
                            <w:r>
                              <w:fldChar w:fldCharType="end"/>
                            </w:r>
                            <w:r>
                              <w:t>: Sliding Check Visualisation</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789067E" id="_x0000_t202" coordsize="21600,21600" o:spt="202" path="m,l,21600r21600,l21600,xe">
                <v:stroke joinstyle="miter"/>
                <v:path gradientshapeok="t" o:connecttype="rect"/>
              </v:shapetype>
              <v:shape id="Text Box 1" o:spid="_x0000_s1026" type="#_x0000_t202" style="position:absolute;margin-left:100.45pt;margin-top:158.7pt;width:269.45pt;height:.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" stroked="f">
                <v:textbox style="mso-fit-shape-to-text:t" inset="0,0,0,0">
                  <w:txbxContent>
                    <w:p w14:paraId="594B32D1" w14:textId="35644D51" w:rsidR="00D713F5" w:rsidRPr="006804C8" w:rsidRDefault="00D713F5" w:rsidP="00D713F5">
                      <w:pPr>
                        <w:pStyle w:val="Caption"/>
                        <w:jc w:val="center"/>
                        <w:rPr>
                          <w:noProof/>
                          <w:sz w:val="20"/>
                          <w:szCs w:val="20"/>
                        </w:rPr>
                      </w:pPr>
                      <w:bookmarkStart w:id="31" w:name="_Toc224755409"/>
                      <w:r>
                        <w:t xml:space="preserve">Figure </w:t>
                      </w:r>
                      <w:r>
                        <w:fldChar w:fldCharType="begin"/>
                      </w:r>
                      <w:r>
                        <w:instrText xml:space="preserve"> SEQ Figure \* ARABIC </w:instrText>
                      </w:r>
                      <w:r>
                        <w:fldChar w:fldCharType="separate"/>
                      </w:r>
                      <w:r w:rsidR="00A70FAC">
                        <w:rPr>
                          <w:noProof/>
                        </w:rPr>
                        <w:t>1</w:t>
                      </w:r>
                      <w:r>
                        <w:fldChar w:fldCharType="end"/>
                      </w:r>
                      <w:r>
                        <w:t>: Sliding Check Visualisation</w:t>
                      </w:r>
                      <w:bookmarkEnd w:id="31"/>
                    </w:p>
                  </w:txbxContent>
                </v:textbox>
                <w10:wrap type="square"/>
              </v:shape>
            </w:pict>
          </mc:Fallback>
        </mc:AlternateContent>
      </w:r>
      <w:r w:rsidR="000E043E">
        <w:rPr>
          <w:noProof/>
        </w:rPr>
        <mc:AlternateContent>
          <mc:Choice Requires="wpg">
            <w:drawing>
              <wp:anchor distT="0" distB="0" distL="114300" distR="114300" simplePos="0" relativeHeight="251658241" behindDoc="0" locked="0" layoutInCell="1" allowOverlap="1" wp14:anchorId="1901705E" wp14:editId="0EB62189">
                <wp:simplePos x="0" y="0"/>
                <wp:positionH relativeFrom="column">
                  <wp:posOffset>1275791</wp:posOffset>
                </wp:positionH>
                <wp:positionV relativeFrom="paragraph">
                  <wp:posOffset>9288</wp:posOffset>
                </wp:positionV>
                <wp:extent cx="3422015" cy="1949583"/>
                <wp:effectExtent l="0" t="0" r="0" b="0"/>
                <wp:wrapSquare wrapText="bothSides"/>
                <wp:docPr id="1363375451" name="Group 2"/>
                <wp:cNvGraphicFramePr/>
                <a:graphic xmlns:a="http://schemas.openxmlformats.org/drawingml/2006/main">
                  <a:graphicData uri="http://schemas.microsoft.com/office/word/2010/wordprocessingGroup">
                    <wpg:wgp>
                      <wpg:cNvGrpSpPr/>
                      <wpg:grpSpPr>
                        <a:xfrm>
                          <a:off x="0" y="0"/>
                          <a:ext cx="3422015" cy="1949583"/>
                          <a:chOff x="-38112" y="0"/>
                          <a:chExt cx="3423304" cy="1959309"/>
                        </a:xfrm>
                      </wpg:grpSpPr>
                      <wpg:grpSp>
                        <wpg:cNvPr id="1408041179" name="Group 1408041179"/>
                        <wpg:cNvGrpSpPr/>
                        <wpg:grpSpPr>
                          <a:xfrm>
                            <a:off x="-38112" y="0"/>
                            <a:ext cx="3423304" cy="1405890"/>
                            <a:chOff x="-133642" y="-5506"/>
                            <a:chExt cx="4709957" cy="1934874"/>
                          </a:xfrm>
                        </wpg:grpSpPr>
                        <wpg:grpSp>
                          <wpg:cNvPr id="1190275944" name="Group 1190275944"/>
                          <wpg:cNvGrpSpPr/>
                          <wpg:grpSpPr>
                            <a:xfrm>
                              <a:off x="372213" y="446227"/>
                              <a:ext cx="3420131" cy="1051981"/>
                              <a:chOff x="0" y="0"/>
                              <a:chExt cx="3420131" cy="1051981"/>
                            </a:xfrm>
                          </wpg:grpSpPr>
                          <wps:wsp>
                            <wps:cNvPr id="2101456597" name="Rectangle: Single Corner Snipped 2101456597"/>
                            <wps:cNvSpPr/>
                            <wps:spPr>
                              <a:xfrm flipH="1">
                                <a:off x="55266" y="0"/>
                                <a:ext cx="3364865" cy="1002030"/>
                              </a:xfrm>
                              <a:prstGeom prst="snip1Rect">
                                <a:avLst>
                                  <a:gd name="adj" fmla="val 42218"/>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764882" name="Oval 2146764882"/>
                            <wps:cNvSpPr/>
                            <wps:spPr>
                              <a:xfrm>
                                <a:off x="0" y="949569"/>
                                <a:ext cx="102412" cy="102412"/>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5092521" name="Arrow: Down 325092521"/>
                          <wps:cNvSpPr/>
                          <wps:spPr>
                            <a:xfrm>
                              <a:off x="2344422" y="0"/>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7714598" name="Arrow: Down 2047714598"/>
                          <wps:cNvSpPr/>
                          <wps:spPr>
                            <a:xfrm rot="10800000">
                              <a:off x="1759206" y="1584503"/>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9920406" name="Arrow: Down 1569920406"/>
                          <wps:cNvSpPr/>
                          <wps:spPr>
                            <a:xfrm rot="5400000">
                              <a:off x="4013837" y="902640"/>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613699" name="Arrow: Down 1611613699"/>
                          <wps:cNvSpPr/>
                          <wps:spPr>
                            <a:xfrm rot="16200000">
                              <a:off x="87022" y="852881"/>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7150108" name="Text Box 2"/>
                          <wps:cNvSpPr txBox="1">
                            <a:spLocks noChangeArrowheads="1"/>
                          </wps:cNvSpPr>
                          <wps:spPr bwMode="auto">
                            <a:xfrm>
                              <a:off x="2482993" y="-5506"/>
                              <a:ext cx="769420" cy="330152"/>
                            </a:xfrm>
                            <a:prstGeom prst="rect">
                              <a:avLst/>
                            </a:prstGeom>
                            <a:noFill/>
                            <a:ln w="9525">
                              <a:noFill/>
                              <a:miter lim="800000"/>
                              <a:headEnd/>
                              <a:tailEnd/>
                            </a:ln>
                          </wps:spPr>
                          <wps:txbx>
                            <w:txbxContent>
                              <w:p w14:paraId="7E9D4A4C" w14:textId="77777777" w:rsidR="00241B29" w:rsidRPr="00463B27" w:rsidRDefault="00241B29" w:rsidP="00241B29">
                                <w:proofErr w:type="gramStart"/>
                                <w:r w:rsidRPr="00463B27">
                                  <w:t>V</w:t>
                                </w:r>
                                <w:r w:rsidRPr="00463B27">
                                  <w:rPr>
                                    <w:vertAlign w:val="subscript"/>
                                  </w:rPr>
                                  <w:t>stb;d</w:t>
                                </w:r>
                                <w:proofErr w:type="gramEnd"/>
                              </w:p>
                            </w:txbxContent>
                          </wps:txbx>
                          <wps:bodyPr rot="0" vert="horz" wrap="square" lIns="91440" tIns="45720" rIns="91440" bIns="45720" anchor="t" anchorCtr="0">
                            <a:noAutofit/>
                          </wps:bodyPr>
                        </wps:wsp>
                        <wps:wsp>
                          <wps:cNvPr id="149150213" name="Text Box 2"/>
                          <wps:cNvSpPr txBox="1">
                            <a:spLocks noChangeArrowheads="1"/>
                          </wps:cNvSpPr>
                          <wps:spPr bwMode="auto">
                            <a:xfrm>
                              <a:off x="1900778" y="1584510"/>
                              <a:ext cx="1016516" cy="331935"/>
                            </a:xfrm>
                            <a:prstGeom prst="rect">
                              <a:avLst/>
                            </a:prstGeom>
                            <a:noFill/>
                            <a:ln w="9525">
                              <a:noFill/>
                              <a:miter lim="800000"/>
                              <a:headEnd/>
                              <a:tailEnd/>
                            </a:ln>
                          </wps:spPr>
                          <wps:txbx>
                            <w:txbxContent>
                              <w:p w14:paraId="4F31A173" w14:textId="77777777" w:rsidR="00241B29" w:rsidRPr="00463B27" w:rsidRDefault="00241B29" w:rsidP="00241B29">
                                <w:pPr>
                                  <w:rPr>
                                    <w:color w:val="FF0000"/>
                                  </w:rPr>
                                </w:pPr>
                                <w:proofErr w:type="gramStart"/>
                                <w:r w:rsidRPr="00463B27">
                                  <w:rPr>
                                    <w:color w:val="FF0000"/>
                                  </w:rPr>
                                  <w:t>V</w:t>
                                </w:r>
                                <w:r w:rsidRPr="00463B27">
                                  <w:rPr>
                                    <w:color w:val="FF0000"/>
                                    <w:vertAlign w:val="subscript"/>
                                  </w:rPr>
                                  <w:t>dst;d</w:t>
                                </w:r>
                                <w:proofErr w:type="gramEnd"/>
                              </w:p>
                            </w:txbxContent>
                          </wps:txbx>
                          <wps:bodyPr rot="0" vert="horz" wrap="square" lIns="91440" tIns="45720" rIns="91440" bIns="45720" anchor="t" anchorCtr="0">
                            <a:noAutofit/>
                          </wps:bodyPr>
                        </wps:wsp>
                        <wps:wsp>
                          <wps:cNvPr id="1853467426" name="Text Box 2"/>
                          <wps:cNvSpPr txBox="1">
                            <a:spLocks noChangeArrowheads="1"/>
                          </wps:cNvSpPr>
                          <wps:spPr bwMode="auto">
                            <a:xfrm>
                              <a:off x="3926539" y="656727"/>
                              <a:ext cx="649776" cy="437804"/>
                            </a:xfrm>
                            <a:prstGeom prst="rect">
                              <a:avLst/>
                            </a:prstGeom>
                            <a:noFill/>
                            <a:ln w="9525">
                              <a:noFill/>
                              <a:miter lim="800000"/>
                              <a:headEnd/>
                              <a:tailEnd/>
                            </a:ln>
                          </wps:spPr>
                          <wps:txbx>
                            <w:txbxContent>
                              <w:p w14:paraId="5D6C046A"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wps:txbx>
                          <wps:bodyPr rot="0" vert="horz" wrap="square" lIns="91440" tIns="45720" rIns="91440" bIns="45720" anchor="t" anchorCtr="0">
                            <a:noAutofit/>
                          </wps:bodyPr>
                        </wps:wsp>
                        <wps:wsp>
                          <wps:cNvPr id="110565455" name="Text Box 2"/>
                          <wps:cNvSpPr txBox="1">
                            <a:spLocks noChangeArrowheads="1"/>
                          </wps:cNvSpPr>
                          <wps:spPr bwMode="auto">
                            <a:xfrm>
                              <a:off x="-133642" y="590293"/>
                              <a:ext cx="774249" cy="389636"/>
                            </a:xfrm>
                            <a:prstGeom prst="rect">
                              <a:avLst/>
                            </a:prstGeom>
                            <a:noFill/>
                            <a:ln w="9525">
                              <a:noFill/>
                              <a:miter lim="800000"/>
                              <a:headEnd/>
                              <a:tailEnd/>
                            </a:ln>
                          </wps:spPr>
                          <wps:txbx>
                            <w:txbxContent>
                              <w:p w14:paraId="4DE7CFFC" w14:textId="77777777" w:rsidR="00241B29" w:rsidRPr="00463B27" w:rsidRDefault="00241B29" w:rsidP="00241B29">
                                <w:proofErr w:type="gramStart"/>
                                <w:r w:rsidRPr="00463B27">
                                  <w:t>H</w:t>
                                </w:r>
                                <w:r w:rsidRPr="00463B27">
                                  <w:rPr>
                                    <w:vertAlign w:val="subscript"/>
                                  </w:rPr>
                                  <w:t>stb;d</w:t>
                                </w:r>
                                <w:proofErr w:type="gramEnd"/>
                              </w:p>
                            </w:txbxContent>
                          </wps:txbx>
                          <wps:bodyPr rot="0" vert="horz" wrap="square" lIns="91440" tIns="45720" rIns="91440" bIns="45720" anchor="t" anchorCtr="0">
                            <a:noAutofit/>
                          </wps:bodyPr>
                        </wps:wsp>
                      </wpg:grpSp>
                      <wps:wsp>
                        <wps:cNvPr id="77871806" name="Text Box 2"/>
                        <wps:cNvSpPr txBox="1">
                          <a:spLocks noChangeArrowheads="1"/>
                        </wps:cNvSpPr>
                        <wps:spPr bwMode="auto">
                          <a:xfrm>
                            <a:off x="52192" y="1500889"/>
                            <a:ext cx="3232731" cy="458420"/>
                          </a:xfrm>
                          <a:prstGeom prst="rect">
                            <a:avLst/>
                          </a:prstGeom>
                          <a:solidFill>
                            <a:srgbClr val="FFFFFF"/>
                          </a:solidFill>
                          <a:ln w="9525">
                            <a:noFill/>
                            <a:miter lim="800000"/>
                            <a:headEnd/>
                            <a:tailEnd/>
                          </a:ln>
                        </wps:spPr>
                        <wps:txbx>
                          <w:txbxContent>
                            <w:p w14:paraId="418421E9" w14:textId="1E7236EB" w:rsidR="00241B29" w:rsidRPr="00463B27" w:rsidRDefault="00000000" w:rsidP="00241B29">
                              <w:pPr>
                                <w:rPr>
                                  <w:rFonts w:asciiTheme="minorHAnsi" w:hAnsiTheme="minorHAnsi" w:cs="Arial"/>
                                </w:rPr>
                              </w:pPr>
                              <m:oMathPara>
                                <m:oMath>
                                  <m:sSub>
                                    <m:sSubPr>
                                      <m:ctrlPr>
                                        <w:rPr>
                                          <w:rFonts w:ascii="Cambria Math" w:hAnsi="Cambria Math" w:cs="Arial"/>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dst;d</m:t>
                                      </m:r>
                                    </m:sub>
                                  </m:sSub>
                                  <m:r>
                                    <w:rPr>
                                      <w:rFonts w:ascii="Cambria Math" w:hAnsi="Cambria Math"/>
                                    </w:rPr>
                                    <m:t>∙</m:t>
                                  </m:r>
                                  <m:func>
                                    <m:funcPr>
                                      <m:ctrlPr>
                                        <w:rPr>
                                          <w:rFonts w:ascii="Cambria Math" w:hAnsi="Cambria Math" w:cs="Arial"/>
                                          <w:i/>
                                        </w:rPr>
                                      </m:ctrlPr>
                                    </m:funcPr>
                                    <m:fName>
                                      <m:r>
                                        <m:rPr>
                                          <m:sty m:val="p"/>
                                        </m:rPr>
                                        <w:rPr>
                                          <w:rFonts w:ascii="Cambria Math" w:hAnsi="Cambria Math" w:cs="Arial"/>
                                        </w:rPr>
                                        <m:t>tan</m:t>
                                      </m:r>
                                    </m:fName>
                                    <m:e>
                                      <m:d>
                                        <m:dPr>
                                          <m:ctrlPr>
                                            <w:rPr>
                                              <w:rFonts w:ascii="Cambria Math" w:hAnsi="Cambria Math" w:cs="Arial"/>
                                              <w:i/>
                                            </w:rPr>
                                          </m:ctrlPr>
                                        </m:dPr>
                                        <m:e>
                                          <m:r>
                                            <w:rPr>
                                              <w:rFonts w:ascii="Cambria Math" w:hAnsi="Cambria Math"/>
                                            </w:rPr>
                                            <m:t>δ</m:t>
                                          </m:r>
                                        </m:e>
                                      </m:d>
                                      <m:r>
                                        <w:rPr>
                                          <w:rFonts w:ascii="Cambria Math" w:hAnsi="Cambria Math" w:cs="Arial"/>
                                        </w:rPr>
                                        <m:t xml:space="preserve">               </m:t>
                                      </m:r>
                                      <m:r>
                                        <w:rPr>
                                          <w:rFonts w:ascii="Cambria Math" w:hAnsi="Cambria Math"/>
                                        </w:rPr>
                                        <m:t>Eq.3</m:t>
                                      </m:r>
                                    </m:e>
                                  </m:func>
                                </m:oMath>
                              </m:oMathPara>
                            </w:p>
                            <w:p w14:paraId="0515BF3D" w14:textId="6D457036" w:rsidR="00241B29" w:rsidRPr="00463B27" w:rsidRDefault="00000000" w:rsidP="00241B29">
                              <m:oMathPara>
                                <m:oMath>
                                  <m:sSub>
                                    <m:sSubPr>
                                      <m:ctrlPr>
                                        <w:rPr>
                                          <w:rFonts w:ascii="Cambria Math" w:hAnsi="Cambria Math" w:cs="Arial"/>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stb;d</m:t>
                                      </m:r>
                                    </m:sub>
                                  </m:sSub>
                                  <m:r>
                                    <w:rPr>
                                      <w:rFonts w:ascii="Cambria Math" w:hAnsi="Cambria Math"/>
                                    </w:rPr>
                                    <m:t>∙</m:t>
                                  </m:r>
                                  <m:func>
                                    <m:funcPr>
                                      <m:ctrlPr>
                                        <w:rPr>
                                          <w:rFonts w:ascii="Cambria Math" w:hAnsi="Cambria Math" w:cs="Arial"/>
                                          <w:i/>
                                        </w:rPr>
                                      </m:ctrlPr>
                                    </m:funcPr>
                                    <m:fName>
                                      <m:r>
                                        <m:rPr>
                                          <m:sty m:val="p"/>
                                        </m:rPr>
                                        <w:rPr>
                                          <w:rFonts w:ascii="Cambria Math" w:hAnsi="Cambria Math" w:cs="Arial"/>
                                        </w:rPr>
                                        <m:t>tan</m:t>
                                      </m:r>
                                    </m:fName>
                                    <m:e>
                                      <m:d>
                                        <m:dPr>
                                          <m:ctrlPr>
                                            <w:rPr>
                                              <w:rFonts w:ascii="Cambria Math" w:hAnsi="Cambria Math" w:cs="Arial"/>
                                              <w:i/>
                                            </w:rPr>
                                          </m:ctrlPr>
                                        </m:dPr>
                                        <m:e>
                                          <m:r>
                                            <w:rPr>
                                              <w:rFonts w:ascii="Cambria Math" w:hAnsi="Cambria Math"/>
                                            </w:rPr>
                                            <m:t>δ</m:t>
                                          </m:r>
                                        </m:e>
                                      </m:d>
                                    </m:e>
                                  </m:func>
                                  <m:r>
                                    <w:rPr>
                                      <w:rFonts w:ascii="Cambria Math" w:hAnsi="Cambria Math" w:cs="Arial"/>
                                    </w:rPr>
                                    <m:t xml:space="preserve">               Eq.4</m:t>
                                  </m:r>
                                </m:oMath>
                              </m:oMathPara>
                            </w:p>
                          </w:txbxContent>
                        </wps:txbx>
                        <wps:bodyPr rot="0" vert="horz" wrap="square" lIns="91440" tIns="45720" rIns="91440" bIns="45720" anchor="t" anchorCtr="0">
                          <a:spAutoFit/>
                        </wps:bodyPr>
                      </wps:wsp>
                    </wpg:wgp>
                  </a:graphicData>
                </a:graphic>
              </wp:anchor>
            </w:drawing>
          </mc:Choice>
          <mc:Fallback>
            <w:pict>
              <v:group w14:anchorId="1901705E" id="Group 2" o:spid="_x0000_s1027" style="position:absolute;margin-left:100.45pt;margin-top:.75pt;width:269.45pt;height:153.5pt;z-index:251658241" coordorigin="-381" coordsize="34233,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">
                <v:group id="Group 1408041179" o:spid="_x0000_s1028" style="position:absolute;left:-381;width:34232;height:14058" coordorigin="-1336,-55" coordsize="47099,1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">
                  <v:group id="Group 1190275944" o:spid="_x0000_s1029" style="position:absolute;left:3722;top:4462;width:34201;height:10520" coordsize="34201,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">
                    <v:shape id="Rectangle: Single Corner Snipped 2101456597" o:spid="_x0000_s1030" style="position:absolute;left:552;width:33649;height:10020;flip:x;visibility:visible;mso-wrap-style:square;v-text-anchor:middle" coordsize="336486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" path="m,l2941828,r423037,423037l3364865,1002030,,1002030,,xe" fillcolor="white [3212]" strokecolor="#002e4f [3213]" strokeweight="2pt">
                      <v:path arrowok="t" o:connecttype="custom" o:connectlocs="0,0;2941828,0;3364865,423037;3364865,1002030;0,1002030;0,0" o:connectangles="0,0,0,0,0,0"/>
                    </v:shape>
                    <v:oval id="Oval 2146764882" o:spid="_x0000_s1031" style="position:absolute;top:9495;width:1024;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" fillcolor="red" strokecolor="#c00000" strokeweight="2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25092521" o:spid="_x0000_s1032" type="#_x0000_t67" style="position:absolute;left:23444;width:170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" adj="16250" fillcolor="#002e4f [3213]" strokecolor="#001627 [1613]"/>
                  <v:shape id="Arrow: Down 2047714598" o:spid="_x0000_s1033" type="#_x0000_t67" style="position:absolute;left:17592;top:15845;width:1708;height:344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" adj="16250" fillcolor="red" strokecolor="#c00000"/>
                  <v:shape id="Arrow: Down 1569920406" o:spid="_x0000_s1034" type="#_x0000_t67" style="position:absolute;left:40138;top:9026;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" adj="16250" fillcolor="red" strokecolor="#c00000"/>
                  <v:shape id="Arrow: Down 1611613699" o:spid="_x0000_s1035" type="#_x0000_t67" style="position:absolute;left:870;top:8529;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" adj="16250" fillcolor="#002e4f [3213]" strokecolor="#001627 [1613]"/>
                  <v:shape id="Text Box 2" o:spid="_x0000_s1036" type="#_x0000_t202" style="position:absolute;left:24829;top:-55;width:7695;height: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" filled="f" stroked="f">
                    <v:textbox>
                      <w:txbxContent>
                        <w:p w14:paraId="7E9D4A4C" w14:textId="77777777" w:rsidR="00241B29" w:rsidRPr="00463B27" w:rsidRDefault="00241B29" w:rsidP="00241B29">
                          <w:proofErr w:type="gramStart"/>
                          <w:r w:rsidRPr="00463B27">
                            <w:t>V</w:t>
                          </w:r>
                          <w:r w:rsidRPr="00463B27">
                            <w:rPr>
                              <w:vertAlign w:val="subscript"/>
                            </w:rPr>
                            <w:t>stb;d</w:t>
                          </w:r>
                          <w:proofErr w:type="gramEnd"/>
                        </w:p>
                      </w:txbxContent>
                    </v:textbox>
                  </v:shape>
                  <v:shape id="Text Box 2" o:spid="_x0000_s1037" type="#_x0000_t202" style="position:absolute;left:19007;top:15845;width:10165;height:3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" filled="f" stroked="f">
                    <v:textbox>
                      <w:txbxContent>
                        <w:p w14:paraId="4F31A173" w14:textId="77777777" w:rsidR="00241B29" w:rsidRPr="00463B27" w:rsidRDefault="00241B29" w:rsidP="00241B29">
                          <w:pPr>
                            <w:rPr>
                              <w:color w:val="FF0000"/>
                            </w:rPr>
                          </w:pPr>
                          <w:proofErr w:type="gramStart"/>
                          <w:r w:rsidRPr="00463B27">
                            <w:rPr>
                              <w:color w:val="FF0000"/>
                            </w:rPr>
                            <w:t>V</w:t>
                          </w:r>
                          <w:r w:rsidRPr="00463B27">
                            <w:rPr>
                              <w:color w:val="FF0000"/>
                              <w:vertAlign w:val="subscript"/>
                            </w:rPr>
                            <w:t>dst;d</w:t>
                          </w:r>
                          <w:proofErr w:type="gramEnd"/>
                        </w:p>
                      </w:txbxContent>
                    </v:textbox>
                  </v:shape>
                  <v:shape id="Text Box 2" o:spid="_x0000_s1038" type="#_x0000_t202" style="position:absolute;left:39265;top:6567;width:6498;height:4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" filled="f" stroked="f">
                    <v:textbox>
                      <w:txbxContent>
                        <w:p w14:paraId="5D6C046A"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v:textbox>
                  </v:shape>
                  <v:shape id="Text Box 2" o:spid="_x0000_s1039" type="#_x0000_t202" style="position:absolute;left:-1336;top:5902;width:7742;height:3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" filled="f" stroked="f">
                    <v:textbox>
                      <w:txbxContent>
                        <w:p w14:paraId="4DE7CFFC" w14:textId="77777777" w:rsidR="00241B29" w:rsidRPr="00463B27" w:rsidRDefault="00241B29" w:rsidP="00241B29">
                          <w:proofErr w:type="gramStart"/>
                          <w:r w:rsidRPr="00463B27">
                            <w:t>H</w:t>
                          </w:r>
                          <w:r w:rsidRPr="00463B27">
                            <w:rPr>
                              <w:vertAlign w:val="subscript"/>
                            </w:rPr>
                            <w:t>stb;d</w:t>
                          </w:r>
                          <w:proofErr w:type="gramEnd"/>
                        </w:p>
                      </w:txbxContent>
                    </v:textbox>
                  </v:shape>
                </v:group>
                <v:shape id="Text Box 2" o:spid="_x0000_s1040" type="#_x0000_t202" style="position:absolute;left:521;top:15008;width:32328;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" stroked="f">
                  <v:textbox style="mso-fit-shape-to-text:t">
                    <w:txbxContent>
                      <w:p w14:paraId="418421E9" w14:textId="1E7236EB" w:rsidR="00241B29" w:rsidRPr="00463B27" w:rsidRDefault="00000000" w:rsidP="00241B29">
                        <w:pPr>
                          <w:rPr>
                            <w:rFonts w:asciiTheme="minorHAnsi" w:hAnsiTheme="minorHAnsi" w:cs="Arial"/>
                          </w:rPr>
                        </w:pPr>
                        <m:oMathPara>
                          <m:oMath>
                            <m:sSub>
                              <m:sSubPr>
                                <m:ctrlPr>
                                  <w:rPr>
                                    <w:rFonts w:ascii="Cambria Math" w:hAnsi="Cambria Math" w:cs="Arial"/>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dst;d</m:t>
                                </m:r>
                              </m:sub>
                            </m:sSub>
                            <m:r>
                              <w:rPr>
                                <w:rFonts w:ascii="Cambria Math" w:hAnsi="Cambria Math"/>
                              </w:rPr>
                              <m:t>∙</m:t>
                            </m:r>
                            <m:func>
                              <m:funcPr>
                                <m:ctrlPr>
                                  <w:rPr>
                                    <w:rFonts w:ascii="Cambria Math" w:hAnsi="Cambria Math" w:cs="Arial"/>
                                    <w:i/>
                                  </w:rPr>
                                </m:ctrlPr>
                              </m:funcPr>
                              <m:fName>
                                <m:r>
                                  <m:rPr>
                                    <m:sty m:val="p"/>
                                  </m:rPr>
                                  <w:rPr>
                                    <w:rFonts w:ascii="Cambria Math" w:hAnsi="Cambria Math" w:cs="Arial"/>
                                  </w:rPr>
                                  <m:t>tan</m:t>
                                </m:r>
                              </m:fName>
                              <m:e>
                                <m:d>
                                  <m:dPr>
                                    <m:ctrlPr>
                                      <w:rPr>
                                        <w:rFonts w:ascii="Cambria Math" w:hAnsi="Cambria Math" w:cs="Arial"/>
                                        <w:i/>
                                      </w:rPr>
                                    </m:ctrlPr>
                                  </m:dPr>
                                  <m:e>
                                    <m:r>
                                      <w:rPr>
                                        <w:rFonts w:ascii="Cambria Math" w:hAnsi="Cambria Math"/>
                                      </w:rPr>
                                      <m:t>δ</m:t>
                                    </m:r>
                                  </m:e>
                                </m:d>
                                <m:r>
                                  <w:rPr>
                                    <w:rFonts w:ascii="Cambria Math" w:hAnsi="Cambria Math" w:cs="Arial"/>
                                  </w:rPr>
                                  <m:t xml:space="preserve">               </m:t>
                                </m:r>
                                <m:r>
                                  <w:rPr>
                                    <w:rFonts w:ascii="Cambria Math" w:hAnsi="Cambria Math"/>
                                  </w:rPr>
                                  <m:t>Eq.3</m:t>
                                </m:r>
                              </m:e>
                            </m:func>
                          </m:oMath>
                        </m:oMathPara>
                      </w:p>
                      <w:p w14:paraId="0515BF3D" w14:textId="6D457036" w:rsidR="00241B29" w:rsidRPr="00463B27" w:rsidRDefault="00000000" w:rsidP="00241B29">
                        <m:oMathPara>
                          <m:oMath>
                            <m:sSub>
                              <m:sSubPr>
                                <m:ctrlPr>
                                  <w:rPr>
                                    <w:rFonts w:ascii="Cambria Math" w:hAnsi="Cambria Math" w:cs="Arial"/>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stb;d</m:t>
                                </m:r>
                              </m:sub>
                            </m:sSub>
                            <m:r>
                              <w:rPr>
                                <w:rFonts w:ascii="Cambria Math" w:hAnsi="Cambria Math"/>
                              </w:rPr>
                              <m:t>∙</m:t>
                            </m:r>
                            <m:func>
                              <m:funcPr>
                                <m:ctrlPr>
                                  <w:rPr>
                                    <w:rFonts w:ascii="Cambria Math" w:hAnsi="Cambria Math" w:cs="Arial"/>
                                    <w:i/>
                                  </w:rPr>
                                </m:ctrlPr>
                              </m:funcPr>
                              <m:fName>
                                <m:r>
                                  <m:rPr>
                                    <m:sty m:val="p"/>
                                  </m:rPr>
                                  <w:rPr>
                                    <w:rFonts w:ascii="Cambria Math" w:hAnsi="Cambria Math" w:cs="Arial"/>
                                  </w:rPr>
                                  <m:t>tan</m:t>
                                </m:r>
                              </m:fName>
                              <m:e>
                                <m:d>
                                  <m:dPr>
                                    <m:ctrlPr>
                                      <w:rPr>
                                        <w:rFonts w:ascii="Cambria Math" w:hAnsi="Cambria Math" w:cs="Arial"/>
                                        <w:i/>
                                      </w:rPr>
                                    </m:ctrlPr>
                                  </m:dPr>
                                  <m:e>
                                    <m:r>
                                      <w:rPr>
                                        <w:rFonts w:ascii="Cambria Math" w:hAnsi="Cambria Math"/>
                                      </w:rPr>
                                      <m:t>δ</m:t>
                                    </m:r>
                                  </m:e>
                                </m:d>
                              </m:e>
                            </m:func>
                            <m:r>
                              <w:rPr>
                                <w:rFonts w:ascii="Cambria Math" w:hAnsi="Cambria Math" w:cs="Arial"/>
                              </w:rPr>
                              <m:t xml:space="preserve">               Eq.4</m:t>
                            </m:r>
                          </m:oMath>
                        </m:oMathPara>
                      </w:p>
                    </w:txbxContent>
                  </v:textbox>
                </v:shape>
                <w10:wrap type="square"/>
              </v:group>
            </w:pict>
          </mc:Fallback>
        </mc:AlternateContent>
      </w:r>
    </w:p>
    <w:p w14:paraId="7AF05B74" w14:textId="77777777" w:rsidR="0055545D" w:rsidRDefault="0055545D" w:rsidP="0055545D">
      <w:pPr>
        <w:pStyle w:val="BodyText"/>
      </w:pPr>
    </w:p>
    <w:p w14:paraId="71F16FD7" w14:textId="77777777" w:rsidR="0055545D" w:rsidRDefault="0055545D" w:rsidP="0055545D">
      <w:pPr>
        <w:pStyle w:val="BodyText"/>
      </w:pPr>
    </w:p>
    <w:p w14:paraId="565C914D" w14:textId="77777777" w:rsidR="0055545D" w:rsidRDefault="0055545D" w:rsidP="0055545D">
      <w:pPr>
        <w:pStyle w:val="BodyText"/>
      </w:pPr>
    </w:p>
    <w:p w14:paraId="383F1D1A" w14:textId="77777777" w:rsidR="0055545D" w:rsidRDefault="0055545D" w:rsidP="0055545D">
      <w:pPr>
        <w:pStyle w:val="BodyText"/>
      </w:pPr>
    </w:p>
    <w:p w14:paraId="684C3806" w14:textId="0F1BFFBB" w:rsidR="0055545D" w:rsidRDefault="0055545D" w:rsidP="0055545D">
      <w:pPr>
        <w:pStyle w:val="BodyText"/>
      </w:pPr>
    </w:p>
    <w:p w14:paraId="4F0E2641" w14:textId="77777777" w:rsidR="0055545D" w:rsidRDefault="0055545D" w:rsidP="0055545D">
      <w:pPr>
        <w:pStyle w:val="BodyText"/>
      </w:pPr>
    </w:p>
    <w:p w14:paraId="6CDE70EA" w14:textId="77777777" w:rsidR="0055545D" w:rsidRDefault="0055545D" w:rsidP="0055545D">
      <w:pPr>
        <w:pStyle w:val="BodyText"/>
      </w:pPr>
    </w:p>
    <w:p w14:paraId="2C9EB107" w14:textId="77777777" w:rsidR="0055545D" w:rsidRDefault="0055545D" w:rsidP="0055545D">
      <w:pPr>
        <w:pStyle w:val="BodyText"/>
      </w:pPr>
    </w:p>
    <w:p w14:paraId="5EFA224C" w14:textId="77777777" w:rsidR="0055545D" w:rsidRDefault="0055545D" w:rsidP="0055545D">
      <w:pPr>
        <w:pStyle w:val="BodyText"/>
      </w:pPr>
    </w:p>
    <w:p w14:paraId="3D02A5C3" w14:textId="77777777" w:rsidR="0055545D" w:rsidRDefault="0055545D" w:rsidP="0055545D">
      <w:pPr>
        <w:pStyle w:val="BodyText"/>
      </w:pPr>
    </w:p>
    <w:p w14:paraId="299DEFC0" w14:textId="77777777" w:rsidR="0055545D" w:rsidRPr="000346BA" w:rsidRDefault="0055545D" w:rsidP="0055545D">
      <w:pPr>
        <w:pStyle w:val="BodyText"/>
      </w:pPr>
    </w:p>
    <w:p w14:paraId="2B035E49" w14:textId="77777777" w:rsidR="0055545D" w:rsidRDefault="0055545D" w:rsidP="000E043E">
      <w:pPr>
        <w:pStyle w:val="Heading2"/>
      </w:pPr>
      <w:bookmarkStart w:id="32" w:name="_Toc194043579"/>
      <w:bookmarkStart w:id="33" w:name="_Toc195187461"/>
      <w:bookmarkStart w:id="34" w:name="_Toc224755381"/>
      <w:r>
        <w:t>Overturning Check</w:t>
      </w:r>
      <w:bookmarkEnd w:id="32"/>
      <w:bookmarkEnd w:id="33"/>
      <w:bookmarkEnd w:id="34"/>
    </w:p>
    <w:p w14:paraId="6306822C" w14:textId="09F1D468" w:rsidR="00241B29" w:rsidRPr="00BA300A" w:rsidRDefault="00241B29" w:rsidP="00241B29">
      <w:pPr>
        <w:pStyle w:val="BodyText"/>
      </w:pPr>
      <w:r w:rsidRPr="00BA300A">
        <w:t>For each block, both E</w:t>
      </w:r>
      <w:r w:rsidRPr="00BA300A">
        <w:rPr>
          <w:vertAlign w:val="subscript"/>
        </w:rPr>
        <w:t>d</w:t>
      </w:r>
      <w:r w:rsidRPr="00BA300A">
        <w:t xml:space="preserve"> and R</w:t>
      </w:r>
      <w:r w:rsidRPr="00BA300A">
        <w:rPr>
          <w:vertAlign w:val="subscript"/>
        </w:rPr>
        <w:t>d</w:t>
      </w:r>
      <w:r w:rsidRPr="00BA300A">
        <w:t xml:space="preserve"> were calculated, and Equation 2 was verified. For overturning checks, E</w:t>
      </w:r>
      <w:r w:rsidRPr="00BA300A">
        <w:rPr>
          <w:vertAlign w:val="subscript"/>
        </w:rPr>
        <w:t>d</w:t>
      </w:r>
      <w:r w:rsidRPr="00BA300A">
        <w:t xml:space="preserve"> and R</w:t>
      </w:r>
      <w:r w:rsidRPr="00BA300A">
        <w:rPr>
          <w:vertAlign w:val="subscript"/>
        </w:rPr>
        <w:t>d</w:t>
      </w:r>
      <w:r w:rsidRPr="00BA300A">
        <w:t xml:space="preserve"> refer to the sum of the moments acting in the anticlockwise or clockwise direction about a block’s toe, respectively.</w:t>
      </w:r>
    </w:p>
    <w:p w14:paraId="5C41E810" w14:textId="6187D3F7" w:rsidR="0055545D" w:rsidRDefault="00D713F5" w:rsidP="0055545D">
      <w:pPr>
        <w:pStyle w:val="BodyText"/>
      </w:pPr>
      <w:r>
        <w:rPr>
          <w:noProof/>
        </w:rPr>
        <mc:AlternateContent>
          <mc:Choice Requires="wps">
            <w:drawing>
              <wp:anchor distT="0" distB="0" distL="114300" distR="114300" simplePos="0" relativeHeight="251658248" behindDoc="1" locked="0" layoutInCell="1" allowOverlap="1" wp14:anchorId="32DBA47D" wp14:editId="6A9DC457">
                <wp:simplePos x="0" y="0"/>
                <wp:positionH relativeFrom="column">
                  <wp:posOffset>1214120</wp:posOffset>
                </wp:positionH>
                <wp:positionV relativeFrom="paragraph">
                  <wp:posOffset>3327400</wp:posOffset>
                </wp:positionV>
                <wp:extent cx="3552825" cy="635"/>
                <wp:effectExtent l="0" t="0" r="0" b="0"/>
                <wp:wrapTight wrapText="bothSides">
                  <wp:wrapPolygon edited="0">
                    <wp:start x="0" y="0"/>
                    <wp:lineTo x="0" y="21600"/>
                    <wp:lineTo x="21600" y="21600"/>
                    <wp:lineTo x="21600" y="0"/>
                  </wp:wrapPolygon>
                </wp:wrapTight>
                <wp:docPr id="1979117997" name="Text Box 1"/>
                <wp:cNvGraphicFramePr/>
                <a:graphic xmlns:a="http://schemas.openxmlformats.org/drawingml/2006/main">
                  <a:graphicData uri="http://schemas.microsoft.com/office/word/2010/wordprocessingShape">
                    <wps:wsp>
                      <wps:cNvSpPr txBox="1"/>
                      <wps:spPr>
                        <a:xfrm>
                          <a:off x="0" y="0"/>
                          <a:ext cx="3552825" cy="635"/>
                        </a:xfrm>
                        <a:prstGeom prst="rect">
                          <a:avLst/>
                        </a:prstGeom>
                        <a:solidFill>
                          <a:prstClr val="white"/>
                        </a:solidFill>
                        <a:ln>
                          <a:noFill/>
                        </a:ln>
                      </wps:spPr>
                      <wps:txbx>
                        <w:txbxContent>
                          <w:p w14:paraId="5065840D" w14:textId="62908334" w:rsidR="00D713F5" w:rsidRPr="00FF77B5" w:rsidRDefault="00D713F5" w:rsidP="00D713F5">
                            <w:pPr>
                              <w:pStyle w:val="Caption"/>
                              <w:jc w:val="center"/>
                              <w:rPr>
                                <w:noProof/>
                                <w:sz w:val="20"/>
                                <w:szCs w:val="20"/>
                              </w:rPr>
                            </w:pPr>
                            <w:bookmarkStart w:id="35" w:name="_Toc224755410"/>
                            <w:r>
                              <w:t xml:space="preserve">Figure </w:t>
                            </w:r>
                            <w:r>
                              <w:fldChar w:fldCharType="begin"/>
                            </w:r>
                            <w:r>
                              <w:instrText xml:space="preserve"> SEQ Figure \* ARABIC </w:instrText>
                            </w:r>
                            <w:r>
                              <w:fldChar w:fldCharType="separate"/>
                            </w:r>
                            <w:r w:rsidR="00A70FAC">
                              <w:rPr>
                                <w:noProof/>
                              </w:rPr>
                              <w:t>2</w:t>
                            </w:r>
                            <w:r>
                              <w:fldChar w:fldCharType="end"/>
                            </w:r>
                            <w:r>
                              <w:t>: Overturning Check Visualization</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DBA47D" id="_x0000_s1041" type="#_x0000_t202" style="position:absolute;margin-left:95.6pt;margin-top:262pt;width:279.75pt;height:.05pt;z-index:-251658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" stroked="f">
                <v:textbox style="mso-fit-shape-to-text:t" inset="0,0,0,0">
                  <w:txbxContent>
                    <w:p w14:paraId="5065840D" w14:textId="62908334" w:rsidR="00D713F5" w:rsidRPr="00FF77B5" w:rsidRDefault="00D713F5" w:rsidP="00D713F5">
                      <w:pPr>
                        <w:pStyle w:val="Caption"/>
                        <w:jc w:val="center"/>
                        <w:rPr>
                          <w:noProof/>
                          <w:sz w:val="20"/>
                          <w:szCs w:val="20"/>
                        </w:rPr>
                      </w:pPr>
                      <w:bookmarkStart w:id="36" w:name="_Toc224755410"/>
                      <w:r>
                        <w:t xml:space="preserve">Figure </w:t>
                      </w:r>
                      <w:r>
                        <w:fldChar w:fldCharType="begin"/>
                      </w:r>
                      <w:r>
                        <w:instrText xml:space="preserve"> SEQ Figure \* ARABIC </w:instrText>
                      </w:r>
                      <w:r>
                        <w:fldChar w:fldCharType="separate"/>
                      </w:r>
                      <w:r w:rsidR="00A70FAC">
                        <w:rPr>
                          <w:noProof/>
                        </w:rPr>
                        <w:t>2</w:t>
                      </w:r>
                      <w:r>
                        <w:fldChar w:fldCharType="end"/>
                      </w:r>
                      <w:r>
                        <w:t>: Overturning Check Visualization</w:t>
                      </w:r>
                      <w:bookmarkEnd w:id="36"/>
                    </w:p>
                  </w:txbxContent>
                </v:textbox>
                <w10:wrap type="tight"/>
              </v:shape>
            </w:pict>
          </mc:Fallback>
        </mc:AlternateContent>
      </w:r>
      <w:r w:rsidR="000E043E">
        <w:rPr>
          <w:noProof/>
        </w:rPr>
        <mc:AlternateContent>
          <mc:Choice Requires="wpg">
            <w:drawing>
              <wp:anchor distT="0" distB="0" distL="114300" distR="114300" simplePos="0" relativeHeight="251658240" behindDoc="0" locked="0" layoutInCell="1" allowOverlap="1" wp14:anchorId="39810DAB" wp14:editId="6367585F">
                <wp:simplePos x="0" y="0"/>
                <wp:positionH relativeFrom="column">
                  <wp:posOffset>1214376</wp:posOffset>
                </wp:positionH>
                <wp:positionV relativeFrom="paragraph">
                  <wp:posOffset>118470</wp:posOffset>
                </wp:positionV>
                <wp:extent cx="3552825" cy="3152763"/>
                <wp:effectExtent l="0" t="0" r="9525" b="0"/>
                <wp:wrapTight wrapText="bothSides">
                  <wp:wrapPolygon edited="0">
                    <wp:start x="11118" y="0"/>
                    <wp:lineTo x="10771" y="2089"/>
                    <wp:lineTo x="4749" y="2089"/>
                    <wp:lineTo x="579" y="3002"/>
                    <wp:lineTo x="579" y="5222"/>
                    <wp:lineTo x="1621" y="6266"/>
                    <wp:lineTo x="2548" y="6266"/>
                    <wp:lineTo x="2432" y="7571"/>
                    <wp:lineTo x="4749" y="8355"/>
                    <wp:lineTo x="8571" y="8355"/>
                    <wp:lineTo x="4169" y="10313"/>
                    <wp:lineTo x="3359" y="11488"/>
                    <wp:lineTo x="2548" y="12401"/>
                    <wp:lineTo x="1274" y="14620"/>
                    <wp:lineTo x="1158" y="16709"/>
                    <wp:lineTo x="0" y="18537"/>
                    <wp:lineTo x="0" y="21409"/>
                    <wp:lineTo x="21542" y="21409"/>
                    <wp:lineTo x="21542" y="18406"/>
                    <wp:lineTo x="3590" y="16709"/>
                    <wp:lineTo x="8571" y="16709"/>
                    <wp:lineTo x="17952" y="15404"/>
                    <wp:lineTo x="17952" y="10443"/>
                    <wp:lineTo x="14709" y="8355"/>
                    <wp:lineTo x="15867" y="8355"/>
                    <wp:lineTo x="17952" y="7049"/>
                    <wp:lineTo x="17836" y="6266"/>
                    <wp:lineTo x="18994" y="6266"/>
                    <wp:lineTo x="21079" y="4961"/>
                    <wp:lineTo x="21079" y="2872"/>
                    <wp:lineTo x="17373" y="2089"/>
                    <wp:lineTo x="10771" y="2089"/>
                    <wp:lineTo x="14593" y="1305"/>
                    <wp:lineTo x="14709" y="131"/>
                    <wp:lineTo x="12045" y="0"/>
                    <wp:lineTo x="11118" y="0"/>
                  </wp:wrapPolygon>
                </wp:wrapTight>
                <wp:docPr id="186059365" name="Group 1"/>
                <wp:cNvGraphicFramePr/>
                <a:graphic xmlns:a="http://schemas.openxmlformats.org/drawingml/2006/main">
                  <a:graphicData uri="http://schemas.microsoft.com/office/word/2010/wordprocessingGroup">
                    <wpg:wgp>
                      <wpg:cNvGrpSpPr/>
                      <wpg:grpSpPr>
                        <a:xfrm>
                          <a:off x="0" y="0"/>
                          <a:ext cx="3552825" cy="3152763"/>
                          <a:chOff x="0" y="0"/>
                          <a:chExt cx="3554093" cy="3163166"/>
                        </a:xfrm>
                      </wpg:grpSpPr>
                      <wpg:grpSp>
                        <wpg:cNvPr id="529561236" name="Group 529561236"/>
                        <wpg:cNvGrpSpPr/>
                        <wpg:grpSpPr>
                          <a:xfrm>
                            <a:off x="45720" y="0"/>
                            <a:ext cx="3467124" cy="1405796"/>
                            <a:chOff x="-38101" y="0"/>
                            <a:chExt cx="3467282" cy="1405890"/>
                          </a:xfrm>
                        </wpg:grpSpPr>
                        <wpg:grpSp>
                          <wpg:cNvPr id="2023860069" name="Group 2023860069"/>
                          <wpg:cNvGrpSpPr/>
                          <wpg:grpSpPr>
                            <a:xfrm>
                              <a:off x="-38101" y="0"/>
                              <a:ext cx="3467282" cy="1405890"/>
                              <a:chOff x="-133625" y="-5506"/>
                              <a:chExt cx="4770462" cy="1934874"/>
                            </a:xfrm>
                          </wpg:grpSpPr>
                          <wpg:grpSp>
                            <wpg:cNvPr id="1366937056" name="Group 1366937056"/>
                            <wpg:cNvGrpSpPr/>
                            <wpg:grpSpPr>
                              <a:xfrm>
                                <a:off x="372213" y="446227"/>
                                <a:ext cx="3420131" cy="1051981"/>
                                <a:chOff x="0" y="0"/>
                                <a:chExt cx="3420131" cy="1051981"/>
                              </a:xfrm>
                            </wpg:grpSpPr>
                            <wps:wsp>
                              <wps:cNvPr id="1992062751" name="Rectangle: Single Corner Snipped 1992062751"/>
                              <wps:cNvSpPr/>
                              <wps:spPr>
                                <a:xfrm flipH="1">
                                  <a:off x="55266" y="0"/>
                                  <a:ext cx="3364865" cy="1002030"/>
                                </a:xfrm>
                                <a:prstGeom prst="snip1Rect">
                                  <a:avLst>
                                    <a:gd name="adj" fmla="val 42218"/>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439264" name="Oval 698439264"/>
                              <wps:cNvSpPr/>
                              <wps:spPr>
                                <a:xfrm>
                                  <a:off x="0" y="949569"/>
                                  <a:ext cx="102412" cy="102412"/>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559927" name="Arrow: Down 49559927"/>
                            <wps:cNvSpPr/>
                            <wps:spPr>
                              <a:xfrm>
                                <a:off x="2344422" y="0"/>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841112" name="Arrow: Down 588841112"/>
                            <wps:cNvSpPr/>
                            <wps:spPr>
                              <a:xfrm rot="10800000">
                                <a:off x="1759206" y="1584503"/>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3593" name="Arrow: Down 2843593"/>
                            <wps:cNvSpPr/>
                            <wps:spPr>
                              <a:xfrm rot="5400000">
                                <a:off x="4013837" y="902640"/>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559972" name="Arrow: Down 879559972"/>
                            <wps:cNvSpPr/>
                            <wps:spPr>
                              <a:xfrm rot="16200000">
                                <a:off x="87022" y="852881"/>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9811" name="Text Box 2"/>
                            <wps:cNvSpPr txBox="1">
                              <a:spLocks noChangeArrowheads="1"/>
                            </wps:cNvSpPr>
                            <wps:spPr bwMode="auto">
                              <a:xfrm>
                                <a:off x="2482987" y="-5506"/>
                                <a:ext cx="738262" cy="330152"/>
                              </a:xfrm>
                              <a:prstGeom prst="rect">
                                <a:avLst/>
                              </a:prstGeom>
                              <a:noFill/>
                              <a:ln w="9525">
                                <a:noFill/>
                                <a:miter lim="800000"/>
                                <a:headEnd/>
                                <a:tailEnd/>
                              </a:ln>
                            </wps:spPr>
                            <wps:txbx>
                              <w:txbxContent>
                                <w:p w14:paraId="28FC5FAE" w14:textId="77777777" w:rsidR="00241B29" w:rsidRPr="00463B27" w:rsidRDefault="00241B29" w:rsidP="00241B29">
                                  <w:proofErr w:type="gramStart"/>
                                  <w:r w:rsidRPr="00463B27">
                                    <w:t>V</w:t>
                                  </w:r>
                                  <w:r w:rsidRPr="00463B27">
                                    <w:rPr>
                                      <w:vertAlign w:val="subscript"/>
                                    </w:rPr>
                                    <w:t>stb;d</w:t>
                                  </w:r>
                                  <w:proofErr w:type="gramEnd"/>
                                </w:p>
                              </w:txbxContent>
                            </wps:txbx>
                            <wps:bodyPr rot="0" vert="horz" wrap="square" lIns="91440" tIns="45720" rIns="91440" bIns="45720" anchor="t" anchorCtr="0">
                              <a:noAutofit/>
                            </wps:bodyPr>
                          </wps:wsp>
                          <wps:wsp>
                            <wps:cNvPr id="1163569842" name="Text Box 2"/>
                            <wps:cNvSpPr txBox="1">
                              <a:spLocks noChangeArrowheads="1"/>
                            </wps:cNvSpPr>
                            <wps:spPr bwMode="auto">
                              <a:xfrm>
                                <a:off x="1906016" y="1584424"/>
                                <a:ext cx="724530" cy="331935"/>
                              </a:xfrm>
                              <a:prstGeom prst="rect">
                                <a:avLst/>
                              </a:prstGeom>
                              <a:noFill/>
                              <a:ln w="9525">
                                <a:noFill/>
                                <a:miter lim="800000"/>
                                <a:headEnd/>
                                <a:tailEnd/>
                              </a:ln>
                            </wps:spPr>
                            <wps:txbx>
                              <w:txbxContent>
                                <w:p w14:paraId="74EF6B1A" w14:textId="77777777" w:rsidR="00241B29" w:rsidRPr="00463B27" w:rsidRDefault="00241B29" w:rsidP="00241B29">
                                  <w:pPr>
                                    <w:rPr>
                                      <w:color w:val="FF0000"/>
                                    </w:rPr>
                                  </w:pPr>
                                  <w:proofErr w:type="gramStart"/>
                                  <w:r w:rsidRPr="00463B27">
                                    <w:rPr>
                                      <w:color w:val="FF0000"/>
                                    </w:rPr>
                                    <w:t>V</w:t>
                                  </w:r>
                                  <w:r w:rsidRPr="00463B27">
                                    <w:rPr>
                                      <w:color w:val="FF0000"/>
                                      <w:vertAlign w:val="subscript"/>
                                    </w:rPr>
                                    <w:t>dst;d</w:t>
                                  </w:r>
                                  <w:proofErr w:type="gramEnd"/>
                                </w:p>
                              </w:txbxContent>
                            </wps:txbx>
                            <wps:bodyPr rot="0" vert="horz" wrap="square" lIns="91440" tIns="45720" rIns="91440" bIns="45720" anchor="t" anchorCtr="0">
                              <a:noAutofit/>
                            </wps:bodyPr>
                          </wps:wsp>
                          <wps:wsp>
                            <wps:cNvPr id="1475395197" name="Text Box 2"/>
                            <wps:cNvSpPr txBox="1">
                              <a:spLocks noChangeArrowheads="1"/>
                            </wps:cNvSpPr>
                            <wps:spPr bwMode="auto">
                              <a:xfrm>
                                <a:off x="3926528" y="656691"/>
                                <a:ext cx="710309" cy="437804"/>
                              </a:xfrm>
                              <a:prstGeom prst="rect">
                                <a:avLst/>
                              </a:prstGeom>
                              <a:noFill/>
                              <a:ln w="9525">
                                <a:noFill/>
                                <a:miter lim="800000"/>
                                <a:headEnd/>
                                <a:tailEnd/>
                              </a:ln>
                            </wps:spPr>
                            <wps:txbx>
                              <w:txbxContent>
                                <w:p w14:paraId="1FECBCEF"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wps:txbx>
                            <wps:bodyPr rot="0" vert="horz" wrap="square" lIns="91440" tIns="45720" rIns="91440" bIns="45720" anchor="t" anchorCtr="0">
                              <a:noAutofit/>
                            </wps:bodyPr>
                          </wps:wsp>
                          <wps:wsp>
                            <wps:cNvPr id="1982070777" name="Text Box 2"/>
                            <wps:cNvSpPr txBox="1">
                              <a:spLocks noChangeArrowheads="1"/>
                            </wps:cNvSpPr>
                            <wps:spPr bwMode="auto">
                              <a:xfrm>
                                <a:off x="-133625" y="590260"/>
                                <a:ext cx="704140" cy="389636"/>
                              </a:xfrm>
                              <a:prstGeom prst="rect">
                                <a:avLst/>
                              </a:prstGeom>
                              <a:noFill/>
                              <a:ln w="9525">
                                <a:noFill/>
                                <a:miter lim="800000"/>
                                <a:headEnd/>
                                <a:tailEnd/>
                              </a:ln>
                            </wps:spPr>
                            <wps:txbx>
                              <w:txbxContent>
                                <w:p w14:paraId="5818D34C" w14:textId="77777777" w:rsidR="00241B29" w:rsidRPr="00463B27" w:rsidRDefault="00241B29" w:rsidP="00241B29">
                                  <w:proofErr w:type="gramStart"/>
                                  <w:r w:rsidRPr="00463B27">
                                    <w:t>H</w:t>
                                  </w:r>
                                  <w:r w:rsidRPr="00463B27">
                                    <w:rPr>
                                      <w:vertAlign w:val="subscript"/>
                                    </w:rPr>
                                    <w:t>stb;d</w:t>
                                  </w:r>
                                  <w:proofErr w:type="gramEnd"/>
                                </w:p>
                              </w:txbxContent>
                            </wps:txbx>
                            <wps:bodyPr rot="0" vert="horz" wrap="square" lIns="91440" tIns="45720" rIns="91440" bIns="45720" anchor="t" anchorCtr="0">
                              <a:noAutofit/>
                            </wps:bodyPr>
                          </wps:wsp>
                        </wpg:grpSp>
                        <wps:wsp>
                          <wps:cNvPr id="1024127768" name="Straight Arrow Connector 1024127768"/>
                          <wps:cNvCnPr/>
                          <wps:spPr>
                            <a:xfrm>
                              <a:off x="2726980" y="794064"/>
                              <a:ext cx="0" cy="255905"/>
                            </a:xfrm>
                            <a:prstGeom prst="straightConnector1">
                              <a:avLst/>
                            </a:prstGeom>
                            <a:ln>
                              <a:solidFill>
                                <a:srgbClr val="FF000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800611824" name="Text Box 2"/>
                          <wps:cNvSpPr txBox="1">
                            <a:spLocks noChangeArrowheads="1"/>
                          </wps:cNvSpPr>
                          <wps:spPr bwMode="auto">
                            <a:xfrm>
                              <a:off x="2390732" y="556728"/>
                              <a:ext cx="530267" cy="318111"/>
                            </a:xfrm>
                            <a:prstGeom prst="rect">
                              <a:avLst/>
                            </a:prstGeom>
                            <a:noFill/>
                            <a:ln w="9525">
                              <a:noFill/>
                              <a:miter lim="800000"/>
                              <a:headEnd/>
                              <a:tailEnd/>
                            </a:ln>
                          </wps:spPr>
                          <wps:txbx>
                            <w:txbxContent>
                              <w:p w14:paraId="4B6EE679"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wps:txbx>
                          <wps:bodyPr rot="0" vert="horz" wrap="square" lIns="91440" tIns="45720" rIns="91440" bIns="45720" anchor="t" anchorCtr="0">
                            <a:noAutofit/>
                          </wps:bodyPr>
                        </wps:wsp>
                        <wps:wsp>
                          <wps:cNvPr id="371124439" name="Straight Arrow Connector 371124439"/>
                          <wps:cNvCnPr/>
                          <wps:spPr>
                            <a:xfrm>
                              <a:off x="454560" y="748797"/>
                              <a:ext cx="0" cy="302400"/>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766904057" name="Straight Arrow Connector 766904057"/>
                          <wps:cNvCnPr/>
                          <wps:spPr>
                            <a:xfrm>
                              <a:off x="349502" y="410235"/>
                              <a:ext cx="1476000" cy="0"/>
                            </a:xfrm>
                            <a:prstGeom prst="straightConnector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41582735" name="Straight Arrow Connector 241582735"/>
                          <wps:cNvCnPr/>
                          <wps:spPr>
                            <a:xfrm>
                              <a:off x="367609" y="944390"/>
                              <a:ext cx="1044000" cy="0"/>
                            </a:xfrm>
                            <a:prstGeom prst="straightConnector1">
                              <a:avLst/>
                            </a:prstGeom>
                            <a:ln>
                              <a:solidFill>
                                <a:srgbClr val="FF000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497299865" name="Text Box 2"/>
                          <wps:cNvSpPr txBox="1">
                            <a:spLocks noChangeArrowheads="1"/>
                          </wps:cNvSpPr>
                          <wps:spPr bwMode="auto">
                            <a:xfrm>
                              <a:off x="402880" y="556788"/>
                              <a:ext cx="448094" cy="318111"/>
                            </a:xfrm>
                            <a:prstGeom prst="rect">
                              <a:avLst/>
                            </a:prstGeom>
                            <a:noFill/>
                            <a:ln w="9525">
                              <a:noFill/>
                              <a:miter lim="800000"/>
                              <a:headEnd/>
                              <a:tailEnd/>
                            </a:ln>
                          </wps:spPr>
                          <wps:txbx>
                            <w:txbxContent>
                              <w:p w14:paraId="788C7DF4" w14:textId="77777777" w:rsidR="00241B29" w:rsidRPr="00463B27" w:rsidRDefault="00241B29" w:rsidP="00241B29">
                                <w:proofErr w:type="gramStart"/>
                                <w:r w:rsidRPr="00463B27">
                                  <w:t>h</w:t>
                                </w:r>
                                <w:r w:rsidRPr="00463B27">
                                  <w:rPr>
                                    <w:vertAlign w:val="subscript"/>
                                  </w:rPr>
                                  <w:t>stb;d</w:t>
                                </w:r>
                                <w:proofErr w:type="gramEnd"/>
                              </w:p>
                            </w:txbxContent>
                          </wps:txbx>
                          <wps:bodyPr rot="0" vert="horz" wrap="square" lIns="91440" tIns="45720" rIns="91440" bIns="45720" anchor="t" anchorCtr="0">
                            <a:noAutofit/>
                          </wps:bodyPr>
                        </wps:wsp>
                        <wps:wsp>
                          <wps:cNvPr id="593503630" name="Text Box 2"/>
                          <wps:cNvSpPr txBox="1">
                            <a:spLocks noChangeArrowheads="1"/>
                          </wps:cNvSpPr>
                          <wps:spPr bwMode="auto">
                            <a:xfrm>
                              <a:off x="1788056" y="289695"/>
                              <a:ext cx="498448" cy="318111"/>
                            </a:xfrm>
                            <a:prstGeom prst="rect">
                              <a:avLst/>
                            </a:prstGeom>
                            <a:noFill/>
                            <a:ln w="9525">
                              <a:noFill/>
                              <a:miter lim="800000"/>
                              <a:headEnd/>
                              <a:tailEnd/>
                            </a:ln>
                          </wps:spPr>
                          <wps:txbx>
                            <w:txbxContent>
                              <w:p w14:paraId="79A6FF51" w14:textId="77777777" w:rsidR="00241B29" w:rsidRPr="00463B27" w:rsidRDefault="00241B29" w:rsidP="00241B29">
                                <w:proofErr w:type="gramStart"/>
                                <w:r w:rsidRPr="00463B27">
                                  <w:t>w</w:t>
                                </w:r>
                                <w:r w:rsidRPr="00463B27">
                                  <w:rPr>
                                    <w:vertAlign w:val="subscript"/>
                                  </w:rPr>
                                  <w:t>stb;d</w:t>
                                </w:r>
                                <w:proofErr w:type="gramEnd"/>
                              </w:p>
                            </w:txbxContent>
                          </wps:txbx>
                          <wps:bodyPr rot="0" vert="horz" wrap="square" lIns="91440" tIns="45720" rIns="91440" bIns="45720" anchor="t" anchorCtr="0">
                            <a:noAutofit/>
                          </wps:bodyPr>
                        </wps:wsp>
                        <wps:wsp>
                          <wps:cNvPr id="959457135" name="Text Box 2"/>
                          <wps:cNvSpPr txBox="1">
                            <a:spLocks noChangeArrowheads="1"/>
                          </wps:cNvSpPr>
                          <wps:spPr bwMode="auto">
                            <a:xfrm>
                              <a:off x="1389701" y="796619"/>
                              <a:ext cx="547048" cy="318111"/>
                            </a:xfrm>
                            <a:prstGeom prst="rect">
                              <a:avLst/>
                            </a:prstGeom>
                            <a:noFill/>
                            <a:ln w="9525">
                              <a:noFill/>
                              <a:miter lim="800000"/>
                              <a:headEnd/>
                              <a:tailEnd/>
                            </a:ln>
                          </wps:spPr>
                          <wps:txbx>
                            <w:txbxContent>
                              <w:p w14:paraId="3EBCF618" w14:textId="77777777" w:rsidR="00241B29" w:rsidRPr="00463B27" w:rsidRDefault="00241B29" w:rsidP="00241B29">
                                <w:pPr>
                                  <w:rPr>
                                    <w:color w:val="FF0000"/>
                                  </w:rPr>
                                </w:pPr>
                                <w:proofErr w:type="gramStart"/>
                                <w:r w:rsidRPr="00463B27">
                                  <w:rPr>
                                    <w:color w:val="FF0000"/>
                                  </w:rPr>
                                  <w:t>w</w:t>
                                </w:r>
                                <w:r w:rsidRPr="00463B27">
                                  <w:rPr>
                                    <w:color w:val="FF0000"/>
                                    <w:vertAlign w:val="subscript"/>
                                  </w:rPr>
                                  <w:t>dst;d</w:t>
                                </w:r>
                                <w:proofErr w:type="gramEnd"/>
                              </w:p>
                            </w:txbxContent>
                          </wps:txbx>
                          <wps:bodyPr rot="0" vert="horz" wrap="square" lIns="91440" tIns="45720" rIns="91440" bIns="45720" anchor="t" anchorCtr="0">
                            <a:noAutofit/>
                          </wps:bodyPr>
                        </wps:wsp>
                      </wpg:grpSp>
                      <wps:wsp>
                        <wps:cNvPr id="1126320318" name="Text Box 2"/>
                        <wps:cNvSpPr txBox="1">
                          <a:spLocks noChangeArrowheads="1"/>
                        </wps:cNvSpPr>
                        <wps:spPr bwMode="auto">
                          <a:xfrm>
                            <a:off x="0" y="2706302"/>
                            <a:ext cx="3554093" cy="456864"/>
                          </a:xfrm>
                          <a:prstGeom prst="rect">
                            <a:avLst/>
                          </a:prstGeom>
                          <a:solidFill>
                            <a:srgbClr val="FFFFFF"/>
                          </a:solidFill>
                          <a:ln w="9525">
                            <a:noFill/>
                            <a:miter lim="800000"/>
                            <a:headEnd/>
                            <a:tailEnd/>
                          </a:ln>
                        </wps:spPr>
                        <wps:txbx>
                          <w:txbxContent>
                            <w:p w14:paraId="2E3C788C" w14:textId="1785D01B" w:rsidR="00241B29" w:rsidRPr="00463B27" w:rsidRDefault="00000000" w:rsidP="00241B29">
                              <w:pPr>
                                <w:rPr>
                                  <w:rFonts w:asciiTheme="minorHAnsi" w:hAnsiTheme="minorHAnsi" w:cs="Arial"/>
                                </w:rPr>
                              </w:pPr>
                              <m:oMathPara>
                                <m:oMath>
                                  <m:sSub>
                                    <m:sSubPr>
                                      <m:ctrlPr>
                                        <w:rPr>
                                          <w:rFonts w:ascii="Cambria Math" w:hAnsi="Cambria Math" w:cs="Arial"/>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M</m:t>
                                      </m:r>
                                    </m:e>
                                    <m:sub>
                                      <m:r>
                                        <w:rPr>
                                          <w:rFonts w:ascii="Cambria Math" w:hAnsi="Cambria Math"/>
                                        </w:rPr>
                                        <m:t>dst;d</m:t>
                                      </m:r>
                                    </m:sub>
                                  </m:sSub>
                                  <m:r>
                                    <w:rPr>
                                      <w:rFonts w:ascii="Cambria Math" w:hAnsi="Cambria Math" w:cs="Arial"/>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w</m:t>
                                      </m:r>
                                    </m:e>
                                    <m:sub>
                                      <m:r>
                                        <w:rPr>
                                          <w:rFonts w:ascii="Cambria Math" w:hAnsi="Cambria Math"/>
                                        </w:rPr>
                                        <m:t>dst;d</m:t>
                                      </m:r>
                                    </m:sub>
                                  </m:sSub>
                                  <m:r>
                                    <w:rPr>
                                      <w:rFonts w:ascii="Cambria Math" w:hAnsi="Cambria Math" w:cs="Arial"/>
                                    </w:rPr>
                                    <m:t xml:space="preserve">                 </m:t>
                                  </m:r>
                                  <m:r>
                                    <w:rPr>
                                      <w:rFonts w:ascii="Cambria Math" w:hAnsi="Cambria Math"/>
                                    </w:rPr>
                                    <m:t>Eq.5</m:t>
                                  </m:r>
                                </m:oMath>
                              </m:oMathPara>
                            </w:p>
                            <w:p w14:paraId="60E955C5" w14:textId="08A1F98D" w:rsidR="00241B29" w:rsidRPr="00463B27" w:rsidRDefault="00000000" w:rsidP="00241B29">
                              <m:oMathPara>
                                <m:oMath>
                                  <m:sSub>
                                    <m:sSubPr>
                                      <m:ctrlPr>
                                        <w:rPr>
                                          <w:rFonts w:ascii="Cambria Math" w:hAnsi="Cambria Math" w:cs="Arial"/>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M</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w</m:t>
                                      </m:r>
                                    </m:e>
                                    <m:sub>
                                      <m:r>
                                        <w:rPr>
                                          <w:rFonts w:ascii="Cambria Math" w:hAnsi="Cambria Math"/>
                                        </w:rPr>
                                        <m:t>stb;d</m:t>
                                      </m:r>
                                    </m:sub>
                                  </m:sSub>
                                  <m:r>
                                    <w:rPr>
                                      <w:rFonts w:ascii="Cambria Math" w:hAnsi="Cambria Math" w:cs="Arial"/>
                                    </w:rPr>
                                    <m:t xml:space="preserve">                 </m:t>
                                  </m:r>
                                  <m:r>
                                    <w:rPr>
                                      <w:rFonts w:ascii="Cambria Math" w:hAnsi="Cambria Math"/>
                                    </w:rPr>
                                    <m:t>Eq.6</m:t>
                                  </m:r>
                                </m:oMath>
                              </m:oMathPara>
                            </w:p>
                          </w:txbxContent>
                        </wps:txbx>
                        <wps:bodyPr rot="0" vert="horz" wrap="square" lIns="91440" tIns="45720" rIns="91440" bIns="45720" anchor="t" anchorCtr="0">
                          <a:spAutoFit/>
                        </wps:bodyPr>
                      </wps:wsp>
                      <wpg:grpSp>
                        <wpg:cNvPr id="413825025" name="Group 413825025"/>
                        <wpg:cNvGrpSpPr/>
                        <wpg:grpSpPr>
                          <a:xfrm>
                            <a:off x="137160" y="1517747"/>
                            <a:ext cx="2760490" cy="1109272"/>
                            <a:chOff x="0" y="-128182"/>
                            <a:chExt cx="2760616" cy="1109346"/>
                          </a:xfrm>
                        </wpg:grpSpPr>
                        <wps:wsp>
                          <wps:cNvPr id="674995571" name="Rectangle: Single Corner Snipped 674995571"/>
                          <wps:cNvSpPr/>
                          <wps:spPr>
                            <a:xfrm flipH="1">
                              <a:off x="314960" y="-128182"/>
                              <a:ext cx="2445656" cy="728041"/>
                            </a:xfrm>
                            <a:prstGeom prst="snip1Rect">
                              <a:avLst>
                                <a:gd name="adj" fmla="val 42218"/>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98754" name="Oval 43998754"/>
                          <wps:cNvSpPr/>
                          <wps:spPr>
                            <a:xfrm>
                              <a:off x="274320" y="565188"/>
                              <a:ext cx="74295" cy="74295"/>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3605628" name="Arrow: Circular 1313605628"/>
                          <wps:cNvSpPr/>
                          <wps:spPr>
                            <a:xfrm rot="13500000">
                              <a:off x="162560" y="450938"/>
                              <a:ext cx="293370" cy="293370"/>
                            </a:xfrm>
                            <a:prstGeom prst="circularArrow">
                              <a:avLst>
                                <a:gd name="adj1" fmla="val 12500"/>
                                <a:gd name="adj2" fmla="val 1142319"/>
                                <a:gd name="adj3" fmla="val 20457681"/>
                                <a:gd name="adj4" fmla="val 10800000"/>
                                <a:gd name="adj5" fmla="val 12364"/>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455287" name="Arrow: Circular 1560455287"/>
                          <wps:cNvSpPr/>
                          <wps:spPr>
                            <a:xfrm rot="13500000" flipH="1">
                              <a:off x="101600" y="379818"/>
                              <a:ext cx="425450" cy="425450"/>
                            </a:xfrm>
                            <a:prstGeom prst="circularArrow">
                              <a:avLst>
                                <a:gd name="adj1" fmla="val 8462"/>
                                <a:gd name="adj2" fmla="val 930493"/>
                                <a:gd name="adj3" fmla="val 20371337"/>
                                <a:gd name="adj4" fmla="val 10800000"/>
                                <a:gd name="adj5" fmla="val 7185"/>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622214" name="Text Box 2"/>
                          <wps:cNvSpPr txBox="1">
                            <a:spLocks noChangeArrowheads="1"/>
                          </wps:cNvSpPr>
                          <wps:spPr bwMode="auto">
                            <a:xfrm>
                              <a:off x="391160" y="598258"/>
                              <a:ext cx="502285" cy="240665"/>
                            </a:xfrm>
                            <a:prstGeom prst="rect">
                              <a:avLst/>
                            </a:prstGeom>
                            <a:noFill/>
                            <a:ln w="9525">
                              <a:noFill/>
                              <a:miter lim="800000"/>
                              <a:headEnd/>
                              <a:tailEnd/>
                            </a:ln>
                          </wps:spPr>
                          <wps:txbx>
                            <w:txbxContent>
                              <w:p w14:paraId="0ABD79E1" w14:textId="77777777" w:rsidR="00241B29" w:rsidRPr="00463B27" w:rsidRDefault="00241B29" w:rsidP="00241B29">
                                <w:proofErr w:type="gramStart"/>
                                <w:r w:rsidRPr="00463B27">
                                  <w:t>M</w:t>
                                </w:r>
                                <w:r w:rsidRPr="00463B27">
                                  <w:rPr>
                                    <w:vertAlign w:val="subscript"/>
                                  </w:rPr>
                                  <w:t>stb;d</w:t>
                                </w:r>
                                <w:proofErr w:type="gramEnd"/>
                              </w:p>
                            </w:txbxContent>
                          </wps:txbx>
                          <wps:bodyPr rot="0" vert="horz" wrap="square" lIns="91440" tIns="45720" rIns="91440" bIns="45720" anchor="t" anchorCtr="0">
                            <a:noAutofit/>
                          </wps:bodyPr>
                        </wps:wsp>
                        <wps:wsp>
                          <wps:cNvPr id="1753331237" name="Text Box 2"/>
                          <wps:cNvSpPr txBox="1">
                            <a:spLocks noChangeArrowheads="1"/>
                          </wps:cNvSpPr>
                          <wps:spPr bwMode="auto">
                            <a:xfrm>
                              <a:off x="0" y="740499"/>
                              <a:ext cx="518160" cy="240665"/>
                            </a:xfrm>
                            <a:prstGeom prst="rect">
                              <a:avLst/>
                            </a:prstGeom>
                            <a:noFill/>
                            <a:ln w="9525">
                              <a:noFill/>
                              <a:miter lim="800000"/>
                              <a:headEnd/>
                              <a:tailEnd/>
                            </a:ln>
                          </wps:spPr>
                          <wps:txbx>
                            <w:txbxContent>
                              <w:p w14:paraId="754382CA" w14:textId="77777777" w:rsidR="00241B29" w:rsidRPr="00463B27" w:rsidRDefault="00241B29" w:rsidP="00241B29">
                                <w:pPr>
                                  <w:rPr>
                                    <w:color w:val="FF0000"/>
                                  </w:rPr>
                                </w:pPr>
                                <w:proofErr w:type="gramStart"/>
                                <w:r w:rsidRPr="00463B27">
                                  <w:rPr>
                                    <w:color w:val="FF0000"/>
                                  </w:rPr>
                                  <w:t>M</w:t>
                                </w:r>
                                <w:r w:rsidRPr="00463B27">
                                  <w:rPr>
                                    <w:color w:val="FF0000"/>
                                    <w:vertAlign w:val="subscript"/>
                                  </w:rPr>
                                  <w:t>dst;d</w:t>
                                </w:r>
                                <w:proofErr w:type="gramEnd"/>
                              </w:p>
                            </w:txbxContent>
                          </wps:txbx>
                          <wps:bodyPr rot="0" vert="horz" wrap="square" lIns="91440" tIns="45720" rIns="91440" bIns="45720" anchor="t" anchorCtr="0">
                            <a:noAutofit/>
                          </wps:bodyPr>
                        </wps:wsp>
                      </wpg:grpSp>
                      <wps:wsp>
                        <wps:cNvPr id="1461487402" name="Rectangle 1461487402"/>
                        <wps:cNvSpPr/>
                        <wps:spPr>
                          <a:xfrm>
                            <a:off x="2118360" y="1229466"/>
                            <a:ext cx="254635" cy="50284"/>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687087" name="Rectangle 643687087"/>
                        <wps:cNvSpPr/>
                        <wps:spPr>
                          <a:xfrm>
                            <a:off x="2118360" y="1315826"/>
                            <a:ext cx="254635" cy="49587"/>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810DAB" id="Group 1" o:spid="_x0000_s1042" style="position:absolute;margin-left:95.6pt;margin-top:9.35pt;width:279.75pt;height:248.25pt;z-index:251658240" coordsize="35540,3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">
                <v:group id="Group 529561236" o:spid="_x0000_s1043" style="position:absolute;left:457;width:34671;height:14057" coordorigin="-381" coordsize="34672,14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">
                  <v:group id="Group 2023860069" o:spid="_x0000_s1044" style="position:absolute;left:-381;width:34672;height:14058" coordorigin="-1336,-55" coordsize="47704,1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">
                    <v:group id="Group 1366937056" o:spid="_x0000_s1045" style="position:absolute;left:3722;top:4462;width:34201;height:10520" coordsize="34201,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">
                      <v:shape id="Rectangle: Single Corner Snipped 1992062751" o:spid="_x0000_s1046" style="position:absolute;left:552;width:33649;height:10020;flip:x;visibility:visible;mso-wrap-style:square;v-text-anchor:middle" coordsize="336486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" path="m,l2941828,r423037,423037l3364865,1002030,,1002030,,xe" fillcolor="white [3212]" strokecolor="#002e4f [3213]" strokeweight="2pt">
                        <v:path arrowok="t" o:connecttype="custom" o:connectlocs="0,0;2941828,0;3364865,423037;3364865,1002030;0,1002030;0,0" o:connectangles="0,0,0,0,0,0"/>
                      </v:shape>
                      <v:oval id="Oval 698439264" o:spid="_x0000_s1047" style="position:absolute;top:9495;width:1024;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" fillcolor="red" strokecolor="#c00000" strokeweight="2pt"/>
                    </v:group>
                    <v:shape id="Arrow: Down 49559927" o:spid="_x0000_s1048" type="#_x0000_t67" style="position:absolute;left:23444;width:170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" adj="16250" fillcolor="#002e4f [3213]" strokecolor="#001627 [1613]"/>
                    <v:shape id="Arrow: Down 588841112" o:spid="_x0000_s1049" type="#_x0000_t67" style="position:absolute;left:17592;top:15845;width:1708;height:344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" adj="16250" fillcolor="red" strokecolor="#c00000"/>
                    <v:shape id="Arrow: Down 2843593" o:spid="_x0000_s1050" type="#_x0000_t67" style="position:absolute;left:40138;top:9026;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" adj="16250" fillcolor="red" strokecolor="#c00000"/>
                    <v:shape id="Arrow: Down 879559972" o:spid="_x0000_s1051" type="#_x0000_t67" style="position:absolute;left:870;top:8529;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" adj="16250" fillcolor="#002e4f [3213]" strokecolor="#001627 [1613]"/>
                    <v:shape id="Text Box 2" o:spid="_x0000_s1052" type="#_x0000_t202" style="position:absolute;left:24829;top:-55;width:7383;height: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" filled="f" stroked="f">
                      <v:textbox>
                        <w:txbxContent>
                          <w:p w14:paraId="28FC5FAE" w14:textId="77777777" w:rsidR="00241B29" w:rsidRPr="00463B27" w:rsidRDefault="00241B29" w:rsidP="00241B29">
                            <w:proofErr w:type="gramStart"/>
                            <w:r w:rsidRPr="00463B27">
                              <w:t>V</w:t>
                            </w:r>
                            <w:r w:rsidRPr="00463B27">
                              <w:rPr>
                                <w:vertAlign w:val="subscript"/>
                              </w:rPr>
                              <w:t>stb;d</w:t>
                            </w:r>
                            <w:proofErr w:type="gramEnd"/>
                          </w:p>
                        </w:txbxContent>
                      </v:textbox>
                    </v:shape>
                    <v:shape id="Text Box 2" o:spid="_x0000_s1053" type="#_x0000_t202" style="position:absolute;left:19060;top:15844;width:7245;height:3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" filled="f" stroked="f">
                      <v:textbox>
                        <w:txbxContent>
                          <w:p w14:paraId="74EF6B1A" w14:textId="77777777" w:rsidR="00241B29" w:rsidRPr="00463B27" w:rsidRDefault="00241B29" w:rsidP="00241B29">
                            <w:pPr>
                              <w:rPr>
                                <w:color w:val="FF0000"/>
                              </w:rPr>
                            </w:pPr>
                            <w:proofErr w:type="gramStart"/>
                            <w:r w:rsidRPr="00463B27">
                              <w:rPr>
                                <w:color w:val="FF0000"/>
                              </w:rPr>
                              <w:t>V</w:t>
                            </w:r>
                            <w:r w:rsidRPr="00463B27">
                              <w:rPr>
                                <w:color w:val="FF0000"/>
                                <w:vertAlign w:val="subscript"/>
                              </w:rPr>
                              <w:t>dst;d</w:t>
                            </w:r>
                            <w:proofErr w:type="gramEnd"/>
                          </w:p>
                        </w:txbxContent>
                      </v:textbox>
                    </v:shape>
                    <v:shape id="Text Box 2" o:spid="_x0000_s1054" type="#_x0000_t202" style="position:absolute;left:39265;top:6566;width:7103;height:4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" filled="f" stroked="f">
                      <v:textbox>
                        <w:txbxContent>
                          <w:p w14:paraId="1FECBCEF"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v:textbox>
                    </v:shape>
                    <v:shape id="Text Box 2" o:spid="_x0000_s1055" type="#_x0000_t202" style="position:absolute;left:-1336;top:5902;width:7041;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" filled="f" stroked="f">
                      <v:textbox>
                        <w:txbxContent>
                          <w:p w14:paraId="5818D34C" w14:textId="77777777" w:rsidR="00241B29" w:rsidRPr="00463B27" w:rsidRDefault="00241B29" w:rsidP="00241B29">
                            <w:proofErr w:type="gramStart"/>
                            <w:r w:rsidRPr="00463B27">
                              <w:t>H</w:t>
                            </w:r>
                            <w:r w:rsidRPr="00463B27">
                              <w:rPr>
                                <w:vertAlign w:val="subscript"/>
                              </w:rPr>
                              <w:t>stb;d</w:t>
                            </w:r>
                            <w:proofErr w:type="gramEnd"/>
                          </w:p>
                        </w:txbxContent>
                      </v:textbox>
                    </v:shape>
                  </v:group>
                  <v:shapetype id="_x0000_t32" coordsize="21600,21600" o:spt="32" o:oned="t" path="m,l21600,21600e" filled="f">
                    <v:path arrowok="t" fillok="f" o:connecttype="none"/>
                    <o:lock v:ext="edit" shapetype="t"/>
                  </v:shapetype>
                  <v:shape id="Straight Arrow Connector 1024127768" o:spid="_x0000_s1056" type="#_x0000_t32" style="position:absolute;left:27269;top:7940;width:0;height:2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" strokecolor="red">
                    <v:stroke startarrow="block" startarrowwidth="narrow" startarrowlength="short" endarrow="block" endarrowwidth="narrow" endarrowlength="short"/>
                  </v:shape>
                  <v:shape id="Text Box 2" o:spid="_x0000_s1057" type="#_x0000_t202" style="position:absolute;left:23907;top:5567;width:5302;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" filled="f" stroked="f">
                    <v:textbox>
                      <w:txbxContent>
                        <w:p w14:paraId="4B6EE679" w14:textId="77777777" w:rsidR="00241B29" w:rsidRPr="00463B27" w:rsidRDefault="00241B29" w:rsidP="00241B29">
                          <w:pPr>
                            <w:rPr>
                              <w:color w:val="FF0000"/>
                            </w:rPr>
                          </w:pPr>
                          <w:proofErr w:type="gramStart"/>
                          <w:r w:rsidRPr="00463B27">
                            <w:rPr>
                              <w:color w:val="FF0000"/>
                            </w:rPr>
                            <w:t>h</w:t>
                          </w:r>
                          <w:r w:rsidRPr="00463B27">
                            <w:rPr>
                              <w:color w:val="FF0000"/>
                              <w:vertAlign w:val="subscript"/>
                            </w:rPr>
                            <w:t>dst;d</w:t>
                          </w:r>
                          <w:proofErr w:type="gramEnd"/>
                        </w:p>
                      </w:txbxContent>
                    </v:textbox>
                  </v:shape>
                  <v:shape id="Straight Arrow Connector 371124439" o:spid="_x0000_s1058" type="#_x0000_t32" style="position:absolute;left:4545;top:7487;width:0;height:30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" strokecolor="#002e4f [3213]">
                    <v:stroke startarrow="block" startarrowwidth="narrow" startarrowlength="short" endarrow="block" endarrowwidth="narrow" endarrowlength="short"/>
                  </v:shape>
                  <v:shape id="Straight Arrow Connector 766904057" o:spid="_x0000_s1059" type="#_x0000_t32" style="position:absolute;left:3495;top:4102;width:14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" strokecolor="#002e4f [3213]">
                    <v:stroke startarrow="block" startarrowwidth="narrow" startarrowlength="short" endarrow="block" endarrowwidth="narrow" endarrowlength="short"/>
                  </v:shape>
                  <v:shape id="Straight Arrow Connector 241582735" o:spid="_x0000_s1060" type="#_x0000_t32" style="position:absolute;left:3676;top:9443;width:10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" strokecolor="red">
                    <v:stroke startarrow="block" startarrowwidth="narrow" startarrowlength="short" endarrow="block" endarrowwidth="narrow" endarrowlength="short"/>
                  </v:shape>
                  <v:shape id="Text Box 2" o:spid="_x0000_s1061" type="#_x0000_t202" style="position:absolute;left:4028;top:5567;width:4481;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" filled="f" stroked="f">
                    <v:textbox>
                      <w:txbxContent>
                        <w:p w14:paraId="788C7DF4" w14:textId="77777777" w:rsidR="00241B29" w:rsidRPr="00463B27" w:rsidRDefault="00241B29" w:rsidP="00241B29">
                          <w:proofErr w:type="gramStart"/>
                          <w:r w:rsidRPr="00463B27">
                            <w:t>h</w:t>
                          </w:r>
                          <w:r w:rsidRPr="00463B27">
                            <w:rPr>
                              <w:vertAlign w:val="subscript"/>
                            </w:rPr>
                            <w:t>stb;d</w:t>
                          </w:r>
                          <w:proofErr w:type="gramEnd"/>
                        </w:p>
                      </w:txbxContent>
                    </v:textbox>
                  </v:shape>
                  <v:shape id="Text Box 2" o:spid="_x0000_s1062" type="#_x0000_t202" style="position:absolute;left:17880;top:2896;width:4985;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" filled="f" stroked="f">
                    <v:textbox>
                      <w:txbxContent>
                        <w:p w14:paraId="79A6FF51" w14:textId="77777777" w:rsidR="00241B29" w:rsidRPr="00463B27" w:rsidRDefault="00241B29" w:rsidP="00241B29">
                          <w:proofErr w:type="gramStart"/>
                          <w:r w:rsidRPr="00463B27">
                            <w:t>w</w:t>
                          </w:r>
                          <w:r w:rsidRPr="00463B27">
                            <w:rPr>
                              <w:vertAlign w:val="subscript"/>
                            </w:rPr>
                            <w:t>stb;d</w:t>
                          </w:r>
                          <w:proofErr w:type="gramEnd"/>
                        </w:p>
                      </w:txbxContent>
                    </v:textbox>
                  </v:shape>
                  <v:shape id="Text Box 2" o:spid="_x0000_s1063" type="#_x0000_t202" style="position:absolute;left:13897;top:7966;width:5470;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" filled="f" stroked="f">
                    <v:textbox>
                      <w:txbxContent>
                        <w:p w14:paraId="3EBCF618" w14:textId="77777777" w:rsidR="00241B29" w:rsidRPr="00463B27" w:rsidRDefault="00241B29" w:rsidP="00241B29">
                          <w:pPr>
                            <w:rPr>
                              <w:color w:val="FF0000"/>
                            </w:rPr>
                          </w:pPr>
                          <w:proofErr w:type="gramStart"/>
                          <w:r w:rsidRPr="00463B27">
                            <w:rPr>
                              <w:color w:val="FF0000"/>
                            </w:rPr>
                            <w:t>w</w:t>
                          </w:r>
                          <w:r w:rsidRPr="00463B27">
                            <w:rPr>
                              <w:color w:val="FF0000"/>
                              <w:vertAlign w:val="subscript"/>
                            </w:rPr>
                            <w:t>dst;d</w:t>
                          </w:r>
                          <w:proofErr w:type="gramEnd"/>
                        </w:p>
                      </w:txbxContent>
                    </v:textbox>
                  </v:shape>
                </v:group>
                <v:shape id="Text Box 2" o:spid="_x0000_s1064" type="#_x0000_t202" style="position:absolute;top:27063;width:35540;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" stroked="f">
                  <v:textbox style="mso-fit-shape-to-text:t">
                    <w:txbxContent>
                      <w:p w14:paraId="2E3C788C" w14:textId="1785D01B" w:rsidR="00241B29" w:rsidRPr="00463B27" w:rsidRDefault="00000000" w:rsidP="00241B29">
                        <w:pPr>
                          <w:rPr>
                            <w:rFonts w:asciiTheme="minorHAnsi" w:hAnsiTheme="minorHAnsi" w:cs="Arial"/>
                          </w:rPr>
                        </w:pPr>
                        <m:oMathPara>
                          <m:oMath>
                            <m:sSub>
                              <m:sSubPr>
                                <m:ctrlPr>
                                  <w:rPr>
                                    <w:rFonts w:ascii="Cambria Math" w:hAnsi="Cambria Math" w:cs="Arial"/>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M</m:t>
                                </m:r>
                              </m:e>
                              <m:sub>
                                <m:r>
                                  <w:rPr>
                                    <w:rFonts w:ascii="Cambria Math" w:hAnsi="Cambria Math"/>
                                  </w:rPr>
                                  <m:t>dst;d</m:t>
                                </m:r>
                              </m:sub>
                            </m:sSub>
                            <m:r>
                              <w:rPr>
                                <w:rFonts w:ascii="Cambria Math" w:hAnsi="Cambria Math" w:cs="Arial"/>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dst;d</m:t>
                                </m:r>
                              </m:sub>
                            </m:sSub>
                            <m:r>
                              <w:rPr>
                                <w:rFonts w:ascii="Cambria Math" w:hAnsi="Cambria Math"/>
                              </w:rPr>
                              <m:t>∙</m:t>
                            </m:r>
                            <m:sSub>
                              <m:sSubPr>
                                <m:ctrlPr>
                                  <w:rPr>
                                    <w:rFonts w:ascii="Cambria Math" w:hAnsi="Cambria Math" w:cs="Arial"/>
                                    <w:i/>
                                  </w:rPr>
                                </m:ctrlPr>
                              </m:sSubPr>
                              <m:e>
                                <m:r>
                                  <w:rPr>
                                    <w:rFonts w:ascii="Cambria Math" w:hAnsi="Cambria Math"/>
                                  </w:rPr>
                                  <m:t>w</m:t>
                                </m:r>
                              </m:e>
                              <m:sub>
                                <m:r>
                                  <w:rPr>
                                    <w:rFonts w:ascii="Cambria Math" w:hAnsi="Cambria Math"/>
                                  </w:rPr>
                                  <m:t>dst;d</m:t>
                                </m:r>
                              </m:sub>
                            </m:sSub>
                            <m:r>
                              <w:rPr>
                                <w:rFonts w:ascii="Cambria Math" w:hAnsi="Cambria Math" w:cs="Arial"/>
                              </w:rPr>
                              <m:t xml:space="preserve">                 </m:t>
                            </m:r>
                            <m:r>
                              <w:rPr>
                                <w:rFonts w:ascii="Cambria Math" w:hAnsi="Cambria Math"/>
                              </w:rPr>
                              <m:t>Eq.5</m:t>
                            </m:r>
                          </m:oMath>
                        </m:oMathPara>
                      </w:p>
                      <w:p w14:paraId="60E955C5" w14:textId="08A1F98D" w:rsidR="00241B29" w:rsidRPr="00463B27" w:rsidRDefault="00000000" w:rsidP="00241B29">
                        <m:oMathPara>
                          <m:oMath>
                            <m:sSub>
                              <m:sSubPr>
                                <m:ctrlPr>
                                  <w:rPr>
                                    <w:rFonts w:ascii="Cambria Math" w:hAnsi="Cambria Math" w:cs="Arial"/>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cs="Arial"/>
                                    <w:i/>
                                  </w:rPr>
                                </m:ctrlPr>
                              </m:sSubPr>
                              <m:e>
                                <m:r>
                                  <w:rPr>
                                    <w:rFonts w:ascii="Cambria Math" w:hAnsi="Cambria Math"/>
                                  </w:rPr>
                                  <m:t>M</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h</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V</m:t>
                                </m:r>
                              </m:e>
                              <m:sub>
                                <m:r>
                                  <w:rPr>
                                    <w:rFonts w:ascii="Cambria Math" w:hAnsi="Cambria Math"/>
                                  </w:rPr>
                                  <m:t>stb;d</m:t>
                                </m:r>
                              </m:sub>
                            </m:sSub>
                            <m:r>
                              <w:rPr>
                                <w:rFonts w:ascii="Cambria Math" w:hAnsi="Cambria Math"/>
                              </w:rPr>
                              <m:t>∙</m:t>
                            </m:r>
                            <m:sSub>
                              <m:sSubPr>
                                <m:ctrlPr>
                                  <w:rPr>
                                    <w:rFonts w:ascii="Cambria Math" w:hAnsi="Cambria Math" w:cs="Arial"/>
                                    <w:i/>
                                  </w:rPr>
                                </m:ctrlPr>
                              </m:sSubPr>
                              <m:e>
                                <m:r>
                                  <w:rPr>
                                    <w:rFonts w:ascii="Cambria Math" w:hAnsi="Cambria Math"/>
                                  </w:rPr>
                                  <m:t>w</m:t>
                                </m:r>
                              </m:e>
                              <m:sub>
                                <m:r>
                                  <w:rPr>
                                    <w:rFonts w:ascii="Cambria Math" w:hAnsi="Cambria Math"/>
                                  </w:rPr>
                                  <m:t>stb;d</m:t>
                                </m:r>
                              </m:sub>
                            </m:sSub>
                            <m:r>
                              <w:rPr>
                                <w:rFonts w:ascii="Cambria Math" w:hAnsi="Cambria Math" w:cs="Arial"/>
                              </w:rPr>
                              <m:t xml:space="preserve">                 </m:t>
                            </m:r>
                            <m:r>
                              <w:rPr>
                                <w:rFonts w:ascii="Cambria Math" w:hAnsi="Cambria Math"/>
                              </w:rPr>
                              <m:t>Eq.6</m:t>
                            </m:r>
                          </m:oMath>
                        </m:oMathPara>
                      </w:p>
                    </w:txbxContent>
                  </v:textbox>
                </v:shape>
                <v:group id="Group 413825025" o:spid="_x0000_s1065" style="position:absolute;left:1371;top:15177;width:27605;height:11093" coordorigin=",-1281" coordsize="27606,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">
                  <v:shape id="Rectangle: Single Corner Snipped 674995571" o:spid="_x0000_s1066" style="position:absolute;left:3149;top:-1281;width:24457;height:7279;flip:x;visibility:visible;mso-wrap-style:square;v-text-anchor:middle" coordsize="2445656,7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" path="m,l2138292,r307364,307364l2445656,728041,,728041,,xe" fillcolor="white [3212]" strokecolor="#002e4f [3213]" strokeweight="2pt">
                    <v:path arrowok="t" o:connecttype="custom" o:connectlocs="0,0;2138292,0;2445656,307364;2445656,728041;0,728041;0,0" o:connectangles="0,0,0,0,0,0"/>
                  </v:shape>
                  <v:oval id="Oval 43998754" o:spid="_x0000_s1067" style="position:absolute;left:2743;top:5651;width:743;height: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" fillcolor="red" strokecolor="#c00000" strokeweight="2pt"/>
                  <v:shape id="Arrow: Circular 1313605628" o:spid="_x0000_s1068" style="position:absolute;left:1625;top:4509;width:2934;height:2934;rotation:-135;visibility:visible;mso-wrap-style:square;v-text-anchor:middle" coordsize="29337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" path="m17937,146685c17937,82607,65059,28282,128494,19229v63435,-9054,123873,29920,141799,91439l287330,110668r-30232,36017l214786,110668r16639,c214304,70387,171194,47725,128306,56461,85418,65197,54607,102917,54607,146685r-36670,xe" fillcolor="#002e4f [3213]" strokecolor="#001627 [1613]">
                    <v:path arrowok="t" o:connecttype="custom" o:connectlocs="17937,146685;128494,19229;270293,110668;287330,110668;257098,146685;214786,110668;231425,110668;128306,56461;54607,146685;17937,146685" o:connectangles="0,0,0,0,0,0,0,0,0,0"/>
                  </v:shape>
                  <v:shape id="Arrow: Circular 1560455287" o:spid="_x0000_s1069" style="position:absolute;left:1016;top:3798;width:4254;height:4254;rotation:135;flip:x;visibility:visible;mso-wrap-style:square;v-text-anchor:middle" coordsize="42545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" path="m12568,212725v,-97760,70619,-181217,167031,-197397c276011,-851,370005,54981,401917,147386r11907,-1035l394197,196946,352917,151647r11764,-1023c334999,77994,258070,36523,181081,51648,104092,66773,48569,134264,48569,212725r-36001,xe" fillcolor="red" strokecolor="#c00000">
                    <v:path arrowok="t" o:connecttype="custom" o:connectlocs="12568,212725;179599,15328;401917,147386;413824,146351;394197,196946;352917,151647;364681,150624;181081,51648;48569,212725;12568,212725" o:connectangles="0,0,0,0,0,0,0,0,0,0"/>
                  </v:shape>
                  <v:shape id="Text Box 2" o:spid="_x0000_s1070" type="#_x0000_t202" style="position:absolute;left:3911;top:5982;width:5023;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" filled="f" stroked="f">
                    <v:textbox>
                      <w:txbxContent>
                        <w:p w14:paraId="0ABD79E1" w14:textId="77777777" w:rsidR="00241B29" w:rsidRPr="00463B27" w:rsidRDefault="00241B29" w:rsidP="00241B29">
                          <w:proofErr w:type="gramStart"/>
                          <w:r w:rsidRPr="00463B27">
                            <w:t>M</w:t>
                          </w:r>
                          <w:r w:rsidRPr="00463B27">
                            <w:rPr>
                              <w:vertAlign w:val="subscript"/>
                            </w:rPr>
                            <w:t>stb;d</w:t>
                          </w:r>
                          <w:proofErr w:type="gramEnd"/>
                        </w:p>
                      </w:txbxContent>
                    </v:textbox>
                  </v:shape>
                  <v:shape id="Text Box 2" o:spid="_x0000_s1071" type="#_x0000_t202" style="position:absolute;top:7404;width:5181;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" filled="f" stroked="f">
                    <v:textbox>
                      <w:txbxContent>
                        <w:p w14:paraId="754382CA" w14:textId="77777777" w:rsidR="00241B29" w:rsidRPr="00463B27" w:rsidRDefault="00241B29" w:rsidP="00241B29">
                          <w:pPr>
                            <w:rPr>
                              <w:color w:val="FF0000"/>
                            </w:rPr>
                          </w:pPr>
                          <w:proofErr w:type="gramStart"/>
                          <w:r w:rsidRPr="00463B27">
                            <w:rPr>
                              <w:color w:val="FF0000"/>
                            </w:rPr>
                            <w:t>M</w:t>
                          </w:r>
                          <w:r w:rsidRPr="00463B27">
                            <w:rPr>
                              <w:color w:val="FF0000"/>
                              <w:vertAlign w:val="subscript"/>
                            </w:rPr>
                            <w:t>dst;d</w:t>
                          </w:r>
                          <w:proofErr w:type="gramEnd"/>
                        </w:p>
                      </w:txbxContent>
                    </v:textbox>
                  </v:shape>
                </v:group>
                <v:rect id="Rectangle 1461487402" o:spid="_x0000_s1072" style="position:absolute;left:21183;top:12294;width:2546;height: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" fillcolor="#00b050" strokecolor="#00b050"/>
                <v:rect id="Rectangle 643687087" o:spid="_x0000_s1073" style="position:absolute;left:21183;top:13158;width:2546;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" fillcolor="#00b050" strokecolor="#00b050"/>
                <w10:wrap type="tight"/>
              </v:group>
            </w:pict>
          </mc:Fallback>
        </mc:AlternateContent>
      </w:r>
    </w:p>
    <w:p w14:paraId="67708999" w14:textId="5B0FC62E" w:rsidR="0055545D" w:rsidRDefault="0055545D" w:rsidP="0055545D">
      <w:pPr>
        <w:pStyle w:val="BodyText"/>
      </w:pPr>
    </w:p>
    <w:p w14:paraId="635B9FFA" w14:textId="77777777" w:rsidR="0055545D" w:rsidRDefault="0055545D" w:rsidP="0055545D">
      <w:pPr>
        <w:pStyle w:val="BodyText"/>
      </w:pPr>
    </w:p>
    <w:p w14:paraId="4D151B27" w14:textId="77777777" w:rsidR="0055545D" w:rsidRDefault="0055545D" w:rsidP="0055545D">
      <w:pPr>
        <w:pStyle w:val="BodyText"/>
      </w:pPr>
    </w:p>
    <w:p w14:paraId="3DBF7F22" w14:textId="77777777" w:rsidR="0055545D" w:rsidRDefault="0055545D" w:rsidP="0055545D">
      <w:pPr>
        <w:pStyle w:val="BodyText"/>
      </w:pPr>
    </w:p>
    <w:p w14:paraId="767D1EA1" w14:textId="77777777" w:rsidR="0055545D" w:rsidRDefault="0055545D" w:rsidP="0055545D">
      <w:pPr>
        <w:pStyle w:val="BodyText"/>
      </w:pPr>
    </w:p>
    <w:p w14:paraId="390CFA2E" w14:textId="77777777" w:rsidR="0055545D" w:rsidRDefault="0055545D" w:rsidP="0055545D">
      <w:pPr>
        <w:pStyle w:val="BodyText"/>
      </w:pPr>
    </w:p>
    <w:p w14:paraId="41E67B92" w14:textId="77777777" w:rsidR="0055545D" w:rsidRDefault="0055545D" w:rsidP="0055545D">
      <w:pPr>
        <w:pStyle w:val="BodyText"/>
      </w:pPr>
    </w:p>
    <w:p w14:paraId="421F671B" w14:textId="77777777" w:rsidR="0055545D" w:rsidRDefault="0055545D" w:rsidP="0055545D">
      <w:pPr>
        <w:pStyle w:val="BodyText"/>
      </w:pPr>
    </w:p>
    <w:p w14:paraId="49C35332" w14:textId="77777777" w:rsidR="0055545D" w:rsidRDefault="0055545D" w:rsidP="0055545D">
      <w:pPr>
        <w:pStyle w:val="BodyText"/>
      </w:pPr>
    </w:p>
    <w:p w14:paraId="655B7D94" w14:textId="26B1E302" w:rsidR="0055545D" w:rsidRDefault="0055545D" w:rsidP="0055545D">
      <w:pPr>
        <w:pStyle w:val="BodyText"/>
      </w:pPr>
    </w:p>
    <w:p w14:paraId="01ED7D7F" w14:textId="77777777" w:rsidR="0055545D" w:rsidRDefault="0055545D" w:rsidP="0055545D">
      <w:pPr>
        <w:pStyle w:val="BodyText"/>
      </w:pPr>
    </w:p>
    <w:p w14:paraId="0EF425BD" w14:textId="77777777" w:rsidR="0055545D" w:rsidRDefault="0055545D" w:rsidP="0055545D">
      <w:pPr>
        <w:pStyle w:val="BodyText"/>
      </w:pPr>
    </w:p>
    <w:p w14:paraId="47588AC5" w14:textId="77777777" w:rsidR="0055545D" w:rsidRDefault="0055545D" w:rsidP="0055545D">
      <w:pPr>
        <w:pStyle w:val="BodyText"/>
      </w:pPr>
    </w:p>
    <w:p w14:paraId="2AD08082" w14:textId="77777777" w:rsidR="0055545D" w:rsidRDefault="0055545D" w:rsidP="0055545D">
      <w:pPr>
        <w:pStyle w:val="BodyText"/>
      </w:pPr>
    </w:p>
    <w:p w14:paraId="1BDEC602" w14:textId="77777777" w:rsidR="0055545D" w:rsidRDefault="0055545D" w:rsidP="0055545D">
      <w:pPr>
        <w:pStyle w:val="BodyText"/>
      </w:pPr>
    </w:p>
    <w:p w14:paraId="4C5EF8D7" w14:textId="77777777" w:rsidR="0055545D" w:rsidRDefault="0055545D" w:rsidP="0055545D">
      <w:pPr>
        <w:pStyle w:val="BodyText"/>
      </w:pPr>
    </w:p>
    <w:p w14:paraId="727D4032" w14:textId="77777777" w:rsidR="0055545D" w:rsidRDefault="0055545D" w:rsidP="0055545D">
      <w:pPr>
        <w:pStyle w:val="BodyText"/>
      </w:pPr>
    </w:p>
    <w:p w14:paraId="4A14B42D" w14:textId="77777777" w:rsidR="0055545D" w:rsidRDefault="0055545D" w:rsidP="0055545D">
      <w:pPr>
        <w:pStyle w:val="BodyText"/>
      </w:pPr>
    </w:p>
    <w:p w14:paraId="1750FF7D" w14:textId="77777777" w:rsidR="0055545D" w:rsidRPr="00E41EE5" w:rsidRDefault="0055545D" w:rsidP="000E043E">
      <w:pPr>
        <w:pStyle w:val="Heading2"/>
      </w:pPr>
      <w:bookmarkStart w:id="37" w:name="_Toc194043580"/>
      <w:bookmarkStart w:id="38" w:name="_Toc195187462"/>
      <w:bookmarkStart w:id="39" w:name="_Toc224755382"/>
      <w:r>
        <w:lastRenderedPageBreak/>
        <w:t>Bearing Check</w:t>
      </w:r>
      <w:bookmarkEnd w:id="37"/>
      <w:bookmarkEnd w:id="38"/>
      <w:bookmarkEnd w:id="39"/>
    </w:p>
    <w:p w14:paraId="416ACCAA" w14:textId="4432AF3A" w:rsidR="000E043E" w:rsidRDefault="000E043E" w:rsidP="000E043E">
      <w:pPr>
        <w:pStyle w:val="BodyText"/>
      </w:pPr>
      <w:r>
        <w:t>F</w:t>
      </w:r>
      <w:r w:rsidRPr="00982EAE">
        <w:t>or the base block, both E</w:t>
      </w:r>
      <w:r w:rsidRPr="00982EAE">
        <w:rPr>
          <w:vertAlign w:val="subscript"/>
        </w:rPr>
        <w:t>d</w:t>
      </w:r>
      <w:r w:rsidRPr="00982EAE">
        <w:t xml:space="preserve"> and R</w:t>
      </w:r>
      <w:r w:rsidRPr="00982EAE">
        <w:rPr>
          <w:vertAlign w:val="subscript"/>
        </w:rPr>
        <w:t>d</w:t>
      </w:r>
      <w:r w:rsidRPr="00982EAE">
        <w:t xml:space="preserve"> were calculated, and Equation 2 was verified. For bearing checks, E</w:t>
      </w:r>
      <w:r w:rsidRPr="00982EAE">
        <w:rPr>
          <w:vertAlign w:val="subscript"/>
        </w:rPr>
        <w:t>d</w:t>
      </w:r>
      <w:r w:rsidRPr="00982EAE">
        <w:t xml:space="preserve"> refers to the maximum bearing pressure, </w:t>
      </w:r>
      <w:proofErr w:type="spellStart"/>
      <w:r w:rsidRPr="00982EAE">
        <w:t>q</w:t>
      </w:r>
      <w:r w:rsidRPr="00982EAE">
        <w:rPr>
          <w:vertAlign w:val="subscript"/>
        </w:rPr>
        <w:t>max</w:t>
      </w:r>
      <w:proofErr w:type="spellEnd"/>
      <w:r w:rsidRPr="00982EAE">
        <w:t>, at the interface between the base of the block and the footing, B, and R</w:t>
      </w:r>
      <w:r w:rsidRPr="00982EAE">
        <w:rPr>
          <w:vertAlign w:val="subscript"/>
        </w:rPr>
        <w:t>d</w:t>
      </w:r>
      <w:r w:rsidRPr="00982EAE">
        <w:t xml:space="preserve"> refers to the bearing resistance of the footing. Additionally, the eccentricity, e, of the resultant of the vertical and horizontal actions was limited to 1/6 of B such that there was no uplift present at the base. This middle third check was also employed for all the other interfaces</w:t>
      </w:r>
      <w:r>
        <w:t xml:space="preserve"> between block (block-on-block toppling)</w:t>
      </w:r>
      <w:r w:rsidRPr="00982EAE">
        <w:t xml:space="preserve"> in the EQU case as this case deals with toppling specifically. The methodology of the bearing check was as follows:</w:t>
      </w:r>
    </w:p>
    <w:p w14:paraId="73BC202A" w14:textId="3F96BC20" w:rsidR="000E043E" w:rsidRDefault="00D713F5" w:rsidP="000E043E">
      <w:pPr>
        <w:pStyle w:val="BodyText"/>
      </w:pPr>
      <w:r>
        <w:rPr>
          <w:noProof/>
        </w:rPr>
        <mc:AlternateContent>
          <mc:Choice Requires="wps">
            <w:drawing>
              <wp:anchor distT="0" distB="0" distL="114300" distR="114300" simplePos="0" relativeHeight="251658249" behindDoc="0" locked="0" layoutInCell="1" allowOverlap="1" wp14:anchorId="37198F74" wp14:editId="55534DE7">
                <wp:simplePos x="0" y="0"/>
                <wp:positionH relativeFrom="column">
                  <wp:posOffset>-275</wp:posOffset>
                </wp:positionH>
                <wp:positionV relativeFrom="paragraph">
                  <wp:posOffset>77527</wp:posOffset>
                </wp:positionV>
                <wp:extent cx="5962650" cy="2197289"/>
                <wp:effectExtent l="0" t="0" r="19050" b="12700"/>
                <wp:wrapNone/>
                <wp:docPr id="228" name="Rectangle 10"/>
                <wp:cNvGraphicFramePr/>
                <a:graphic xmlns:a="http://schemas.openxmlformats.org/drawingml/2006/main">
                  <a:graphicData uri="http://schemas.microsoft.com/office/word/2010/wordprocessingShape">
                    <wps:wsp>
                      <wps:cNvSpPr/>
                      <wps:spPr>
                        <a:xfrm>
                          <a:off x="0" y="0"/>
                          <a:ext cx="5962650" cy="2197289"/>
                        </a:xfrm>
                        <a:prstGeom prst="rect">
                          <a:avLst/>
                        </a:prstGeom>
                        <a:noFill/>
                        <a:ln w="127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064A0A" w14:textId="77777777" w:rsidR="00A70FAC" w:rsidRDefault="00A70FAC" w:rsidP="00A70F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98F74" id="Rectangle 10" o:spid="_x0000_s1074" style="position:absolute;margin-left:0;margin-top:6.1pt;width:469.5pt;height:17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" filled="f" strokecolor="#002e4f [3204]" strokeweight="1pt">
                <v:textbox>
                  <w:txbxContent>
                    <w:p w14:paraId="5D064A0A" w14:textId="77777777" w:rsidR="00A70FAC" w:rsidRDefault="00A70FAC" w:rsidP="00A70FAC">
                      <w:pPr>
                        <w:jc w:val="center"/>
                      </w:pPr>
                    </w:p>
                  </w:txbxContent>
                </v:textbox>
              </v:rect>
            </w:pict>
          </mc:Fallback>
        </mc:AlternateContent>
      </w:r>
      <w:r>
        <w:rPr>
          <w:noProof/>
        </w:rPr>
        <mc:AlternateContent>
          <mc:Choice Requires="wpg">
            <w:drawing>
              <wp:anchor distT="0" distB="0" distL="114300" distR="114300" simplePos="0" relativeHeight="251658250" behindDoc="0" locked="0" layoutInCell="1" allowOverlap="1" wp14:anchorId="2086A1C8" wp14:editId="5239DEB5">
                <wp:simplePos x="0" y="0"/>
                <wp:positionH relativeFrom="column">
                  <wp:posOffset>492942</wp:posOffset>
                </wp:positionH>
                <wp:positionV relativeFrom="paragraph">
                  <wp:posOffset>148896</wp:posOffset>
                </wp:positionV>
                <wp:extent cx="4698362" cy="2081120"/>
                <wp:effectExtent l="0" t="0" r="7620" b="0"/>
                <wp:wrapNone/>
                <wp:docPr id="1794747106" name="Group 11"/>
                <wp:cNvGraphicFramePr/>
                <a:graphic xmlns:a="http://schemas.openxmlformats.org/drawingml/2006/main">
                  <a:graphicData uri="http://schemas.microsoft.com/office/word/2010/wordprocessingGroup">
                    <wpg:wgp>
                      <wpg:cNvGrpSpPr/>
                      <wpg:grpSpPr>
                        <a:xfrm>
                          <a:off x="0" y="0"/>
                          <a:ext cx="4698362" cy="2081120"/>
                          <a:chOff x="0" y="0"/>
                          <a:chExt cx="5249924" cy="2326597"/>
                        </a:xfrm>
                      </wpg:grpSpPr>
                      <pic:pic xmlns:pic="http://schemas.openxmlformats.org/drawingml/2006/picture">
                        <pic:nvPicPr>
                          <pic:cNvPr id="195" name="Picture 7"/>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3937379" y="197892"/>
                            <a:ext cx="1312545" cy="1891030"/>
                          </a:xfrm>
                          <a:prstGeom prst="rect">
                            <a:avLst/>
                          </a:prstGeom>
                          <a:ln>
                            <a:noFill/>
                          </a:ln>
                          <a:extLst>
                            <a:ext uri="{53640926-AAD7-44D8-BBD7-CCE9431645EC}">
                              <a14:shadowObscured xmlns:a14="http://schemas.microsoft.com/office/drawing/2010/main"/>
                            </a:ext>
                          </a:extLst>
                        </pic:spPr>
                      </pic:pic>
                      <wpg:grpSp>
                        <wpg:cNvPr id="202" name="Group 8"/>
                        <wpg:cNvGrpSpPr/>
                        <wpg:grpSpPr>
                          <a:xfrm>
                            <a:off x="1931158" y="0"/>
                            <a:ext cx="1312607" cy="2326597"/>
                            <a:chOff x="0" y="0"/>
                            <a:chExt cx="1403985" cy="2488775"/>
                          </a:xfrm>
                        </wpg:grpSpPr>
                        <pic:pic xmlns:pic="http://schemas.openxmlformats.org/drawingml/2006/picture">
                          <pic:nvPicPr>
                            <pic:cNvPr id="196" name="Picture 196"/>
                            <pic:cNvPicPr>
                              <a:picLocks noChangeAspect="1"/>
                            </pic:cNvPicPr>
                          </pic:nvPicPr>
                          <pic:blipFill rotWithShape="1">
                            <a:blip r:embed="rId22" cstate="print">
                              <a:extLst>
                                <a:ext uri="{28A0092B-C50C-407E-A947-70E740481C1C}">
                                  <a14:useLocalDpi xmlns:a14="http://schemas.microsoft.com/office/drawing/2010/main" val="0"/>
                                </a:ext>
                              </a:extLst>
                            </a:blip>
                            <a:srcRect b="45683"/>
                            <a:stretch/>
                          </pic:blipFill>
                          <pic:spPr bwMode="auto">
                            <a:xfrm>
                              <a:off x="0" y="0"/>
                              <a:ext cx="1403985" cy="14719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1" name="Picture 201"/>
                            <pic:cNvPicPr>
                              <a:picLocks noChangeAspect="1"/>
                            </pic:cNvPicPr>
                          </pic:nvPicPr>
                          <pic:blipFill rotWithShape="1">
                            <a:blip r:embed="rId22" cstate="print">
                              <a:extLst>
                                <a:ext uri="{28A0092B-C50C-407E-A947-70E740481C1C}">
                                  <a14:useLocalDpi xmlns:a14="http://schemas.microsoft.com/office/drawing/2010/main" val="0"/>
                                </a:ext>
                              </a:extLst>
                            </a:blip>
                            <a:srcRect t="62288"/>
                            <a:stretch/>
                          </pic:blipFill>
                          <pic:spPr bwMode="auto">
                            <a:xfrm>
                              <a:off x="0" y="1467060"/>
                              <a:ext cx="1403985" cy="102171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92" name="Picture 9"/>
                          <pic:cNvPicPr>
                            <a:picLocks noChangeAspect="1"/>
                          </pic:cNvPicPr>
                        </pic:nvPicPr>
                        <pic:blipFill rotWithShape="1">
                          <a:blip r:embed="rId23" cstate="print">
                            <a:extLst>
                              <a:ext uri="{28A0092B-C50C-407E-A947-70E740481C1C}">
                                <a14:useLocalDpi xmlns:a14="http://schemas.microsoft.com/office/drawing/2010/main" val="0"/>
                              </a:ext>
                            </a:extLst>
                          </a:blip>
                          <a:srcRect l="3153" r="8092" b="5413"/>
                          <a:stretch/>
                        </pic:blipFill>
                        <pic:spPr bwMode="auto">
                          <a:xfrm>
                            <a:off x="0" y="238836"/>
                            <a:ext cx="1229995" cy="1567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0217111" name="Picture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201003" y="197892"/>
                            <a:ext cx="685800" cy="199390"/>
                          </a:xfrm>
                          <a:prstGeom prst="rect">
                            <a:avLst/>
                          </a:prstGeom>
                        </pic:spPr>
                      </pic:pic>
                      <pic:pic xmlns:pic="http://schemas.openxmlformats.org/drawingml/2006/picture">
                        <pic:nvPicPr>
                          <pic:cNvPr id="775415423"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433015" y="996287"/>
                            <a:ext cx="457200" cy="247015"/>
                          </a:xfrm>
                          <a:prstGeom prst="rect">
                            <a:avLst/>
                          </a:prstGeom>
                        </pic:spPr>
                      </pic:pic>
                      <pic:pic xmlns:pic="http://schemas.openxmlformats.org/drawingml/2006/picture">
                        <pic:nvPicPr>
                          <pic:cNvPr id="1616912529"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412544" y="1644555"/>
                            <a:ext cx="495300" cy="266065"/>
                          </a:xfrm>
                          <a:prstGeom prst="rect">
                            <a:avLst/>
                          </a:prstGeom>
                        </pic:spPr>
                      </pic:pic>
                      <pic:pic xmlns:pic="http://schemas.openxmlformats.org/drawingml/2006/picture">
                        <pic:nvPicPr>
                          <pic:cNvPr id="231907142"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3370997" y="1078173"/>
                            <a:ext cx="495300" cy="26606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78402826">
              <v:group id="Group 11" style="position:absolute;margin-left:38.8pt;margin-top:11.7pt;width:369.95pt;height:163.85pt;z-index:251683840" coordsize="52499,23265" o:spid="_x0000_s1026" w14:anchorId="1771F9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39373;top:1978;width:13126;height:1891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">
                  <v:imagedata o:title="" r:id="rId27"/>
                </v:shape>
                <v:group id="Group 8" style="position:absolute;left:19311;width:13126;height:23265" coordsize="14039,2488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Picture 196" style="position:absolute;width:14039;height:1471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">
                    <v:imagedata cropbottom="29939f" o:title="" r:id="rId28"/>
                  </v:shape>
                  <v:shape id="Picture 201" style="position:absolute;top:14670;width:14039;height:1021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">
                    <v:imagedata croptop="40821f" o:title="" r:id="rId28"/>
                  </v:shape>
                </v:group>
                <v:shape id="Picture 9" style="position:absolute;top:2388;width:12299;height:15678;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">
                  <v:imagedata cropleft="2066f" cropright="5303f" cropbottom="3547f" o:title="" r:id="rId29"/>
                </v:shape>
                <v:shape id="Picture 1" style="position:absolute;left:12010;top:1978;width:6858;height:199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">
                  <v:imagedata o:title="" r:id="rId30"/>
                </v:shape>
                <v:shape id="Picture 1" style="position:absolute;left:14330;top:9962;width:4572;height:2471;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">
                  <v:imagedata o:title="" r:id="rId31"/>
                </v:shape>
                <v:shape id="Picture 1" style="position:absolute;left:14125;top:16445;width:4953;height:2661;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">
                  <v:imagedata o:title="" r:id="rId32"/>
                </v:shape>
                <v:shape id="Picture 1" style="position:absolute;left:33709;top:10781;width:4953;height:2661;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">
                  <v:imagedata o:title="" r:id="rId32"/>
                </v:shape>
              </v:group>
            </w:pict>
          </mc:Fallback>
        </mc:AlternateContent>
      </w:r>
    </w:p>
    <w:p w14:paraId="0A49BE07" w14:textId="6756D885" w:rsidR="000E043E" w:rsidRDefault="000E043E" w:rsidP="000E043E">
      <w:pPr>
        <w:pStyle w:val="BodyText"/>
      </w:pPr>
    </w:p>
    <w:p w14:paraId="411FFAD5" w14:textId="52DD91DB" w:rsidR="000E043E" w:rsidRDefault="000E043E" w:rsidP="000E043E">
      <w:pPr>
        <w:pStyle w:val="BodyText"/>
      </w:pPr>
    </w:p>
    <w:p w14:paraId="63F648FF" w14:textId="2A5151DB" w:rsidR="000E043E" w:rsidRDefault="000E043E" w:rsidP="000E043E">
      <w:pPr>
        <w:pStyle w:val="BodyText"/>
      </w:pPr>
    </w:p>
    <w:p w14:paraId="1A757345" w14:textId="58DD9981" w:rsidR="000E043E" w:rsidRPr="00463B27" w:rsidRDefault="000E043E" w:rsidP="000E043E">
      <w:pPr>
        <w:pStyle w:val="BodyText"/>
      </w:pPr>
    </w:p>
    <w:p w14:paraId="7A8431BF" w14:textId="5CCCCE23" w:rsidR="0055545D" w:rsidRDefault="0055545D" w:rsidP="0055545D">
      <w:pPr>
        <w:pStyle w:val="BodyText"/>
      </w:pPr>
    </w:p>
    <w:p w14:paraId="58DD9969" w14:textId="77777777" w:rsidR="000E043E" w:rsidRDefault="000E043E" w:rsidP="0055545D">
      <w:pPr>
        <w:pStyle w:val="BodyText"/>
      </w:pPr>
    </w:p>
    <w:p w14:paraId="701108BA" w14:textId="090DE00A" w:rsidR="000E043E" w:rsidRDefault="000E043E" w:rsidP="0055545D">
      <w:pPr>
        <w:pStyle w:val="BodyText"/>
      </w:pPr>
    </w:p>
    <w:p w14:paraId="115F3460" w14:textId="77777777" w:rsidR="000E043E" w:rsidRDefault="000E043E" w:rsidP="0055545D">
      <w:pPr>
        <w:pStyle w:val="BodyText"/>
      </w:pPr>
    </w:p>
    <w:p w14:paraId="30FD5004" w14:textId="77777777" w:rsidR="000E043E" w:rsidRDefault="000E043E" w:rsidP="0055545D">
      <w:pPr>
        <w:pStyle w:val="BodyText"/>
      </w:pPr>
    </w:p>
    <w:p w14:paraId="18EC86D3" w14:textId="77777777" w:rsidR="000E043E" w:rsidRDefault="000E043E" w:rsidP="0055545D">
      <w:pPr>
        <w:pStyle w:val="BodyText"/>
      </w:pPr>
    </w:p>
    <w:p w14:paraId="7F9FAF3E" w14:textId="77777777" w:rsidR="000E043E" w:rsidRDefault="000E043E" w:rsidP="0055545D">
      <w:pPr>
        <w:pStyle w:val="BodyText"/>
      </w:pPr>
    </w:p>
    <w:p w14:paraId="6997A87C" w14:textId="77777777" w:rsidR="000E043E" w:rsidRDefault="000E043E" w:rsidP="0055545D">
      <w:pPr>
        <w:pStyle w:val="BodyText"/>
      </w:pPr>
    </w:p>
    <w:p w14:paraId="5D218DE9" w14:textId="3FD22B49" w:rsidR="000E043E" w:rsidRDefault="000E043E" w:rsidP="0055545D">
      <w:pPr>
        <w:pStyle w:val="BodyText"/>
      </w:pPr>
    </w:p>
    <w:p w14:paraId="2DCDE402" w14:textId="14BBFBA8" w:rsidR="000E043E" w:rsidRDefault="00D713F5" w:rsidP="0055545D">
      <w:pPr>
        <w:pStyle w:val="BodyText"/>
      </w:pPr>
      <w:r>
        <w:rPr>
          <w:noProof/>
        </w:rPr>
        <mc:AlternateContent>
          <mc:Choice Requires="wps">
            <w:drawing>
              <wp:anchor distT="0" distB="0" distL="114300" distR="114300" simplePos="0" relativeHeight="251658251" behindDoc="0" locked="0" layoutInCell="1" allowOverlap="1" wp14:anchorId="3A387097" wp14:editId="1907B94F">
                <wp:simplePos x="0" y="0"/>
                <wp:positionH relativeFrom="column">
                  <wp:posOffset>0</wp:posOffset>
                </wp:positionH>
                <wp:positionV relativeFrom="paragraph">
                  <wp:posOffset>15619</wp:posOffset>
                </wp:positionV>
                <wp:extent cx="5962650" cy="635"/>
                <wp:effectExtent l="0" t="0" r="0" b="0"/>
                <wp:wrapNone/>
                <wp:docPr id="1469549253" name="Text Box 1"/>
                <wp:cNvGraphicFramePr/>
                <a:graphic xmlns:a="http://schemas.openxmlformats.org/drawingml/2006/main">
                  <a:graphicData uri="http://schemas.microsoft.com/office/word/2010/wordprocessingShape">
                    <wps:wsp>
                      <wps:cNvSpPr txBox="1"/>
                      <wps:spPr>
                        <a:xfrm>
                          <a:off x="0" y="0"/>
                          <a:ext cx="5962650" cy="635"/>
                        </a:xfrm>
                        <a:prstGeom prst="rect">
                          <a:avLst/>
                        </a:prstGeom>
                        <a:solidFill>
                          <a:prstClr val="white"/>
                        </a:solidFill>
                        <a:ln>
                          <a:noFill/>
                        </a:ln>
                      </wps:spPr>
                      <wps:txbx>
                        <w:txbxContent>
                          <w:p w14:paraId="161C9E87" w14:textId="28676034" w:rsidR="00D713F5" w:rsidRPr="005A4335" w:rsidRDefault="00D713F5" w:rsidP="00D713F5">
                            <w:pPr>
                              <w:pStyle w:val="Caption"/>
                              <w:jc w:val="center"/>
                              <w:rPr>
                                <w:noProof/>
                                <w:sz w:val="20"/>
                                <w:szCs w:val="20"/>
                              </w:rPr>
                            </w:pPr>
                            <w:bookmarkStart w:id="40" w:name="_Toc224755411"/>
                            <w:r>
                              <w:t xml:space="preserve">Figure </w:t>
                            </w:r>
                            <w:r>
                              <w:fldChar w:fldCharType="begin"/>
                            </w:r>
                            <w:r>
                              <w:instrText xml:space="preserve"> SEQ Figure \* ARABIC </w:instrText>
                            </w:r>
                            <w:r>
                              <w:fldChar w:fldCharType="separate"/>
                            </w:r>
                            <w:r w:rsidR="00A70FAC">
                              <w:rPr>
                                <w:noProof/>
                              </w:rPr>
                              <w:t>3</w:t>
                            </w:r>
                            <w:r>
                              <w:fldChar w:fldCharType="end"/>
                            </w:r>
                            <w:r>
                              <w:t xml:space="preserve">: </w:t>
                            </w:r>
                            <w:r w:rsidRPr="00930A32">
                              <w:t>Bearing scenario (left), e ≤ B/6 (middle), e &gt; B/6 (right)</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387097" id="_x0000_s1075" type="#_x0000_t202" style="position:absolute;margin-left:0;margin-top:1.25pt;width:469.5pt;height:.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" stroked="f">
                <v:textbox style="mso-fit-shape-to-text:t" inset="0,0,0,0">
                  <w:txbxContent>
                    <w:p w14:paraId="161C9E87" w14:textId="28676034" w:rsidR="00D713F5" w:rsidRPr="005A4335" w:rsidRDefault="00D713F5" w:rsidP="00D713F5">
                      <w:pPr>
                        <w:pStyle w:val="Caption"/>
                        <w:jc w:val="center"/>
                        <w:rPr>
                          <w:noProof/>
                          <w:sz w:val="20"/>
                          <w:szCs w:val="20"/>
                        </w:rPr>
                      </w:pPr>
                      <w:bookmarkStart w:id="41" w:name="_Toc224755411"/>
                      <w:r>
                        <w:t xml:space="preserve">Figure </w:t>
                      </w:r>
                      <w:r>
                        <w:fldChar w:fldCharType="begin"/>
                      </w:r>
                      <w:r>
                        <w:instrText xml:space="preserve"> SEQ Figure \* ARABIC </w:instrText>
                      </w:r>
                      <w:r>
                        <w:fldChar w:fldCharType="separate"/>
                      </w:r>
                      <w:r w:rsidR="00A70FAC">
                        <w:rPr>
                          <w:noProof/>
                        </w:rPr>
                        <w:t>3</w:t>
                      </w:r>
                      <w:r>
                        <w:fldChar w:fldCharType="end"/>
                      </w:r>
                      <w:r>
                        <w:t xml:space="preserve">: </w:t>
                      </w:r>
                      <w:r w:rsidRPr="00930A32">
                        <w:t>Bearing scenario (left), e ≤ B/6 (middle), e &gt; B/6 (right)</w:t>
                      </w:r>
                      <w:bookmarkEnd w:id="41"/>
                    </w:p>
                  </w:txbxContent>
                </v:textbox>
              </v:shape>
            </w:pict>
          </mc:Fallback>
        </mc:AlternateContent>
      </w:r>
    </w:p>
    <w:p w14:paraId="4D01FBAB" w14:textId="77777777" w:rsidR="00D713F5" w:rsidRDefault="00D713F5" w:rsidP="0055545D">
      <w:pPr>
        <w:pStyle w:val="BodyText"/>
      </w:pPr>
    </w:p>
    <w:p w14:paraId="3C757176" w14:textId="540957E4" w:rsidR="0055545D" w:rsidRDefault="00D713F5" w:rsidP="0055545D">
      <w:pPr>
        <w:pStyle w:val="BodyText"/>
      </w:pPr>
      <w:r>
        <w:rPr>
          <w:noProof/>
        </w:rPr>
        <mc:AlternateContent>
          <mc:Choice Requires="wpg">
            <w:drawing>
              <wp:anchor distT="0" distB="0" distL="114300" distR="114300" simplePos="0" relativeHeight="251658243" behindDoc="0" locked="0" layoutInCell="1" allowOverlap="1" wp14:anchorId="03A79DFC" wp14:editId="206FB4EC">
                <wp:simplePos x="0" y="0"/>
                <wp:positionH relativeFrom="column">
                  <wp:posOffset>-40640</wp:posOffset>
                </wp:positionH>
                <wp:positionV relativeFrom="paragraph">
                  <wp:posOffset>111660</wp:posOffset>
                </wp:positionV>
                <wp:extent cx="3435350" cy="4086824"/>
                <wp:effectExtent l="0" t="0" r="0" b="0"/>
                <wp:wrapNone/>
                <wp:docPr id="286" name="Group 4"/>
                <wp:cNvGraphicFramePr/>
                <a:graphic xmlns:a="http://schemas.openxmlformats.org/drawingml/2006/main">
                  <a:graphicData uri="http://schemas.microsoft.com/office/word/2010/wordprocessingGroup">
                    <wpg:wgp>
                      <wpg:cNvGrpSpPr/>
                      <wpg:grpSpPr>
                        <a:xfrm>
                          <a:off x="0" y="0"/>
                          <a:ext cx="3435350" cy="4086824"/>
                          <a:chOff x="-38100" y="0"/>
                          <a:chExt cx="3435352" cy="4087308"/>
                        </a:xfrm>
                      </wpg:grpSpPr>
                      <wpg:grpSp>
                        <wpg:cNvPr id="233" name="Group 233"/>
                        <wpg:cNvGrpSpPr/>
                        <wpg:grpSpPr>
                          <a:xfrm>
                            <a:off x="-38100" y="0"/>
                            <a:ext cx="3435352" cy="1403651"/>
                            <a:chOff x="-133630" y="-5506"/>
                            <a:chExt cx="4727426" cy="1934874"/>
                          </a:xfrm>
                        </wpg:grpSpPr>
                        <wpg:grpSp>
                          <wpg:cNvPr id="234" name="Group 234"/>
                          <wpg:cNvGrpSpPr/>
                          <wpg:grpSpPr>
                            <a:xfrm>
                              <a:off x="372213" y="446227"/>
                              <a:ext cx="3420131" cy="1051981"/>
                              <a:chOff x="0" y="0"/>
                              <a:chExt cx="3420131" cy="1051981"/>
                            </a:xfrm>
                          </wpg:grpSpPr>
                          <wps:wsp>
                            <wps:cNvPr id="235" name="Rectangle: Single Corner Snipped 235"/>
                            <wps:cNvSpPr/>
                            <wps:spPr>
                              <a:xfrm flipH="1">
                                <a:off x="55266" y="0"/>
                                <a:ext cx="3364865" cy="1002030"/>
                              </a:xfrm>
                              <a:prstGeom prst="snip1Rect">
                                <a:avLst>
                                  <a:gd name="adj" fmla="val 42218"/>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Oval 236"/>
                            <wps:cNvSpPr/>
                            <wps:spPr>
                              <a:xfrm>
                                <a:off x="0" y="949569"/>
                                <a:ext cx="102412" cy="102412"/>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7" name="Arrow: Down 237"/>
                          <wps:cNvSpPr/>
                          <wps:spPr>
                            <a:xfrm>
                              <a:off x="2344422" y="0"/>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Arrow: Down 238"/>
                          <wps:cNvSpPr/>
                          <wps:spPr>
                            <a:xfrm rot="10800000">
                              <a:off x="1759206" y="1584503"/>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Arrow: Down 239"/>
                          <wps:cNvSpPr/>
                          <wps:spPr>
                            <a:xfrm rot="5400000">
                              <a:off x="4013837" y="902640"/>
                              <a:ext cx="170821" cy="344865"/>
                            </a:xfrm>
                            <a:prstGeom prst="downArrow">
                              <a:avLst/>
                            </a:prstGeom>
                            <a:solidFill>
                              <a:srgbClr val="FF0000"/>
                            </a:solidFill>
                            <a:ln w="952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Arrow: Down 240"/>
                          <wps:cNvSpPr/>
                          <wps:spPr>
                            <a:xfrm rot="16200000">
                              <a:off x="87022" y="852881"/>
                              <a:ext cx="170821" cy="344865"/>
                            </a:xfrm>
                            <a:prstGeom prst="downArrow">
                              <a:avLst/>
                            </a:prstGeom>
                            <a:solidFill>
                              <a:schemeClr val="tx1"/>
                            </a:solidFill>
                            <a:ln w="9525">
                              <a:solidFill>
                                <a:schemeClr val="tx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Text Box 2"/>
                          <wps:cNvSpPr txBox="1">
                            <a:spLocks noChangeArrowheads="1"/>
                          </wps:cNvSpPr>
                          <wps:spPr bwMode="auto">
                            <a:xfrm>
                              <a:off x="2482993" y="-5506"/>
                              <a:ext cx="651502" cy="330152"/>
                            </a:xfrm>
                            <a:prstGeom prst="rect">
                              <a:avLst/>
                            </a:prstGeom>
                            <a:noFill/>
                            <a:ln w="9525">
                              <a:noFill/>
                              <a:miter lim="800000"/>
                              <a:headEnd/>
                              <a:tailEnd/>
                            </a:ln>
                          </wps:spPr>
                          <wps:txbx>
                            <w:txbxContent>
                              <w:p w14:paraId="063EDE8C" w14:textId="77777777" w:rsidR="0055545D" w:rsidRDefault="0055545D" w:rsidP="0055545D">
                                <w:proofErr w:type="gramStart"/>
                                <w:r>
                                  <w:t>V</w:t>
                                </w:r>
                                <w:r>
                                  <w:rPr>
                                    <w:vertAlign w:val="subscript"/>
                                  </w:rPr>
                                  <w:t>stb;d</w:t>
                                </w:r>
                                <w:proofErr w:type="gramEnd"/>
                              </w:p>
                            </w:txbxContent>
                          </wps:txbx>
                          <wps:bodyPr rot="0" vert="horz" wrap="square" lIns="91440" tIns="45720" rIns="91440" bIns="45720" anchor="t" anchorCtr="0">
                            <a:noAutofit/>
                          </wps:bodyPr>
                        </wps:wsp>
                        <wps:wsp>
                          <wps:cNvPr id="242" name="Text Box 2"/>
                          <wps:cNvSpPr txBox="1">
                            <a:spLocks noChangeArrowheads="1"/>
                          </wps:cNvSpPr>
                          <wps:spPr bwMode="auto">
                            <a:xfrm>
                              <a:off x="1900778" y="1584476"/>
                              <a:ext cx="665729" cy="331935"/>
                            </a:xfrm>
                            <a:prstGeom prst="rect">
                              <a:avLst/>
                            </a:prstGeom>
                            <a:noFill/>
                            <a:ln w="9525">
                              <a:noFill/>
                              <a:miter lim="800000"/>
                              <a:headEnd/>
                              <a:tailEnd/>
                            </a:ln>
                          </wps:spPr>
                          <wps:txbx>
                            <w:txbxContent>
                              <w:p w14:paraId="6819082C" w14:textId="77777777" w:rsidR="0055545D" w:rsidRPr="006B6C19" w:rsidRDefault="0055545D" w:rsidP="0055545D">
                                <w:pPr>
                                  <w:rPr>
                                    <w:color w:val="FF0000"/>
                                  </w:rPr>
                                </w:pPr>
                                <w:proofErr w:type="gramStart"/>
                                <w:r w:rsidRPr="006B6C19">
                                  <w:rPr>
                                    <w:color w:val="FF0000"/>
                                  </w:rPr>
                                  <w:t>V</w:t>
                                </w:r>
                                <w:r>
                                  <w:rPr>
                                    <w:color w:val="FF0000"/>
                                    <w:vertAlign w:val="subscript"/>
                                  </w:rPr>
                                  <w:t>dst;d</w:t>
                                </w:r>
                                <w:proofErr w:type="gramEnd"/>
                              </w:p>
                            </w:txbxContent>
                          </wps:txbx>
                          <wps:bodyPr rot="0" vert="horz" wrap="square" lIns="91440" tIns="45720" rIns="91440" bIns="45720" anchor="t" anchorCtr="0">
                            <a:noAutofit/>
                          </wps:bodyPr>
                        </wps:wsp>
                        <wps:wsp>
                          <wps:cNvPr id="243" name="Text Box 2"/>
                          <wps:cNvSpPr txBox="1">
                            <a:spLocks noChangeArrowheads="1"/>
                          </wps:cNvSpPr>
                          <wps:spPr bwMode="auto">
                            <a:xfrm>
                              <a:off x="3926543" y="656713"/>
                              <a:ext cx="667253" cy="437805"/>
                            </a:xfrm>
                            <a:prstGeom prst="rect">
                              <a:avLst/>
                            </a:prstGeom>
                            <a:noFill/>
                            <a:ln w="9525">
                              <a:noFill/>
                              <a:miter lim="800000"/>
                              <a:headEnd/>
                              <a:tailEnd/>
                            </a:ln>
                          </wps:spPr>
                          <wps:txbx>
                            <w:txbxContent>
                              <w:p w14:paraId="0663195B" w14:textId="77777777" w:rsidR="0055545D" w:rsidRPr="006B6C19" w:rsidRDefault="0055545D" w:rsidP="0055545D">
                                <w:pPr>
                                  <w:rPr>
                                    <w:color w:val="FF0000"/>
                                  </w:rPr>
                                </w:pPr>
                                <w:proofErr w:type="gramStart"/>
                                <w:r w:rsidRPr="006B6C19">
                                  <w:rPr>
                                    <w:color w:val="FF0000"/>
                                  </w:rPr>
                                  <w:t>H</w:t>
                                </w:r>
                                <w:r>
                                  <w:rPr>
                                    <w:color w:val="FF0000"/>
                                    <w:vertAlign w:val="subscript"/>
                                  </w:rPr>
                                  <w:t>dst;d</w:t>
                                </w:r>
                                <w:proofErr w:type="gramEnd"/>
                              </w:p>
                            </w:txbxContent>
                          </wps:txbx>
                          <wps:bodyPr rot="0" vert="horz" wrap="square" lIns="91440" tIns="45720" rIns="91440" bIns="45720" anchor="t" anchorCtr="0">
                            <a:noAutofit/>
                          </wps:bodyPr>
                        </wps:wsp>
                        <wps:wsp>
                          <wps:cNvPr id="244" name="Text Box 2"/>
                          <wps:cNvSpPr txBox="1">
                            <a:spLocks noChangeArrowheads="1"/>
                          </wps:cNvSpPr>
                          <wps:spPr bwMode="auto">
                            <a:xfrm>
                              <a:off x="-133630" y="590280"/>
                              <a:ext cx="707803" cy="389636"/>
                            </a:xfrm>
                            <a:prstGeom prst="rect">
                              <a:avLst/>
                            </a:prstGeom>
                            <a:noFill/>
                            <a:ln w="9525">
                              <a:noFill/>
                              <a:miter lim="800000"/>
                              <a:headEnd/>
                              <a:tailEnd/>
                            </a:ln>
                          </wps:spPr>
                          <wps:txbx>
                            <w:txbxContent>
                              <w:p w14:paraId="336659AA" w14:textId="77777777" w:rsidR="0055545D" w:rsidRDefault="0055545D" w:rsidP="0055545D">
                                <w:proofErr w:type="gramStart"/>
                                <w:r>
                                  <w:t>H</w:t>
                                </w:r>
                                <w:r>
                                  <w:rPr>
                                    <w:vertAlign w:val="subscript"/>
                                  </w:rPr>
                                  <w:t>stb;d</w:t>
                                </w:r>
                                <w:proofErr w:type="gramEnd"/>
                              </w:p>
                            </w:txbxContent>
                          </wps:txbx>
                          <wps:bodyPr rot="0" vert="horz" wrap="square" lIns="91440" tIns="45720" rIns="91440" bIns="45720" anchor="t" anchorCtr="0">
                            <a:noAutofit/>
                          </wps:bodyPr>
                        </wps:wsp>
                      </wpg:grpSp>
                      <wpg:grpSp>
                        <wpg:cNvPr id="265" name="Group 265"/>
                        <wpg:cNvGrpSpPr/>
                        <wpg:grpSpPr>
                          <a:xfrm>
                            <a:off x="211017" y="1649008"/>
                            <a:ext cx="2602228" cy="1046481"/>
                            <a:chOff x="2" y="96557"/>
                            <a:chExt cx="2602560" cy="1046777"/>
                          </a:xfrm>
                        </wpg:grpSpPr>
                        <wpg:grpSp>
                          <wpg:cNvPr id="248" name="Group 248"/>
                          <wpg:cNvGrpSpPr/>
                          <wpg:grpSpPr>
                            <a:xfrm>
                              <a:off x="117807" y="96557"/>
                              <a:ext cx="2484755" cy="763454"/>
                              <a:chOff x="0" y="133303"/>
                              <a:chExt cx="3420131" cy="1053987"/>
                            </a:xfrm>
                          </wpg:grpSpPr>
                          <wps:wsp>
                            <wps:cNvPr id="249" name="Rectangle: Single Corner Snipped 249"/>
                            <wps:cNvSpPr/>
                            <wps:spPr>
                              <a:xfrm flipH="1">
                                <a:off x="55266" y="133303"/>
                                <a:ext cx="3364865" cy="1002029"/>
                              </a:xfrm>
                              <a:prstGeom prst="snip1Rect">
                                <a:avLst>
                                  <a:gd name="adj" fmla="val 42218"/>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Oval 250"/>
                            <wps:cNvSpPr/>
                            <wps:spPr>
                              <a:xfrm>
                                <a:off x="0" y="1084878"/>
                                <a:ext cx="102412" cy="102412"/>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0" name="Arrow: Circular 260"/>
                          <wps:cNvSpPr/>
                          <wps:spPr>
                            <a:xfrm rot="13500000">
                              <a:off x="1" y="679980"/>
                              <a:ext cx="294005" cy="294004"/>
                            </a:xfrm>
                            <a:prstGeom prst="circularArrow">
                              <a:avLst>
                                <a:gd name="adj1" fmla="val 12500"/>
                                <a:gd name="adj2" fmla="val 1142319"/>
                                <a:gd name="adj3" fmla="val 20457681"/>
                                <a:gd name="adj4" fmla="val 10800000"/>
                                <a:gd name="adj5" fmla="val 12364"/>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Text Box 2"/>
                          <wps:cNvSpPr txBox="1">
                            <a:spLocks noChangeArrowheads="1"/>
                          </wps:cNvSpPr>
                          <wps:spPr bwMode="auto">
                            <a:xfrm>
                              <a:off x="218784" y="825834"/>
                              <a:ext cx="346075" cy="317500"/>
                            </a:xfrm>
                            <a:prstGeom prst="rect">
                              <a:avLst/>
                            </a:prstGeom>
                            <a:noFill/>
                            <a:ln w="9525">
                              <a:noFill/>
                              <a:miter lim="800000"/>
                              <a:headEnd/>
                              <a:tailEnd/>
                            </a:ln>
                          </wps:spPr>
                          <wps:txbx>
                            <w:txbxContent>
                              <w:p w14:paraId="771FED88" w14:textId="77777777" w:rsidR="0055545D" w:rsidRPr="00515611" w:rsidRDefault="0055545D" w:rsidP="0055545D">
                                <w:pPr>
                                  <w:rPr>
                                    <w:color w:val="00B050"/>
                                  </w:rPr>
                                </w:pPr>
                                <w:r w:rsidRPr="00515611">
                                  <w:rPr>
                                    <w:color w:val="00B050"/>
                                  </w:rPr>
                                  <w:t>M</w:t>
                                </w:r>
                              </w:p>
                            </w:txbxContent>
                          </wps:txbx>
                          <wps:bodyPr rot="0" vert="horz" wrap="square" lIns="91440" tIns="45720" rIns="91440" bIns="45720" anchor="t" anchorCtr="0">
                            <a:noAutofit/>
                          </wps:bodyPr>
                        </wps:wsp>
                      </wpg:grpSp>
                      <wpg:grpSp>
                        <wpg:cNvPr id="285" name="Group 285"/>
                        <wpg:cNvGrpSpPr/>
                        <wpg:grpSpPr>
                          <a:xfrm>
                            <a:off x="2029767" y="1289932"/>
                            <a:ext cx="254635" cy="1448764"/>
                            <a:chOff x="0" y="38912"/>
                            <a:chExt cx="254635" cy="1448764"/>
                          </a:xfrm>
                        </wpg:grpSpPr>
                        <wps:wsp>
                          <wps:cNvPr id="259" name="Rectangle 259"/>
                          <wps:cNvSpPr/>
                          <wps:spPr>
                            <a:xfrm>
                              <a:off x="0" y="38912"/>
                              <a:ext cx="254635" cy="50291"/>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angle 261"/>
                          <wps:cNvSpPr/>
                          <wps:spPr>
                            <a:xfrm>
                              <a:off x="0" y="124364"/>
                              <a:ext cx="254635" cy="49594"/>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0" y="1357204"/>
                              <a:ext cx="254635" cy="45085"/>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0" y="1442591"/>
                              <a:ext cx="254635" cy="45085"/>
                            </a:xfrm>
                            <a:prstGeom prst="rect">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4" name="Group 284"/>
                        <wpg:cNvGrpSpPr/>
                        <wpg:grpSpPr>
                          <a:xfrm>
                            <a:off x="325525" y="2629330"/>
                            <a:ext cx="2890359" cy="1457978"/>
                            <a:chOff x="0" y="197629"/>
                            <a:chExt cx="2890359" cy="1457978"/>
                          </a:xfrm>
                        </wpg:grpSpPr>
                        <wps:wsp>
                          <wps:cNvPr id="280" name="Straight Connector 280"/>
                          <wps:cNvCnPr/>
                          <wps:spPr>
                            <a:xfrm flipV="1">
                              <a:off x="1261068" y="536862"/>
                              <a:ext cx="0" cy="725213"/>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75" name="Arrow: Down 275"/>
                          <wps:cNvSpPr/>
                          <wps:spPr>
                            <a:xfrm>
                              <a:off x="948523" y="197629"/>
                              <a:ext cx="123825" cy="249555"/>
                            </a:xfrm>
                            <a:prstGeom prst="downArrow">
                              <a:avLst/>
                            </a:prstGeom>
                            <a:solidFill>
                              <a:srgbClr val="00B050"/>
                            </a:solid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
                          <wps:cNvSpPr txBox="1">
                            <a:spLocks noChangeArrowheads="1"/>
                          </wps:cNvSpPr>
                          <wps:spPr bwMode="auto">
                            <a:xfrm>
                              <a:off x="1050053" y="197629"/>
                              <a:ext cx="422910" cy="239395"/>
                            </a:xfrm>
                            <a:prstGeom prst="rect">
                              <a:avLst/>
                            </a:prstGeom>
                            <a:noFill/>
                            <a:ln w="9525">
                              <a:noFill/>
                              <a:miter lim="800000"/>
                              <a:headEnd/>
                              <a:tailEnd/>
                            </a:ln>
                          </wps:spPr>
                          <wps:txbx>
                            <w:txbxContent>
                              <w:p w14:paraId="567E1263" w14:textId="77777777" w:rsidR="0055545D" w:rsidRPr="00515611" w:rsidRDefault="0055545D" w:rsidP="0055545D">
                                <w:pPr>
                                  <w:rPr>
                                    <w:color w:val="00B050"/>
                                  </w:rPr>
                                </w:pPr>
                                <w:r w:rsidRPr="00515611">
                                  <w:rPr>
                                    <w:color w:val="00B050"/>
                                  </w:rPr>
                                  <w:t>V</w:t>
                                </w:r>
                              </w:p>
                            </w:txbxContent>
                          </wps:txbx>
                          <wps:bodyPr rot="0" vert="horz" wrap="square" lIns="91440" tIns="45720" rIns="91440" bIns="45720" anchor="t" anchorCtr="0">
                            <a:noAutofit/>
                          </wps:bodyPr>
                        </wps:wsp>
                        <wpg:grpSp>
                          <wpg:cNvPr id="267" name="Group 267"/>
                          <wpg:cNvGrpSpPr/>
                          <wpg:grpSpPr>
                            <a:xfrm>
                              <a:off x="0" y="539276"/>
                              <a:ext cx="2484438" cy="761784"/>
                              <a:chOff x="0" y="272890"/>
                              <a:chExt cx="3420131" cy="1051980"/>
                            </a:xfrm>
                          </wpg:grpSpPr>
                          <wps:wsp>
                            <wps:cNvPr id="268" name="Rectangle: Single Corner Snipped 268"/>
                            <wps:cNvSpPr/>
                            <wps:spPr>
                              <a:xfrm flipH="1">
                                <a:off x="55266" y="272890"/>
                                <a:ext cx="3364865" cy="1002031"/>
                              </a:xfrm>
                              <a:prstGeom prst="snip1Rect">
                                <a:avLst>
                                  <a:gd name="adj" fmla="val 42218"/>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l 269"/>
                            <wps:cNvSpPr/>
                            <wps:spPr>
                              <a:xfrm>
                                <a:off x="0" y="1222458"/>
                                <a:ext cx="102412" cy="102412"/>
                              </a:xfrm>
                              <a:prstGeom prst="ellipse">
                                <a:avLst/>
                              </a:prstGeom>
                              <a:solidFill>
                                <a:srgbClr val="FF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2" name="Group 282"/>
                          <wpg:cNvGrpSpPr/>
                          <wpg:grpSpPr>
                            <a:xfrm>
                              <a:off x="38100" y="1237633"/>
                              <a:ext cx="2852259" cy="417974"/>
                              <a:chOff x="0" y="197629"/>
                              <a:chExt cx="2852259" cy="417974"/>
                            </a:xfrm>
                          </wpg:grpSpPr>
                          <wps:wsp>
                            <wps:cNvPr id="277" name="Straight Arrow Connector 277"/>
                            <wps:cNvCnPr/>
                            <wps:spPr>
                              <a:xfrm>
                                <a:off x="0" y="415537"/>
                                <a:ext cx="2483485" cy="0"/>
                              </a:xfrm>
                              <a:prstGeom prst="straightConnector1">
                                <a:avLst/>
                              </a:prstGeom>
                              <a:ln>
                                <a:solidFill>
                                  <a:srgbClr val="00B05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78" name="Text Box 2"/>
                            <wps:cNvSpPr txBox="1">
                              <a:spLocks noChangeArrowheads="1"/>
                            </wps:cNvSpPr>
                            <wps:spPr bwMode="auto">
                              <a:xfrm>
                                <a:off x="2452844" y="298104"/>
                                <a:ext cx="399415" cy="317499"/>
                              </a:xfrm>
                              <a:prstGeom prst="rect">
                                <a:avLst/>
                              </a:prstGeom>
                              <a:noFill/>
                              <a:ln w="9525">
                                <a:noFill/>
                                <a:miter lim="800000"/>
                                <a:headEnd/>
                                <a:tailEnd/>
                              </a:ln>
                            </wps:spPr>
                            <wps:txbx>
                              <w:txbxContent>
                                <w:p w14:paraId="792A14A3" w14:textId="77777777" w:rsidR="0055545D" w:rsidRPr="00515611" w:rsidRDefault="0055545D" w:rsidP="0055545D">
                                  <w:pPr>
                                    <w:rPr>
                                      <w:color w:val="00B050"/>
                                    </w:rPr>
                                  </w:pPr>
                                  <w:r w:rsidRPr="00515611">
                                    <w:rPr>
                                      <w:color w:val="00B050"/>
                                    </w:rPr>
                                    <w:t>B</w:t>
                                  </w:r>
                                </w:p>
                              </w:txbxContent>
                            </wps:txbx>
                            <wps:bodyPr rot="0" vert="horz" wrap="square" lIns="91440" tIns="45720" rIns="91440" bIns="45720" anchor="t" anchorCtr="0">
                              <a:noAutofit/>
                            </wps:bodyPr>
                          </wps:wsp>
                          <wps:wsp>
                            <wps:cNvPr id="279" name="Straight Arrow Connector 279"/>
                            <wps:cNvCnPr/>
                            <wps:spPr>
                              <a:xfrm>
                                <a:off x="969666" y="325106"/>
                                <a:ext cx="250825" cy="0"/>
                              </a:xfrm>
                              <a:prstGeom prst="straightConnector1">
                                <a:avLst/>
                              </a:prstGeom>
                              <a:ln>
                                <a:solidFill>
                                  <a:srgbClr val="00B05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81" name="Text Box 2"/>
                            <wps:cNvSpPr txBox="1">
                              <a:spLocks noChangeArrowheads="1"/>
                            </wps:cNvSpPr>
                            <wps:spPr bwMode="auto">
                              <a:xfrm>
                                <a:off x="1196800" y="197629"/>
                                <a:ext cx="282999" cy="251460"/>
                              </a:xfrm>
                              <a:prstGeom prst="rect">
                                <a:avLst/>
                              </a:prstGeom>
                              <a:noFill/>
                              <a:ln w="9525">
                                <a:noFill/>
                                <a:miter lim="800000"/>
                                <a:headEnd/>
                                <a:tailEnd/>
                              </a:ln>
                            </wps:spPr>
                            <wps:txbx>
                              <w:txbxContent>
                                <w:p w14:paraId="2224A4E7" w14:textId="77777777" w:rsidR="0055545D" w:rsidRPr="00515611" w:rsidRDefault="0055545D" w:rsidP="0055545D">
                                  <w:pPr>
                                    <w:rPr>
                                      <w:color w:val="00B050"/>
                                    </w:rPr>
                                  </w:pPr>
                                  <w:r>
                                    <w:rPr>
                                      <w:color w:val="00B050"/>
                                    </w:rPr>
                                    <w:t>e</w:t>
                                  </w:r>
                                </w:p>
                              </w:txbxContent>
                            </wps:txbx>
                            <wps:bodyPr rot="0" vert="horz" wrap="square" lIns="91440" tIns="45720" rIns="91440" bIns="45720" anchor="t" anchorCtr="0">
                              <a:noAutofit/>
                            </wps:bodyPr>
                          </wps:wsp>
                        </wpg:grpSp>
                      </wpg:grpSp>
                    </wpg:wgp>
                  </a:graphicData>
                </a:graphic>
              </wp:anchor>
            </w:drawing>
          </mc:Choice>
          <mc:Fallback>
            <w:pict>
              <v:group w14:anchorId="03A79DFC" id="Group 4" o:spid="_x0000_s1076" style="position:absolute;margin-left:-3.2pt;margin-top:8.8pt;width:270.5pt;height:321.8pt;z-index:251658243" coordorigin="-381" coordsize="34353,40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">
                <v:group id="Group 233" o:spid="_x0000_s1077" style="position:absolute;left:-381;width:34353;height:14036" coordorigin="-1336,-55" coordsize="47274,1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oup 234" o:spid="_x0000_s1078" style="position:absolute;left:3722;top:4462;width:34201;height:10520" coordsize="34201,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Rectangle: Single Corner Snipped 235" o:spid="_x0000_s1079" style="position:absolute;left:552;width:33649;height:10020;flip:x;visibility:visible;mso-wrap-style:square;v-text-anchor:middle" coordsize="3364865,100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" path="m,l2941828,r423037,423037l3364865,1002030,,1002030,,xe" fillcolor="white [3212]" strokecolor="#002e4f [3204]" strokeweight="2pt">
                      <v:path arrowok="t" o:connecttype="custom" o:connectlocs="0,0;2941828,0;3364865,423037;3364865,1002030;0,1002030;0,0" o:connectangles="0,0,0,0,0,0"/>
                    </v:shape>
                    <v:oval id="Oval 236" o:spid="_x0000_s1080" style="position:absolute;top:9495;width:1024;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" fillcolor="red" strokecolor="#c00000" strokeweight="2pt"/>
                  </v:group>
                  <v:shape id="Arrow: Down 237" o:spid="_x0000_s1081" type="#_x0000_t67" style="position:absolute;left:23444;width:170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" adj="16250" fillcolor="#002e4f [3213]" strokecolor="#001627 [1613]"/>
                  <v:shape id="Arrow: Down 238" o:spid="_x0000_s1082" type="#_x0000_t67" style="position:absolute;left:17592;top:15845;width:1708;height:344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" adj="16250" fillcolor="red" strokecolor="#c00000"/>
                  <v:shape id="Arrow: Down 239" o:spid="_x0000_s1083" type="#_x0000_t67" style="position:absolute;left:40138;top:9026;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" adj="16250" fillcolor="red" strokecolor="#c00000"/>
                  <v:shape id="Arrow: Down 240" o:spid="_x0000_s1084" type="#_x0000_t67" style="position:absolute;left:870;top:8529;width:1708;height:34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" adj="16250" fillcolor="#002e4f [3213]" strokecolor="#001627 [1613]"/>
                  <v:shape id="Text Box 2" o:spid="_x0000_s1085" type="#_x0000_t202" style="position:absolute;left:24829;top:-55;width:6515;height:3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063EDE8C" w14:textId="77777777" w:rsidR="0055545D" w:rsidRDefault="0055545D" w:rsidP="0055545D">
                          <w:proofErr w:type="gramStart"/>
                          <w:r>
                            <w:t>V</w:t>
                          </w:r>
                          <w:r>
                            <w:rPr>
                              <w:vertAlign w:val="subscript"/>
                            </w:rPr>
                            <w:t>stb;d</w:t>
                          </w:r>
                          <w:proofErr w:type="gramEnd"/>
                        </w:p>
                      </w:txbxContent>
                    </v:textbox>
                  </v:shape>
                  <v:shape id="Text Box 2" o:spid="_x0000_s1086" type="#_x0000_t202" style="position:absolute;left:19007;top:15844;width:6658;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6819082C" w14:textId="77777777" w:rsidR="0055545D" w:rsidRPr="006B6C19" w:rsidRDefault="0055545D" w:rsidP="0055545D">
                          <w:pPr>
                            <w:rPr>
                              <w:color w:val="FF0000"/>
                            </w:rPr>
                          </w:pPr>
                          <w:proofErr w:type="gramStart"/>
                          <w:r w:rsidRPr="006B6C19">
                            <w:rPr>
                              <w:color w:val="FF0000"/>
                            </w:rPr>
                            <w:t>V</w:t>
                          </w:r>
                          <w:r>
                            <w:rPr>
                              <w:color w:val="FF0000"/>
                              <w:vertAlign w:val="subscript"/>
                            </w:rPr>
                            <w:t>dst;d</w:t>
                          </w:r>
                          <w:proofErr w:type="gramEnd"/>
                        </w:p>
                      </w:txbxContent>
                    </v:textbox>
                  </v:shape>
                  <v:shape id="Text Box 2" o:spid="_x0000_s1087" type="#_x0000_t202" style="position:absolute;left:39265;top:6567;width:6672;height:4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0663195B" w14:textId="77777777" w:rsidR="0055545D" w:rsidRPr="006B6C19" w:rsidRDefault="0055545D" w:rsidP="0055545D">
                          <w:pPr>
                            <w:rPr>
                              <w:color w:val="FF0000"/>
                            </w:rPr>
                          </w:pPr>
                          <w:proofErr w:type="gramStart"/>
                          <w:r w:rsidRPr="006B6C19">
                            <w:rPr>
                              <w:color w:val="FF0000"/>
                            </w:rPr>
                            <w:t>H</w:t>
                          </w:r>
                          <w:r>
                            <w:rPr>
                              <w:color w:val="FF0000"/>
                              <w:vertAlign w:val="subscript"/>
                            </w:rPr>
                            <w:t>dst;d</w:t>
                          </w:r>
                          <w:proofErr w:type="gramEnd"/>
                        </w:p>
                      </w:txbxContent>
                    </v:textbox>
                  </v:shape>
                  <v:shape id="Text Box 2" o:spid="_x0000_s1088" type="#_x0000_t202" style="position:absolute;left:-1336;top:5902;width:7077;height:3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336659AA" w14:textId="77777777" w:rsidR="0055545D" w:rsidRDefault="0055545D" w:rsidP="0055545D">
                          <w:proofErr w:type="gramStart"/>
                          <w:r>
                            <w:t>H</w:t>
                          </w:r>
                          <w:r>
                            <w:rPr>
                              <w:vertAlign w:val="subscript"/>
                            </w:rPr>
                            <w:t>stb;d</w:t>
                          </w:r>
                          <w:proofErr w:type="gramEnd"/>
                        </w:p>
                      </w:txbxContent>
                    </v:textbox>
                  </v:shape>
                </v:group>
                <v:group id="Group 265" o:spid="_x0000_s1089" style="position:absolute;left:2110;top:16490;width:26022;height:10464" coordorigin=",965" coordsize="26025,1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group id="Group 248" o:spid="_x0000_s1090" style="position:absolute;left:1178;top:965;width:24847;height:7635" coordorigin=",1333" coordsize="34201,1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Rectangle: Single Corner Snipped 249" o:spid="_x0000_s1091" style="position:absolute;left:552;top:1333;width:33649;height:10020;flip:x;visibility:visible;mso-wrap-style:square;v-text-anchor:middle" coordsize="3364865,100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" path="m,l2941828,r423037,423037l3364865,1002029,,1002029,,xe" fillcolor="white [3212]" strokecolor="#002e4f [3204]" strokeweight="2pt">
                      <v:path arrowok="t" o:connecttype="custom" o:connectlocs="0,0;2941828,0;3364865,423037;3364865,1002029;0,1002029;0,0" o:connectangles="0,0,0,0,0,0"/>
                    </v:shape>
                    <v:oval id="Oval 250" o:spid="_x0000_s1092" style="position:absolute;top:10848;width:1024;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" fillcolor="red" strokecolor="#c00000" strokeweight="2pt"/>
                  </v:group>
                  <v:shape id="Arrow: Circular 260" o:spid="_x0000_s1093" style="position:absolute;top:6799;width:2940;height:2940;rotation:-135;visibility:visible;mso-wrap-style:square;v-text-anchor:middle" coordsize="294005,2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" path="m17975,147002c17975,82785,65199,28343,128771,19269v63572,-9073,124141,29985,142106,91637l287952,110907r-30298,36095l215251,110907r16676,c214769,70539,171565,47828,128585,56583,85604,65338,54726,103139,54726,147002r-36751,xe" fillcolor="#00b050" strokecolor="#00b050">
                    <v:path arrowok="t" o:connecttype="custom" o:connectlocs="17975,147002;128771,19269;270877,110906;287952,110907;257654,147002;215251,110907;231927,110907;128585,56583;54726,147002;17975,147002" o:connectangles="0,0,0,0,0,0,0,0,0,0"/>
                  </v:shape>
                  <v:shape id="Text Box 2" o:spid="_x0000_s1094" type="#_x0000_t202" style="position:absolute;left:2187;top:8258;width:346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771FED88" w14:textId="77777777" w:rsidR="0055545D" w:rsidRPr="00515611" w:rsidRDefault="0055545D" w:rsidP="0055545D">
                          <w:pPr>
                            <w:rPr>
                              <w:color w:val="00B050"/>
                            </w:rPr>
                          </w:pPr>
                          <w:r w:rsidRPr="00515611">
                            <w:rPr>
                              <w:color w:val="00B050"/>
                            </w:rPr>
                            <w:t>M</w:t>
                          </w:r>
                        </w:p>
                      </w:txbxContent>
                    </v:textbox>
                  </v:shape>
                </v:group>
                <v:group id="Group 285" o:spid="_x0000_s1095" style="position:absolute;left:20297;top:12899;width:2547;height:14487" coordorigin=",389" coordsize="2546,1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rect id="Rectangle 259" o:spid="_x0000_s1096" style="position:absolute;top:389;width:2546;height: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" fillcolor="#00b050" strokecolor="#00b050"/>
                  <v:rect id="Rectangle 261" o:spid="_x0000_s1097" style="position:absolute;top:1243;width:2546;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" fillcolor="#00b050" strokecolor="#00b050"/>
                  <v:rect id="Rectangle 273" o:spid="_x0000_s1098" style="position:absolute;top:13572;width:2546;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" fillcolor="#00b050" strokecolor="#00b050"/>
                  <v:rect id="Rectangle 274" o:spid="_x0000_s1099" style="position:absolute;top:14425;width:2546;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" fillcolor="#00b050" strokecolor="#00b050"/>
                </v:group>
                <v:group id="Group 284" o:spid="_x0000_s1100" style="position:absolute;left:3255;top:26293;width:28903;height:14580" coordorigin=",1976" coordsize="28903,1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line id="Straight Connector 280" o:spid="_x0000_s1101" style="position:absolute;flip:y;visibility:visible;mso-wrap-style:square" from="12610,5368" to="12610,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" strokecolor="#00b050"/>
                  <v:shape id="Arrow: Down 275" o:spid="_x0000_s1102" type="#_x0000_t67" style="position:absolute;left:9485;top:1976;width:1238;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" adj="16241" fillcolor="#00b050" strokecolor="#00b050"/>
                  <v:shape id="Text Box 2" o:spid="_x0000_s1103" type="#_x0000_t202" style="position:absolute;left:10500;top:1976;width:4229;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567E1263" w14:textId="77777777" w:rsidR="0055545D" w:rsidRPr="00515611" w:rsidRDefault="0055545D" w:rsidP="0055545D">
                          <w:pPr>
                            <w:rPr>
                              <w:color w:val="00B050"/>
                            </w:rPr>
                          </w:pPr>
                          <w:r w:rsidRPr="00515611">
                            <w:rPr>
                              <w:color w:val="00B050"/>
                            </w:rPr>
                            <w:t>V</w:t>
                          </w:r>
                        </w:p>
                      </w:txbxContent>
                    </v:textbox>
                  </v:shape>
                  <v:group id="Group 267" o:spid="_x0000_s1104" style="position:absolute;top:5392;width:24844;height:7618" coordorigin=",2728" coordsize="34201,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Rectangle: Single Corner Snipped 268" o:spid="_x0000_s1105" style="position:absolute;left:552;top:2728;width:33649;height:10021;flip:x;visibility:visible;mso-wrap-style:square;v-text-anchor:middle" coordsize="3364865,100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" path="m,l2941828,r423037,423037l3364865,1002031,,1002031,,xe" filled="f" strokecolor="#002e4f [3204]" strokeweight="2pt">
                      <v:path arrowok="t" o:connecttype="custom" o:connectlocs="0,0;2941828,0;3364865,423037;3364865,1002031;0,1002031;0,0" o:connectangles="0,0,0,0,0,0"/>
                    </v:shape>
                    <v:oval id="Oval 269" o:spid="_x0000_s1106" style="position:absolute;top:12224;width:1024;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" fillcolor="red" strokecolor="#c00000" strokeweight="2pt"/>
                  </v:group>
                  <v:group id="Group 282" o:spid="_x0000_s1107" style="position:absolute;left:381;top:12376;width:28522;height:4180" coordorigin=",1976" coordsize="28522,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Straight Arrow Connector 277" o:spid="_x0000_s1108" type="#_x0000_t32" style="position:absolute;top:4155;width:248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" strokecolor="#00b050">
                      <v:stroke startarrow="block" startarrowwidth="narrow" startarrowlength="short" endarrow="block" endarrowwidth="narrow" endarrowlength="short"/>
                    </v:shape>
                    <v:shape id="Text Box 2" o:spid="_x0000_s1109" type="#_x0000_t202" style="position:absolute;left:24528;top:2981;width:399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792A14A3" w14:textId="77777777" w:rsidR="0055545D" w:rsidRPr="00515611" w:rsidRDefault="0055545D" w:rsidP="0055545D">
                            <w:pPr>
                              <w:rPr>
                                <w:color w:val="00B050"/>
                              </w:rPr>
                            </w:pPr>
                            <w:r w:rsidRPr="00515611">
                              <w:rPr>
                                <w:color w:val="00B050"/>
                              </w:rPr>
                              <w:t>B</w:t>
                            </w:r>
                          </w:p>
                        </w:txbxContent>
                      </v:textbox>
                    </v:shape>
                    <v:shape id="Straight Arrow Connector 279" o:spid="_x0000_s1110" type="#_x0000_t32" style="position:absolute;left:9696;top:3251;width:25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" strokecolor="#00b050">
                      <v:stroke startarrow="block" startarrowwidth="narrow" startarrowlength="short" endarrow="block" endarrowwidth="narrow" endarrowlength="short"/>
                    </v:shape>
                    <v:shape id="Text Box 2" o:spid="_x0000_s1111" type="#_x0000_t202" style="position:absolute;left:11968;top:1976;width:282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2224A4E7" w14:textId="77777777" w:rsidR="0055545D" w:rsidRPr="00515611" w:rsidRDefault="0055545D" w:rsidP="0055545D">
                            <w:pPr>
                              <w:rPr>
                                <w:color w:val="00B050"/>
                              </w:rPr>
                            </w:pPr>
                            <w:r>
                              <w:rPr>
                                <w:color w:val="00B050"/>
                              </w:rPr>
                              <w:t>e</w:t>
                            </w:r>
                          </w:p>
                        </w:txbxContent>
                      </v:textbox>
                    </v:shape>
                  </v:group>
                </v:group>
              </v:group>
            </w:pict>
          </mc:Fallback>
        </mc:AlternateContent>
      </w:r>
    </w:p>
    <w:p w14:paraId="008E8620" w14:textId="47D6E1A0" w:rsidR="0055545D" w:rsidRPr="003D4F8E" w:rsidRDefault="00000000" w:rsidP="0055545D">
      <w:pPr>
        <w:pStyle w:val="BodyText"/>
        <w:jc w:val="right"/>
      </w:pPr>
      <m:oMathPara>
        <m:oMathParaPr>
          <m:jc m:val="right"/>
        </m:oMathParaPr>
        <m:oMath>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 xml:space="preserve">                                                              Eq.7</m:t>
          </m:r>
        </m:oMath>
      </m:oMathPara>
    </w:p>
    <w:p w14:paraId="76BC2D53" w14:textId="2472E8F1" w:rsidR="0055545D" w:rsidRPr="00795CB8" w:rsidRDefault="0055545D" w:rsidP="0055545D">
      <w:pPr>
        <w:pStyle w:val="BodyText"/>
      </w:pPr>
      <m:oMathPara>
        <m:oMathParaPr>
          <m:jc m:val="right"/>
        </m:oMathParaPr>
        <m:oMath>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stb;d</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dst;d</m:t>
              </m:r>
            </m:sub>
          </m:sSub>
          <m:r>
            <w:rPr>
              <w:rFonts w:ascii="Cambria Math" w:hAnsi="Cambria Math"/>
            </w:rPr>
            <m:t xml:space="preserve">                                            Eq.8</m:t>
          </m:r>
        </m:oMath>
      </m:oMathPara>
    </w:p>
    <w:p w14:paraId="2C23AFBB" w14:textId="288210F7" w:rsidR="0055545D" w:rsidRPr="00795CB8" w:rsidRDefault="0055545D" w:rsidP="0055545D">
      <w:pPr>
        <w:pStyle w:val="BodyText"/>
      </w:pPr>
      <m:oMathPara>
        <m:oMathParaPr>
          <m:jc m:val="right"/>
        </m:oMathPara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stb;d</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dst;d</m:t>
              </m:r>
            </m:sub>
          </m:sSub>
          <m:r>
            <w:rPr>
              <w:rFonts w:ascii="Cambria Math" w:hAnsi="Cambria Math"/>
            </w:rPr>
            <m:t xml:space="preserve">                                               Eq.9</m:t>
          </m:r>
        </m:oMath>
      </m:oMathPara>
    </w:p>
    <w:p w14:paraId="70197192" w14:textId="11826715" w:rsidR="0055545D" w:rsidRPr="006F1058" w:rsidRDefault="0055545D" w:rsidP="0055545D">
      <w:pPr>
        <w:pStyle w:val="BodyText"/>
        <w:jc w:val="right"/>
      </w:pPr>
      <m:oMath>
        <m:r>
          <w:rPr>
            <w:rFonts w:ascii="Cambria Math" w:hAnsi="Cambria Math"/>
          </w:rPr>
          <m:t>M=</m:t>
        </m:r>
        <m:d>
          <m:dPr>
            <m:begChr m:val="["/>
            <m:endChr m:val="]"/>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-e</m:t>
            </m:r>
          </m:e>
        </m:d>
        <m:r>
          <w:rPr>
            <w:rFonts w:ascii="Cambria Math" w:hAnsi="Cambria Math"/>
          </w:rPr>
          <m:t>V                                                       Eq.10</m:t>
        </m:r>
      </m:oMath>
      <w:r>
        <w:t xml:space="preserve"> </w:t>
      </w:r>
    </w:p>
    <w:p w14:paraId="1B26E9AC" w14:textId="0D0FE280" w:rsidR="0055545D" w:rsidRPr="00747881" w:rsidRDefault="0055545D" w:rsidP="0055545D">
      <w:pPr>
        <w:pStyle w:val="BodyText"/>
        <w:jc w:val="right"/>
      </w:pPr>
      <m:oMath>
        <m:r>
          <w:rPr>
            <w:rFonts w:ascii="Cambria Math" w:hAnsi="Cambria Math"/>
          </w:rPr>
          <m:t>∴e=</m:t>
        </m:r>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V</m:t>
            </m:r>
          </m:den>
        </m:f>
        <m:r>
          <w:rPr>
            <w:rFonts w:ascii="Cambria Math" w:hAnsi="Cambria Math"/>
          </w:rPr>
          <m:t xml:space="preserve">                                                          Eq.11</m:t>
        </m:r>
      </m:oMath>
      <w:r>
        <w:t xml:space="preserve"> </w:t>
      </w:r>
    </w:p>
    <w:p w14:paraId="3EDF3A3C" w14:textId="5A77C5BA" w:rsidR="0055545D" w:rsidRDefault="0055545D" w:rsidP="0055545D">
      <w:pPr>
        <w:pStyle w:val="BodyText"/>
        <w:jc w:val="right"/>
      </w:pPr>
    </w:p>
    <w:p w14:paraId="14C9E5F8" w14:textId="2EE599DC" w:rsidR="0055545D" w:rsidRDefault="0055545D" w:rsidP="0055545D">
      <w:pPr>
        <w:pStyle w:val="BodyText"/>
        <w:jc w:val="right"/>
      </w:pPr>
    </w:p>
    <w:p w14:paraId="20880A3A" w14:textId="4DA089D7" w:rsidR="0055545D" w:rsidRPr="00795CB8" w:rsidRDefault="0055545D" w:rsidP="0055545D">
      <w:pPr>
        <w:pStyle w:val="BodyText"/>
        <w:jc w:val="right"/>
      </w:pPr>
      <m:oMath>
        <m:r>
          <w:rPr>
            <w:rFonts w:ascii="Cambria Math" w:hAnsi="Cambria Math"/>
          </w:rPr>
          <m:t>If e≤</m:t>
        </m:r>
        <m:f>
          <m:fPr>
            <m:ctrlPr>
              <w:rPr>
                <w:rFonts w:ascii="Cambria Math" w:hAnsi="Cambria Math"/>
                <w:i/>
              </w:rPr>
            </m:ctrlPr>
          </m:fPr>
          <m:num>
            <m:r>
              <w:rPr>
                <w:rFonts w:ascii="Cambria Math" w:hAnsi="Cambria Math"/>
              </w:rPr>
              <m:t>B</m:t>
            </m:r>
          </m:num>
          <m:den>
            <m:r>
              <w:rPr>
                <w:rFonts w:ascii="Cambria Math" w:hAnsi="Cambria Math"/>
              </w:rPr>
              <m:t>6</m:t>
            </m:r>
          </m:den>
        </m:f>
        <m:r>
          <w:rPr>
            <w:rFonts w:ascii="Cambria Math" w:hAnsi="Cambria Math"/>
          </w:rPr>
          <m:t xml:space="preserve">:                                                                           </m:t>
        </m:r>
      </m:oMath>
      <w:r>
        <w:t xml:space="preserve"> </w:t>
      </w:r>
    </w:p>
    <w:p w14:paraId="1DFD1037" w14:textId="085FE6A6" w:rsidR="0055545D" w:rsidRPr="00BD61E5" w:rsidRDefault="00000000" w:rsidP="0055545D">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uniform</m:t>
            </m:r>
          </m:sub>
        </m:sSub>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BL</m:t>
            </m:r>
          </m:den>
        </m:f>
        <m:r>
          <w:rPr>
            <w:rFonts w:ascii="Cambria Math" w:hAnsi="Cambria Math"/>
          </w:rPr>
          <m:t xml:space="preserve">                                                     Eq.12</m:t>
        </m:r>
      </m:oMath>
      <w:r w:rsidR="0055545D">
        <w:t xml:space="preserve"> </w:t>
      </w:r>
    </w:p>
    <w:p w14:paraId="1063C9DA" w14:textId="46AF1DBE" w:rsidR="0055545D" w:rsidRPr="00BD61E5" w:rsidRDefault="00000000" w:rsidP="0055545D">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flex</m:t>
            </m:r>
          </m:sub>
        </m:sSub>
        <m:r>
          <w:rPr>
            <w:rFonts w:ascii="Cambria Math" w:hAnsi="Cambria Math"/>
          </w:rPr>
          <m:t>=</m:t>
        </m:r>
        <m:f>
          <m:fPr>
            <m:ctrlPr>
              <w:rPr>
                <w:rFonts w:ascii="Cambria Math" w:hAnsi="Cambria Math"/>
                <w:i/>
              </w:rPr>
            </m:ctrlPr>
          </m:fPr>
          <m:num>
            <m:r>
              <w:rPr>
                <w:rFonts w:ascii="Cambria Math" w:hAnsi="Cambria Math"/>
              </w:rPr>
              <m:t>Mc</m:t>
            </m:r>
          </m:num>
          <m:den>
            <m:r>
              <w:rPr>
                <w:rFonts w:ascii="Cambria Math" w:hAnsi="Cambria Math"/>
              </w:rPr>
              <m:t>I</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Ve</m:t>
                </m:r>
              </m:e>
            </m:d>
            <m:d>
              <m:dPr>
                <m:ctrlPr>
                  <w:rPr>
                    <w:rFonts w:ascii="Cambria Math" w:hAnsi="Cambria Math"/>
                    <w:i/>
                  </w:rPr>
                </m:ctrlPr>
              </m:dPr>
              <m:e>
                <m:r>
                  <w:rPr>
                    <w:rFonts w:ascii="Cambria Math" w:hAnsi="Cambria Math"/>
                  </w:rPr>
                  <m:t>B/2</m:t>
                </m:r>
              </m:e>
            </m:d>
          </m:num>
          <m:den>
            <m:d>
              <m:dPr>
                <m:ctrlPr>
                  <w:rPr>
                    <w:rFonts w:ascii="Cambria Math" w:hAnsi="Cambria Math"/>
                    <w:i/>
                  </w:rPr>
                </m:ctrlPr>
              </m:dPr>
              <m:e>
                <m:r>
                  <w:rPr>
                    <w:rFonts w:ascii="Cambria Math" w:hAnsi="Cambria Math"/>
                  </w:rPr>
                  <m:t>L</m:t>
                </m:r>
                <m:sSup>
                  <m:sSupPr>
                    <m:ctrlPr>
                      <w:rPr>
                        <w:rFonts w:ascii="Cambria Math" w:hAnsi="Cambria Math"/>
                        <w:i/>
                      </w:rPr>
                    </m:ctrlPr>
                  </m:sSupPr>
                  <m:e>
                    <m:r>
                      <w:rPr>
                        <w:rFonts w:ascii="Cambria Math" w:hAnsi="Cambria Math"/>
                      </w:rPr>
                      <m:t>B</m:t>
                    </m:r>
                  </m:e>
                  <m:sup>
                    <m:r>
                      <w:rPr>
                        <w:rFonts w:ascii="Cambria Math" w:hAnsi="Cambria Math"/>
                      </w:rPr>
                      <m:t>3</m:t>
                    </m:r>
                  </m:sup>
                </m:sSup>
                <m:r>
                  <w:rPr>
                    <w:rFonts w:ascii="Cambria Math" w:hAnsi="Cambria Math"/>
                  </w:rPr>
                  <m:t>/12</m:t>
                </m:r>
              </m:e>
            </m:d>
          </m:den>
        </m:f>
        <m:r>
          <w:rPr>
            <w:rFonts w:ascii="Cambria Math" w:hAnsi="Cambria Math"/>
          </w:rPr>
          <m:t>=</m:t>
        </m:r>
        <m:f>
          <m:fPr>
            <m:ctrlPr>
              <w:rPr>
                <w:rFonts w:ascii="Cambria Math" w:hAnsi="Cambria Math"/>
                <w:i/>
              </w:rPr>
            </m:ctrlPr>
          </m:fPr>
          <m:num>
            <m:r>
              <w:rPr>
                <w:rFonts w:ascii="Cambria Math" w:hAnsi="Cambria Math"/>
              </w:rPr>
              <m:t>6Ve</m:t>
            </m:r>
          </m:num>
          <m:den>
            <m:r>
              <w:rPr>
                <w:rFonts w:ascii="Cambria Math" w:hAnsi="Cambria Math"/>
              </w:rPr>
              <m:t>L</m:t>
            </m:r>
            <m:sSup>
              <m:sSupPr>
                <m:ctrlPr>
                  <w:rPr>
                    <w:rFonts w:ascii="Cambria Math" w:hAnsi="Cambria Math"/>
                    <w:i/>
                  </w:rPr>
                </m:ctrlPr>
              </m:sSupPr>
              <m:e>
                <m:r>
                  <w:rPr>
                    <w:rFonts w:ascii="Cambria Math" w:hAnsi="Cambria Math"/>
                  </w:rPr>
                  <m:t>B</m:t>
                </m:r>
              </m:e>
              <m:sup>
                <m:r>
                  <w:rPr>
                    <w:rFonts w:ascii="Cambria Math" w:hAnsi="Cambria Math"/>
                  </w:rPr>
                  <m:t>2</m:t>
                </m:r>
              </m:sup>
            </m:sSup>
          </m:den>
        </m:f>
        <m:r>
          <w:rPr>
            <w:rFonts w:ascii="Cambria Math" w:hAnsi="Cambria Math"/>
          </w:rPr>
          <m:t xml:space="preserve">                           Eq.13</m:t>
        </m:r>
      </m:oMath>
      <w:r w:rsidR="0055545D">
        <w:t xml:space="preserve"> </w:t>
      </w:r>
    </w:p>
    <w:p w14:paraId="5F4368B1" w14:textId="001F91AD" w:rsidR="0055545D" w:rsidRPr="006105CE" w:rsidRDefault="00000000" w:rsidP="0055545D">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uniform</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flex</m:t>
            </m:r>
          </m:sub>
        </m:sSub>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BL</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6</m:t>
                </m:r>
                <m:d>
                  <m:dPr>
                    <m:begChr m:val="|"/>
                    <m:endChr m:val="|"/>
                    <m:ctrlPr>
                      <w:rPr>
                        <w:rFonts w:ascii="Cambria Math" w:hAnsi="Cambria Math"/>
                        <w:i/>
                      </w:rPr>
                    </m:ctrlPr>
                  </m:dPr>
                  <m:e>
                    <m:r>
                      <w:rPr>
                        <w:rFonts w:ascii="Cambria Math" w:hAnsi="Cambria Math"/>
                      </w:rPr>
                      <m:t>e</m:t>
                    </m:r>
                  </m:e>
                </m:d>
              </m:num>
              <m:den>
                <m:r>
                  <w:rPr>
                    <w:rFonts w:ascii="Cambria Math" w:hAnsi="Cambria Math"/>
                  </w:rPr>
                  <m:t>B</m:t>
                </m:r>
              </m:den>
            </m:f>
          </m:e>
        </m:d>
        <m:r>
          <w:rPr>
            <w:rFonts w:ascii="Cambria Math" w:hAnsi="Cambria Math"/>
          </w:rPr>
          <m:t xml:space="preserve">     Eq.14</m:t>
        </m:r>
      </m:oMath>
      <w:r w:rsidR="0055545D">
        <w:t xml:space="preserve"> </w:t>
      </w:r>
    </w:p>
    <w:p w14:paraId="3814267E" w14:textId="41E0C84F" w:rsidR="0055545D" w:rsidRPr="001821FC" w:rsidRDefault="00000000" w:rsidP="0055545D">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uniform</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flex</m:t>
            </m:r>
          </m:sub>
        </m:sSub>
        <m:r>
          <w:rPr>
            <w:rFonts w:ascii="Cambria Math" w:hAnsi="Cambria Math"/>
          </w:rPr>
          <m:t>=</m:t>
        </m:r>
        <m:f>
          <m:fPr>
            <m:ctrlPr>
              <w:rPr>
                <w:rFonts w:ascii="Cambria Math" w:hAnsi="Cambria Math"/>
                <w:i/>
              </w:rPr>
            </m:ctrlPr>
          </m:fPr>
          <m:num>
            <m:r>
              <w:rPr>
                <w:rFonts w:ascii="Cambria Math" w:hAnsi="Cambria Math"/>
              </w:rPr>
              <m:t>V</m:t>
            </m:r>
          </m:num>
          <m:den>
            <m:r>
              <w:rPr>
                <w:rFonts w:ascii="Cambria Math" w:hAnsi="Cambria Math"/>
              </w:rPr>
              <m:t>BL</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6</m:t>
                </m:r>
                <m:d>
                  <m:dPr>
                    <m:begChr m:val="|"/>
                    <m:endChr m:val="|"/>
                    <m:ctrlPr>
                      <w:rPr>
                        <w:rFonts w:ascii="Cambria Math" w:hAnsi="Cambria Math"/>
                        <w:i/>
                      </w:rPr>
                    </m:ctrlPr>
                  </m:dPr>
                  <m:e>
                    <m:r>
                      <w:rPr>
                        <w:rFonts w:ascii="Cambria Math" w:hAnsi="Cambria Math"/>
                      </w:rPr>
                      <m:t>e</m:t>
                    </m:r>
                  </m:e>
                </m:d>
              </m:num>
              <m:den>
                <m:r>
                  <w:rPr>
                    <w:rFonts w:ascii="Cambria Math" w:hAnsi="Cambria Math"/>
                  </w:rPr>
                  <m:t>B</m:t>
                </m:r>
              </m:den>
            </m:f>
          </m:e>
        </m:d>
        <m:r>
          <w:rPr>
            <w:rFonts w:ascii="Cambria Math" w:hAnsi="Cambria Math"/>
          </w:rPr>
          <m:t xml:space="preserve">    Eq.15</m:t>
        </m:r>
      </m:oMath>
      <w:r w:rsidR="0055545D">
        <w:t xml:space="preserve"> </w:t>
      </w:r>
    </w:p>
    <w:p w14:paraId="78158198" w14:textId="77777777" w:rsidR="0055545D" w:rsidRDefault="0055545D" w:rsidP="0055545D">
      <w:pPr>
        <w:pStyle w:val="BodyText"/>
        <w:jc w:val="right"/>
      </w:pPr>
    </w:p>
    <w:p w14:paraId="6C198B8B" w14:textId="057DA657" w:rsidR="0055545D" w:rsidRDefault="00D713F5" w:rsidP="0055545D">
      <w:pPr>
        <w:pStyle w:val="BodyText"/>
        <w:jc w:val="right"/>
      </w:pPr>
      <w:r>
        <w:rPr>
          <w:noProof/>
        </w:rPr>
        <mc:AlternateContent>
          <mc:Choice Requires="wps">
            <w:drawing>
              <wp:anchor distT="0" distB="0" distL="114300" distR="114300" simplePos="0" relativeHeight="251658252" behindDoc="0" locked="0" layoutInCell="1" allowOverlap="1" wp14:anchorId="5A586570" wp14:editId="48E05DB1">
                <wp:simplePos x="0" y="0"/>
                <wp:positionH relativeFrom="column">
                  <wp:posOffset>-40640</wp:posOffset>
                </wp:positionH>
                <wp:positionV relativeFrom="paragraph">
                  <wp:posOffset>1254466</wp:posOffset>
                </wp:positionV>
                <wp:extent cx="3435350" cy="635"/>
                <wp:effectExtent l="0" t="0" r="0" b="0"/>
                <wp:wrapNone/>
                <wp:docPr id="902234836" name="Text Box 1"/>
                <wp:cNvGraphicFramePr/>
                <a:graphic xmlns:a="http://schemas.openxmlformats.org/drawingml/2006/main">
                  <a:graphicData uri="http://schemas.microsoft.com/office/word/2010/wordprocessingShape">
                    <wps:wsp>
                      <wps:cNvSpPr txBox="1"/>
                      <wps:spPr>
                        <a:xfrm>
                          <a:off x="0" y="0"/>
                          <a:ext cx="3435350" cy="635"/>
                        </a:xfrm>
                        <a:prstGeom prst="rect">
                          <a:avLst/>
                        </a:prstGeom>
                        <a:solidFill>
                          <a:prstClr val="white"/>
                        </a:solidFill>
                        <a:ln>
                          <a:noFill/>
                        </a:ln>
                      </wps:spPr>
                      <wps:txbx>
                        <w:txbxContent>
                          <w:p w14:paraId="7E96271D" w14:textId="5DEE3010" w:rsidR="00D713F5" w:rsidRPr="00AF2723" w:rsidRDefault="00D713F5" w:rsidP="00D713F5">
                            <w:pPr>
                              <w:pStyle w:val="Caption"/>
                              <w:jc w:val="center"/>
                              <w:rPr>
                                <w:noProof/>
                                <w:sz w:val="20"/>
                                <w:szCs w:val="20"/>
                              </w:rPr>
                            </w:pPr>
                            <w:bookmarkStart w:id="42" w:name="_Toc224755412"/>
                            <w:r>
                              <w:t xml:space="preserve">Figure </w:t>
                            </w:r>
                            <w:r>
                              <w:fldChar w:fldCharType="begin"/>
                            </w:r>
                            <w:r>
                              <w:instrText xml:space="preserve"> SEQ Figure \* ARABIC </w:instrText>
                            </w:r>
                            <w:r>
                              <w:fldChar w:fldCharType="separate"/>
                            </w:r>
                            <w:r w:rsidR="00A70FAC">
                              <w:rPr>
                                <w:noProof/>
                              </w:rPr>
                              <w:t>4</w:t>
                            </w:r>
                            <w:r>
                              <w:fldChar w:fldCharType="end"/>
                            </w:r>
                            <w:r>
                              <w:t xml:space="preserve">: </w:t>
                            </w:r>
                            <w:r w:rsidRPr="00E72E9F">
                              <w:t>Bearing Check Visualisation</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586570" id="_x0000_s1112" type="#_x0000_t202" style="position:absolute;left:0;text-align:left;margin-left:-3.2pt;margin-top:98.8pt;width:270.5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" stroked="f">
                <v:textbox style="mso-fit-shape-to-text:t" inset="0,0,0,0">
                  <w:txbxContent>
                    <w:p w14:paraId="7E96271D" w14:textId="5DEE3010" w:rsidR="00D713F5" w:rsidRPr="00AF2723" w:rsidRDefault="00D713F5" w:rsidP="00D713F5">
                      <w:pPr>
                        <w:pStyle w:val="Caption"/>
                        <w:jc w:val="center"/>
                        <w:rPr>
                          <w:noProof/>
                          <w:sz w:val="20"/>
                          <w:szCs w:val="20"/>
                        </w:rPr>
                      </w:pPr>
                      <w:bookmarkStart w:id="43" w:name="_Toc224755412"/>
                      <w:r>
                        <w:t xml:space="preserve">Figure </w:t>
                      </w:r>
                      <w:r>
                        <w:fldChar w:fldCharType="begin"/>
                      </w:r>
                      <w:r>
                        <w:instrText xml:space="preserve"> SEQ Figure \* ARABIC </w:instrText>
                      </w:r>
                      <w:r>
                        <w:fldChar w:fldCharType="separate"/>
                      </w:r>
                      <w:r w:rsidR="00A70FAC">
                        <w:rPr>
                          <w:noProof/>
                        </w:rPr>
                        <w:t>4</w:t>
                      </w:r>
                      <w:r>
                        <w:fldChar w:fldCharType="end"/>
                      </w:r>
                      <w:r>
                        <w:t xml:space="preserve">: </w:t>
                      </w:r>
                      <w:r w:rsidRPr="00E72E9F">
                        <w:t>Bearing Check Visualisation</w:t>
                      </w:r>
                      <w:bookmarkEnd w:id="43"/>
                    </w:p>
                  </w:txbxContent>
                </v:textbox>
              </v:shape>
            </w:pict>
          </mc:Fallback>
        </mc:AlternateContent>
      </w:r>
    </w:p>
    <w:p w14:paraId="2B0B3FEB" w14:textId="22D4D1ED" w:rsidR="0055545D" w:rsidRPr="00795CB8" w:rsidRDefault="0055545D" w:rsidP="0055545D">
      <w:pPr>
        <w:pStyle w:val="BodyText"/>
        <w:jc w:val="right"/>
      </w:pPr>
      <m:oMath>
        <m:r>
          <w:rPr>
            <w:rFonts w:ascii="Cambria Math" w:hAnsi="Cambria Math"/>
          </w:rPr>
          <m:t>If e&gt;</m:t>
        </m:r>
        <m:f>
          <m:fPr>
            <m:ctrlPr>
              <w:rPr>
                <w:rFonts w:ascii="Cambria Math" w:hAnsi="Cambria Math"/>
                <w:i/>
              </w:rPr>
            </m:ctrlPr>
          </m:fPr>
          <m:num>
            <m:r>
              <w:rPr>
                <w:rFonts w:ascii="Cambria Math" w:hAnsi="Cambria Math"/>
              </w:rPr>
              <m:t>B</m:t>
            </m:r>
          </m:num>
          <m:den>
            <m:r>
              <w:rPr>
                <w:rFonts w:ascii="Cambria Math" w:hAnsi="Cambria Math"/>
              </w:rPr>
              <m:t>6</m:t>
            </m:r>
          </m:den>
        </m:f>
        <m:r>
          <w:rPr>
            <w:rFonts w:ascii="Cambria Math" w:hAnsi="Cambria Math"/>
          </w:rPr>
          <m:t xml:space="preserve">:                                                                           </m:t>
        </m:r>
      </m:oMath>
      <w:r>
        <w:t xml:space="preserve"> </w:t>
      </w:r>
    </w:p>
    <w:p w14:paraId="699FEDEA" w14:textId="48F50038" w:rsidR="0055545D" w:rsidRPr="00795CB8" w:rsidRDefault="0055545D" w:rsidP="0055545D">
      <w:pPr>
        <w:pStyle w:val="BodyText"/>
        <w:jc w:val="right"/>
      </w:pPr>
      <m:oMath>
        <m:r>
          <w:rPr>
            <w:rFonts w:ascii="Cambria Math" w:hAnsi="Cambria Math"/>
          </w:rPr>
          <m:t>V=</m:t>
        </m:r>
        <m:d>
          <m:dPr>
            <m:ctrlPr>
              <w:rPr>
                <w:rFonts w:ascii="Cambria Math" w:hAnsi="Cambria Math"/>
                <w:i/>
              </w:rPr>
            </m:ctrlPr>
          </m:dPr>
          <m:e>
            <m:f>
              <m:fPr>
                <m:ctrlPr>
                  <w:rPr>
                    <w:rFonts w:ascii="Cambria Math" w:hAnsi="Cambria Math"/>
                    <w:i/>
                  </w:rPr>
                </m:ctrlPr>
              </m:fPr>
              <m:num>
                <m:r>
                  <w:rPr>
                    <w:rFonts w:ascii="Cambria Math" w:hAnsi="Cambria Math"/>
                  </w:rPr>
                  <m:t>xL</m:t>
                </m:r>
              </m:num>
              <m:den>
                <m:r>
                  <w:rPr>
                    <w:rFonts w:ascii="Cambria Math" w:hAnsi="Cambria Math"/>
                  </w:rPr>
                  <m:t>2</m:t>
                </m:r>
              </m:den>
            </m:f>
          </m:e>
        </m:d>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 xml:space="preserve">                                                    Eq.16</m:t>
        </m:r>
      </m:oMath>
      <w:r>
        <w:t xml:space="preserve"> </w:t>
      </w:r>
    </w:p>
    <w:p w14:paraId="37771827" w14:textId="7BFF9762" w:rsidR="0055545D" w:rsidRPr="006105CE" w:rsidRDefault="00000000" w:rsidP="0055545D">
      <w:pPr>
        <w:pStyle w:val="BodyText"/>
        <w:jc w:val="right"/>
      </w:pPr>
      <m:oMath>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3</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-e</m:t>
            </m:r>
          </m:e>
        </m:d>
        <m:r>
          <w:rPr>
            <w:rFonts w:ascii="Cambria Math" w:hAnsi="Cambria Math"/>
          </w:rPr>
          <m:t xml:space="preserve">                                                    Eq.17</m:t>
        </m:r>
      </m:oMath>
      <w:r w:rsidR="0055545D">
        <w:t xml:space="preserve"> </w:t>
      </w:r>
    </w:p>
    <w:p w14:paraId="6EE66A74" w14:textId="69D5DA16" w:rsidR="0055545D" w:rsidRPr="00FF10BA" w:rsidRDefault="00000000" w:rsidP="0055545D">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min</m:t>
            </m:r>
          </m:sub>
        </m:sSub>
        <m:r>
          <w:rPr>
            <w:rFonts w:ascii="Cambria Math" w:hAnsi="Cambria Math"/>
          </w:rPr>
          <m:t>=0                                                              Eq.18</m:t>
        </m:r>
      </m:oMath>
      <w:r w:rsidR="0055545D">
        <w:t xml:space="preserve"> </w:t>
      </w:r>
    </w:p>
    <w:p w14:paraId="3C25BDCA" w14:textId="5FFE380A" w:rsidR="0055545D" w:rsidRDefault="00000000" w:rsidP="000E043E">
      <w:pPr>
        <w:pStyle w:val="BodyText"/>
        <w:jc w:val="right"/>
      </w:pP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m:t>
        </m:r>
        <m:f>
          <m:fPr>
            <m:ctrlPr>
              <w:rPr>
                <w:rFonts w:ascii="Cambria Math" w:hAnsi="Cambria Math"/>
                <w:i/>
              </w:rPr>
            </m:ctrlPr>
          </m:fPr>
          <m:num>
            <m:r>
              <w:rPr>
                <w:rFonts w:ascii="Cambria Math" w:hAnsi="Cambria Math"/>
              </w:rPr>
              <m:t>V</m:t>
            </m:r>
          </m:num>
          <m:den>
            <m:d>
              <m:dPr>
                <m:ctrlPr>
                  <w:rPr>
                    <w:rFonts w:ascii="Cambria Math" w:hAnsi="Cambria Math"/>
                    <w:i/>
                  </w:rPr>
                </m:ctrlPr>
              </m:dPr>
              <m:e>
                <m:f>
                  <m:fPr>
                    <m:ctrlPr>
                      <w:rPr>
                        <w:rFonts w:ascii="Cambria Math" w:hAnsi="Cambria Math"/>
                        <w:i/>
                      </w:rPr>
                    </m:ctrlPr>
                  </m:fPr>
                  <m:num>
                    <m:r>
                      <w:rPr>
                        <w:rFonts w:ascii="Cambria Math" w:hAnsi="Cambria Math"/>
                      </w:rPr>
                      <m:t>xL</m:t>
                    </m:r>
                  </m:num>
                  <m:den>
                    <m:r>
                      <w:rPr>
                        <w:rFonts w:ascii="Cambria Math" w:hAnsi="Cambria Math"/>
                      </w:rPr>
                      <m:t>2</m:t>
                    </m:r>
                  </m:den>
                </m:f>
              </m:e>
            </m:d>
          </m:den>
        </m:f>
        <m:r>
          <w:rPr>
            <w:rFonts w:ascii="Cambria Math" w:hAnsi="Cambria Math"/>
          </w:rPr>
          <m:t>=</m:t>
        </m:r>
        <m:f>
          <m:fPr>
            <m:ctrlPr>
              <w:rPr>
                <w:rFonts w:ascii="Cambria Math" w:hAnsi="Cambria Math"/>
                <w:i/>
              </w:rPr>
            </m:ctrlPr>
          </m:fPr>
          <m:num>
            <m:r>
              <w:rPr>
                <w:rFonts w:ascii="Cambria Math" w:hAnsi="Cambria Math"/>
              </w:rPr>
              <m:t>2V</m:t>
            </m:r>
          </m:num>
          <m:den>
            <m:r>
              <w:rPr>
                <w:rFonts w:ascii="Cambria Math" w:hAnsi="Cambria Math"/>
              </w:rPr>
              <m:t>3</m:t>
            </m:r>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-e</m:t>
                </m:r>
              </m:e>
            </m:d>
            <m:r>
              <w:rPr>
                <w:rFonts w:ascii="Cambria Math" w:hAnsi="Cambria Math"/>
              </w:rPr>
              <m:t>L</m:t>
            </m:r>
          </m:den>
        </m:f>
        <m:r>
          <w:rPr>
            <w:rFonts w:ascii="Cambria Math" w:hAnsi="Cambria Math"/>
          </w:rPr>
          <m:t>=</m:t>
        </m:r>
        <m:f>
          <m:fPr>
            <m:ctrlPr>
              <w:rPr>
                <w:rFonts w:ascii="Cambria Math" w:hAnsi="Cambria Math"/>
                <w:i/>
              </w:rPr>
            </m:ctrlPr>
          </m:fPr>
          <m:num>
            <m:r>
              <w:rPr>
                <w:rFonts w:ascii="Cambria Math" w:hAnsi="Cambria Math"/>
              </w:rPr>
              <m:t>4V</m:t>
            </m:r>
          </m:num>
          <m:den>
            <m:r>
              <w:rPr>
                <w:rFonts w:ascii="Cambria Math" w:hAnsi="Cambria Math"/>
              </w:rPr>
              <m:t>3</m:t>
            </m:r>
            <m:d>
              <m:dPr>
                <m:ctrlPr>
                  <w:rPr>
                    <w:rFonts w:ascii="Cambria Math" w:hAnsi="Cambria Math"/>
                    <w:i/>
                  </w:rPr>
                </m:ctrlPr>
              </m:dPr>
              <m:e>
                <m:r>
                  <w:rPr>
                    <w:rFonts w:ascii="Cambria Math" w:hAnsi="Cambria Math"/>
                  </w:rPr>
                  <m:t>B-2e</m:t>
                </m:r>
              </m:e>
            </m:d>
            <m:r>
              <w:rPr>
                <w:rFonts w:ascii="Cambria Math" w:hAnsi="Cambria Math"/>
              </w:rPr>
              <m:t>L</m:t>
            </m:r>
          </m:den>
        </m:f>
        <m:r>
          <w:rPr>
            <w:rFonts w:ascii="Cambria Math" w:hAnsi="Cambria Math"/>
          </w:rPr>
          <m:t xml:space="preserve">                 Eq.19</m:t>
        </m:r>
      </m:oMath>
      <w:r w:rsidR="0055545D">
        <w:t xml:space="preserve"> </w:t>
      </w:r>
    </w:p>
    <w:p w14:paraId="1D30F379" w14:textId="642AB2BA" w:rsidR="0055545D" w:rsidRPr="00F133BF" w:rsidRDefault="0055545D" w:rsidP="001E676A">
      <w:pPr>
        <w:pStyle w:val="Heading1"/>
      </w:pPr>
      <w:bookmarkStart w:id="44" w:name="_Toc194043588"/>
      <w:bookmarkStart w:id="45" w:name="_Toc195187463"/>
      <w:bookmarkStart w:id="46" w:name="_Toc224755383"/>
      <w:r>
        <w:lastRenderedPageBreak/>
        <w:t>Design Loads</w:t>
      </w:r>
      <w:bookmarkEnd w:id="44"/>
      <w:bookmarkEnd w:id="45"/>
      <w:bookmarkEnd w:id="46"/>
    </w:p>
    <w:p w14:paraId="655A1945" w14:textId="49365390" w:rsidR="0055545D" w:rsidRDefault="0055545D" w:rsidP="001E676A">
      <w:pPr>
        <w:pStyle w:val="Heading2"/>
      </w:pPr>
      <w:bookmarkStart w:id="47" w:name="_Toc194043590"/>
      <w:bookmarkStart w:id="48" w:name="_Toc195187465"/>
      <w:bookmarkStart w:id="49" w:name="_Toc224755384"/>
      <w:r>
        <w:t>Design Loads</w:t>
      </w:r>
      <w:bookmarkEnd w:id="47"/>
      <w:bookmarkEnd w:id="48"/>
      <w:bookmarkEnd w:id="49"/>
    </w:p>
    <w:p w14:paraId="51BDC14A" w14:textId="5BADC048" w:rsidR="0055545D" w:rsidRDefault="0055545D" w:rsidP="00AE43E2">
      <w:pPr>
        <w:pStyle w:val="BodyText"/>
      </w:pPr>
      <w:r>
        <w:t>The loads and their combinations used for the design of the blockwork wall are listed in the tables below:</w:t>
      </w:r>
    </w:p>
    <w:p w14:paraId="7ADB94A1" w14:textId="77777777" w:rsidR="00AE43E2" w:rsidRDefault="00AE43E2" w:rsidP="00AE43E2">
      <w:pPr>
        <w:pStyle w:val="BodyText"/>
      </w:pPr>
    </w:p>
    <w:tbl>
      <w:tblPr>
        <w:tblStyle w:val="RHDHVTable"/>
        <w:tblW w:w="0" w:type="auto"/>
        <w:tblLook w:val="04A0" w:firstRow="1" w:lastRow="0" w:firstColumn="1" w:lastColumn="0" w:noHBand="0" w:noVBand="1"/>
      </w:tblPr>
      <w:tblGrid>
        <w:gridCol w:w="3533"/>
        <w:gridCol w:w="2924"/>
        <w:gridCol w:w="2926"/>
      </w:tblGrid>
      <w:tr w:rsidR="0055545D" w14:paraId="10555BE7" w14:textId="77777777" w:rsidTr="001E67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dxa"/>
          </w:tcPr>
          <w:p w14:paraId="77AD034E" w14:textId="77777777" w:rsidR="0055545D" w:rsidRDefault="0055545D">
            <w:pPr>
              <w:pStyle w:val="BodyText"/>
            </w:pPr>
            <w:r>
              <w:t>Load</w:t>
            </w:r>
          </w:p>
        </w:tc>
        <w:tc>
          <w:tcPr>
            <w:tcW w:w="2924" w:type="dxa"/>
          </w:tcPr>
          <w:p w14:paraId="4364B5DB"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Symbol</w:t>
            </w:r>
          </w:p>
        </w:tc>
        <w:tc>
          <w:tcPr>
            <w:tcW w:w="2926" w:type="dxa"/>
          </w:tcPr>
          <w:p w14:paraId="09A16967"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pPr>
            <w:r>
              <w:t>Stability</w:t>
            </w:r>
          </w:p>
        </w:tc>
      </w:tr>
      <w:tr w:rsidR="001E676A" w14:paraId="16C1C32E"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35B36B56" w14:textId="28A87205" w:rsidR="001E676A" w:rsidRDefault="001E676A" w:rsidP="001E676A">
            <w:pPr>
              <w:pStyle w:val="BodyText"/>
            </w:pPr>
            <w:r w:rsidRPr="00463B27">
              <w:t>Self-Weight of Concrete</w:t>
            </w:r>
          </w:p>
        </w:tc>
        <w:tc>
          <w:tcPr>
            <w:tcW w:w="2924" w:type="dxa"/>
            <w:vAlign w:val="top"/>
          </w:tcPr>
          <w:p w14:paraId="3F29817B" w14:textId="4760D66C"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C</w:t>
            </w:r>
            <w:r w:rsidRPr="00463B27">
              <w:rPr>
                <w:vertAlign w:val="subscript"/>
              </w:rPr>
              <w:t>W</w:t>
            </w:r>
          </w:p>
        </w:tc>
        <w:tc>
          <w:tcPr>
            <w:tcW w:w="2926" w:type="dxa"/>
            <w:vAlign w:val="top"/>
          </w:tcPr>
          <w:p w14:paraId="36593136" w14:textId="77EC4A94"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p>
        </w:tc>
      </w:tr>
      <w:tr w:rsidR="001E676A" w14:paraId="7C461B54"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73F7838E" w14:textId="7FFD985A" w:rsidR="001E676A" w:rsidRDefault="001E676A" w:rsidP="001E676A">
            <w:pPr>
              <w:pStyle w:val="BodyText"/>
            </w:pPr>
            <w:r w:rsidRPr="00463B27">
              <w:t>Dynamic Inertia of Concrete</w:t>
            </w:r>
          </w:p>
        </w:tc>
        <w:tc>
          <w:tcPr>
            <w:tcW w:w="2924" w:type="dxa"/>
            <w:vAlign w:val="top"/>
          </w:tcPr>
          <w:p w14:paraId="797ED26C" w14:textId="02A74094"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C</w:t>
            </w:r>
            <w:r w:rsidRPr="00463B27">
              <w:rPr>
                <w:vertAlign w:val="subscript"/>
              </w:rPr>
              <w:t>I</w:t>
            </w:r>
          </w:p>
        </w:tc>
        <w:tc>
          <w:tcPr>
            <w:tcW w:w="2926" w:type="dxa"/>
            <w:vAlign w:val="top"/>
          </w:tcPr>
          <w:p w14:paraId="115B728C" w14:textId="65651660"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4AD6DF77"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22697808" w14:textId="29268969" w:rsidR="001E676A" w:rsidRDefault="001E676A" w:rsidP="001E676A">
            <w:pPr>
              <w:pStyle w:val="BodyText"/>
            </w:pPr>
            <w:r w:rsidRPr="00463B27">
              <w:t>Hydrostatic Uplift: Overhangs</w:t>
            </w:r>
          </w:p>
        </w:tc>
        <w:tc>
          <w:tcPr>
            <w:tcW w:w="2924" w:type="dxa"/>
            <w:vAlign w:val="top"/>
          </w:tcPr>
          <w:p w14:paraId="432E86D9" w14:textId="2C5E441E"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U, O</w:t>
            </w:r>
          </w:p>
        </w:tc>
        <w:tc>
          <w:tcPr>
            <w:tcW w:w="2926" w:type="dxa"/>
            <w:vAlign w:val="top"/>
          </w:tcPr>
          <w:p w14:paraId="6AF818A8" w14:textId="2A596764"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r w:rsidRPr="00463B27">
              <w:t>*</w:t>
            </w:r>
          </w:p>
        </w:tc>
      </w:tr>
      <w:tr w:rsidR="001E676A" w14:paraId="1DB871AD"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3047AA94" w14:textId="2CE9860F" w:rsidR="001E676A" w:rsidRDefault="001E676A" w:rsidP="001E676A">
            <w:pPr>
              <w:pStyle w:val="BodyText"/>
            </w:pPr>
            <w:r w:rsidRPr="00463B27">
              <w:t>Hydrostatic Uplift: Interfaces</w:t>
            </w:r>
          </w:p>
        </w:tc>
        <w:tc>
          <w:tcPr>
            <w:tcW w:w="2924" w:type="dxa"/>
            <w:vAlign w:val="top"/>
          </w:tcPr>
          <w:p w14:paraId="4867BB25" w14:textId="4EDD9E3B"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U, I</w:t>
            </w:r>
          </w:p>
        </w:tc>
        <w:tc>
          <w:tcPr>
            <w:tcW w:w="2926" w:type="dxa"/>
            <w:vAlign w:val="top"/>
          </w:tcPr>
          <w:p w14:paraId="4E8349F1" w14:textId="18698D23" w:rsidR="001E676A" w:rsidRPr="00FA204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r w:rsidRPr="00463B27">
              <w:t>*</w:t>
            </w:r>
          </w:p>
        </w:tc>
      </w:tr>
      <w:tr w:rsidR="001E676A" w14:paraId="08A5CA93"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47EDCC7E" w14:textId="65108D63" w:rsidR="001E676A" w:rsidRDefault="001E676A" w:rsidP="001E676A">
            <w:pPr>
              <w:pStyle w:val="BodyText"/>
            </w:pPr>
            <w:r w:rsidRPr="00463B27">
              <w:t xml:space="preserve">Hydrostatic Downthrust: </w:t>
            </w:r>
            <w:proofErr w:type="spellStart"/>
            <w:r w:rsidRPr="00463B27">
              <w:t>Underhangs</w:t>
            </w:r>
            <w:proofErr w:type="spellEnd"/>
          </w:p>
        </w:tc>
        <w:tc>
          <w:tcPr>
            <w:tcW w:w="2924" w:type="dxa"/>
            <w:vAlign w:val="top"/>
          </w:tcPr>
          <w:p w14:paraId="08CAE507" w14:textId="55B373DA"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D, U</w:t>
            </w:r>
          </w:p>
        </w:tc>
        <w:tc>
          <w:tcPr>
            <w:tcW w:w="2926" w:type="dxa"/>
            <w:vAlign w:val="top"/>
          </w:tcPr>
          <w:p w14:paraId="6AC0FC8E" w14:textId="4FD3FEEC"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p>
        </w:tc>
      </w:tr>
      <w:tr w:rsidR="001E676A" w14:paraId="06E5023B"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5B592DF6" w14:textId="57AC2C59" w:rsidR="001E676A" w:rsidRDefault="001E676A" w:rsidP="001E676A">
            <w:pPr>
              <w:pStyle w:val="BodyText"/>
            </w:pPr>
            <w:r w:rsidRPr="00463B27">
              <w:t>Hydrostatic Pressure: Landward</w:t>
            </w:r>
          </w:p>
        </w:tc>
        <w:tc>
          <w:tcPr>
            <w:tcW w:w="2924" w:type="dxa"/>
            <w:vAlign w:val="top"/>
          </w:tcPr>
          <w:p w14:paraId="074517ED" w14:textId="1D0B298A"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LS</w:t>
            </w:r>
          </w:p>
        </w:tc>
        <w:tc>
          <w:tcPr>
            <w:tcW w:w="2926" w:type="dxa"/>
            <w:vAlign w:val="top"/>
          </w:tcPr>
          <w:p w14:paraId="00B3A59C" w14:textId="0DE92962"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4AD77B8C"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1A933986" w14:textId="2BE84EFB" w:rsidR="001E676A" w:rsidRDefault="001E676A" w:rsidP="001E676A">
            <w:pPr>
              <w:pStyle w:val="BodyText"/>
            </w:pPr>
            <w:r w:rsidRPr="00463B27">
              <w:t>Hydrostatic Pressure: Seaward</w:t>
            </w:r>
          </w:p>
        </w:tc>
        <w:tc>
          <w:tcPr>
            <w:tcW w:w="2924" w:type="dxa"/>
            <w:vAlign w:val="top"/>
          </w:tcPr>
          <w:p w14:paraId="1D128F7A" w14:textId="2567639B"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SS</w:t>
            </w:r>
          </w:p>
        </w:tc>
        <w:tc>
          <w:tcPr>
            <w:tcW w:w="2926" w:type="dxa"/>
            <w:vAlign w:val="top"/>
          </w:tcPr>
          <w:p w14:paraId="6C170995" w14:textId="5EE87F51"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p>
        </w:tc>
      </w:tr>
      <w:tr w:rsidR="001E676A" w14:paraId="3D116F05"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47AB86FF" w14:textId="13B44621" w:rsidR="001E676A" w:rsidRDefault="001E676A" w:rsidP="001E676A">
            <w:pPr>
              <w:pStyle w:val="BodyText"/>
            </w:pPr>
            <w:r w:rsidRPr="00463B27">
              <w:t>Hydrodynamic Pressure: Landward</w:t>
            </w:r>
          </w:p>
        </w:tc>
        <w:tc>
          <w:tcPr>
            <w:tcW w:w="2924" w:type="dxa"/>
            <w:vAlign w:val="top"/>
          </w:tcPr>
          <w:p w14:paraId="1A66B603" w14:textId="59D6E70C"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LD</w:t>
            </w:r>
          </w:p>
        </w:tc>
        <w:tc>
          <w:tcPr>
            <w:tcW w:w="2926" w:type="dxa"/>
            <w:vAlign w:val="top"/>
          </w:tcPr>
          <w:p w14:paraId="71614E9A" w14:textId="29032FAC"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13D7F0B6"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60DCDD12" w14:textId="50BE3837" w:rsidR="001E676A" w:rsidRDefault="001E676A" w:rsidP="001E676A">
            <w:pPr>
              <w:pStyle w:val="BodyText"/>
            </w:pPr>
            <w:r w:rsidRPr="00463B27">
              <w:t>Hydrodynamic Pressure: Seaward</w:t>
            </w:r>
          </w:p>
        </w:tc>
        <w:tc>
          <w:tcPr>
            <w:tcW w:w="2924" w:type="dxa"/>
            <w:vAlign w:val="top"/>
          </w:tcPr>
          <w:p w14:paraId="1419D59B" w14:textId="2EA42BF7"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W</w:t>
            </w:r>
            <w:r w:rsidRPr="00463B27">
              <w:rPr>
                <w:vertAlign w:val="subscript"/>
              </w:rPr>
              <w:t>SD</w:t>
            </w:r>
          </w:p>
        </w:tc>
        <w:tc>
          <w:tcPr>
            <w:tcW w:w="2926" w:type="dxa"/>
            <w:vAlign w:val="top"/>
          </w:tcPr>
          <w:p w14:paraId="3E245B86" w14:textId="4788232E"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385AEF42"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5E3A1F1A" w14:textId="29DA6146" w:rsidR="001E676A" w:rsidRDefault="001E676A" w:rsidP="001E676A">
            <w:pPr>
              <w:pStyle w:val="BodyText"/>
            </w:pPr>
            <w:r w:rsidRPr="00463B27">
              <w:t>Soil Pressure: Horizontal</w:t>
            </w:r>
          </w:p>
        </w:tc>
        <w:tc>
          <w:tcPr>
            <w:tcW w:w="2924" w:type="dxa"/>
            <w:vAlign w:val="top"/>
          </w:tcPr>
          <w:p w14:paraId="76C80FFE" w14:textId="5BCBCC8D"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S</w:t>
            </w:r>
            <w:r w:rsidRPr="00463B27">
              <w:rPr>
                <w:vertAlign w:val="subscript"/>
              </w:rPr>
              <w:t>H</w:t>
            </w:r>
          </w:p>
        </w:tc>
        <w:tc>
          <w:tcPr>
            <w:tcW w:w="2926" w:type="dxa"/>
            <w:vAlign w:val="top"/>
          </w:tcPr>
          <w:p w14:paraId="741A8486" w14:textId="40A9F711"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28E61537"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13998415" w14:textId="43D399E6" w:rsidR="001E676A" w:rsidRDefault="001E676A" w:rsidP="001E676A">
            <w:pPr>
              <w:pStyle w:val="BodyText"/>
            </w:pPr>
            <w:r w:rsidRPr="00463B27">
              <w:t>Soil Pressure: Shear</w:t>
            </w:r>
          </w:p>
        </w:tc>
        <w:tc>
          <w:tcPr>
            <w:tcW w:w="2924" w:type="dxa"/>
            <w:vAlign w:val="top"/>
          </w:tcPr>
          <w:p w14:paraId="036CC996" w14:textId="226776FC"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S</w:t>
            </w:r>
            <w:r w:rsidRPr="00463B27">
              <w:rPr>
                <w:vertAlign w:val="subscript"/>
              </w:rPr>
              <w:t>S</w:t>
            </w:r>
          </w:p>
        </w:tc>
        <w:tc>
          <w:tcPr>
            <w:tcW w:w="2926" w:type="dxa"/>
            <w:vAlign w:val="top"/>
          </w:tcPr>
          <w:p w14:paraId="7F7E3C8E" w14:textId="6C7A356A"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p>
        </w:tc>
      </w:tr>
      <w:tr w:rsidR="001E676A" w14:paraId="68E95907"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1DC89BC0" w14:textId="2BB76C5A" w:rsidR="001E676A" w:rsidRDefault="001E676A" w:rsidP="001E676A">
            <w:pPr>
              <w:pStyle w:val="BodyText"/>
            </w:pPr>
            <w:r w:rsidRPr="00463B27">
              <w:t>Uniform Surcharge: Horizontal</w:t>
            </w:r>
          </w:p>
        </w:tc>
        <w:tc>
          <w:tcPr>
            <w:tcW w:w="2924" w:type="dxa"/>
            <w:vAlign w:val="top"/>
          </w:tcPr>
          <w:p w14:paraId="340BD424" w14:textId="2C4519D1"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U, H</w:t>
            </w:r>
          </w:p>
        </w:tc>
        <w:tc>
          <w:tcPr>
            <w:tcW w:w="2926" w:type="dxa"/>
            <w:vAlign w:val="top"/>
          </w:tcPr>
          <w:p w14:paraId="44D6362E" w14:textId="72D7ED32"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03AE0E79"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5B0944F9" w14:textId="61F9E2F7" w:rsidR="001E676A" w:rsidRDefault="001E676A" w:rsidP="001E676A">
            <w:pPr>
              <w:pStyle w:val="BodyText"/>
            </w:pPr>
            <w:r w:rsidRPr="00463B27">
              <w:t>Uniform Surcharge: Shear</w:t>
            </w:r>
          </w:p>
        </w:tc>
        <w:tc>
          <w:tcPr>
            <w:tcW w:w="2924" w:type="dxa"/>
            <w:vAlign w:val="top"/>
          </w:tcPr>
          <w:p w14:paraId="0DA7DFB9" w14:textId="6EC3580A"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U, S</w:t>
            </w:r>
          </w:p>
        </w:tc>
        <w:tc>
          <w:tcPr>
            <w:tcW w:w="2926" w:type="dxa"/>
            <w:vAlign w:val="top"/>
          </w:tcPr>
          <w:p w14:paraId="7C3E78D2" w14:textId="6A3C2599" w:rsidR="001E676A" w:rsidRDefault="001E676A" w:rsidP="001E676A">
            <w:pPr>
              <w:pStyle w:val="BodyText"/>
              <w:cnfStyle w:val="000000000000" w:firstRow="0" w:lastRow="0" w:firstColumn="0" w:lastColumn="0" w:oddVBand="0" w:evenVBand="0" w:oddHBand="0" w:evenHBand="0" w:firstRowFirstColumn="0" w:firstRowLastColumn="0" w:lastRowFirstColumn="0" w:lastRowLastColumn="0"/>
            </w:pPr>
            <w:r>
              <w:t>R</w:t>
            </w:r>
            <w:r w:rsidRPr="00463B27">
              <w:rPr>
                <w:vertAlign w:val="subscript"/>
              </w:rPr>
              <w:t>d</w:t>
            </w:r>
          </w:p>
        </w:tc>
      </w:tr>
      <w:tr w:rsidR="001E676A" w14:paraId="15DBC09B"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476DE6F0" w14:textId="3546D558" w:rsidR="001E676A" w:rsidRDefault="001E676A" w:rsidP="001E676A">
            <w:pPr>
              <w:pStyle w:val="BodyText"/>
            </w:pPr>
            <w:r w:rsidRPr="00463B27">
              <w:t>Patch Surcharge: Horizontal</w:t>
            </w:r>
          </w:p>
        </w:tc>
        <w:tc>
          <w:tcPr>
            <w:tcW w:w="2924" w:type="dxa"/>
            <w:vAlign w:val="top"/>
          </w:tcPr>
          <w:p w14:paraId="5E415AC1" w14:textId="58A7DD78" w:rsidR="001E676A"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P, H</w:t>
            </w:r>
          </w:p>
        </w:tc>
        <w:tc>
          <w:tcPr>
            <w:tcW w:w="2926" w:type="dxa"/>
            <w:vAlign w:val="top"/>
          </w:tcPr>
          <w:p w14:paraId="0C438897" w14:textId="78234021" w:rsidR="001E676A"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rPr>
                <w:color w:val="FF0000"/>
              </w:rPr>
              <w:t>E</w:t>
            </w:r>
            <w:r w:rsidRPr="00463B27">
              <w:rPr>
                <w:color w:val="FF0000"/>
                <w:vertAlign w:val="subscript"/>
              </w:rPr>
              <w:t>d</w:t>
            </w:r>
          </w:p>
        </w:tc>
      </w:tr>
      <w:tr w:rsidR="001E676A" w14:paraId="61211D15"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66ECEC83" w14:textId="7B601F28" w:rsidR="001E676A" w:rsidRDefault="001E676A" w:rsidP="001E676A">
            <w:pPr>
              <w:pStyle w:val="BodyText"/>
            </w:pPr>
            <w:r w:rsidRPr="00463B27">
              <w:t>Patch Surcharge: Shear</w:t>
            </w:r>
          </w:p>
        </w:tc>
        <w:tc>
          <w:tcPr>
            <w:tcW w:w="2924" w:type="dxa"/>
            <w:vAlign w:val="top"/>
          </w:tcPr>
          <w:p w14:paraId="2A3A5660" w14:textId="31983466" w:rsidR="001E676A"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P, S</w:t>
            </w:r>
          </w:p>
        </w:tc>
        <w:tc>
          <w:tcPr>
            <w:tcW w:w="2926" w:type="dxa"/>
            <w:vAlign w:val="top"/>
          </w:tcPr>
          <w:p w14:paraId="1B107339" w14:textId="371EF211" w:rsidR="001E676A" w:rsidRPr="00EB1754"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rPr>
                <w:color w:val="FF0000"/>
              </w:rPr>
            </w:pPr>
            <w:r>
              <w:t>R</w:t>
            </w:r>
            <w:r w:rsidRPr="00463B27">
              <w:rPr>
                <w:vertAlign w:val="subscript"/>
              </w:rPr>
              <w:t>d</w:t>
            </w:r>
          </w:p>
        </w:tc>
      </w:tr>
      <w:tr w:rsidR="001E676A" w14:paraId="294795BC"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1D2BD1C8" w14:textId="393934D1" w:rsidR="001E676A" w:rsidRDefault="001E676A" w:rsidP="001E676A">
            <w:pPr>
              <w:pStyle w:val="BodyText"/>
            </w:pPr>
            <w:r w:rsidRPr="00463B27">
              <w:t>Stacked Surcharge: Vertical</w:t>
            </w:r>
          </w:p>
        </w:tc>
        <w:tc>
          <w:tcPr>
            <w:tcW w:w="2924" w:type="dxa"/>
            <w:vAlign w:val="top"/>
          </w:tcPr>
          <w:p w14:paraId="351BA4AC" w14:textId="62AC0A12" w:rsidR="001E676A"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S, V</w:t>
            </w:r>
          </w:p>
        </w:tc>
        <w:tc>
          <w:tcPr>
            <w:tcW w:w="2926" w:type="dxa"/>
            <w:vAlign w:val="top"/>
          </w:tcPr>
          <w:p w14:paraId="00892B1D" w14:textId="7D0B2DB3" w:rsidR="001E676A" w:rsidRPr="00EB1754"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rPr>
                <w:color w:val="FF0000"/>
              </w:rPr>
            </w:pPr>
            <w:r>
              <w:t>R</w:t>
            </w:r>
            <w:r w:rsidRPr="00463B27">
              <w:rPr>
                <w:vertAlign w:val="subscript"/>
              </w:rPr>
              <w:t>d</w:t>
            </w:r>
          </w:p>
        </w:tc>
      </w:tr>
      <w:tr w:rsidR="001E676A" w14:paraId="7E54D54F"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18502282" w14:textId="30E53213" w:rsidR="001E676A" w:rsidRDefault="001E676A" w:rsidP="001E676A">
            <w:pPr>
              <w:pStyle w:val="BodyText"/>
            </w:pPr>
            <w:r w:rsidRPr="00463B27">
              <w:t>Stacked Surcharge: Horizontal</w:t>
            </w:r>
          </w:p>
        </w:tc>
        <w:tc>
          <w:tcPr>
            <w:tcW w:w="2924" w:type="dxa"/>
            <w:vAlign w:val="top"/>
          </w:tcPr>
          <w:p w14:paraId="55488D6C" w14:textId="63BEDB17" w:rsidR="001E676A"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SU</w:t>
            </w:r>
            <w:r w:rsidRPr="00463B27">
              <w:rPr>
                <w:vertAlign w:val="subscript"/>
              </w:rPr>
              <w:t>S, H</w:t>
            </w:r>
          </w:p>
        </w:tc>
        <w:tc>
          <w:tcPr>
            <w:tcW w:w="2926" w:type="dxa"/>
            <w:vAlign w:val="top"/>
          </w:tcPr>
          <w:p w14:paraId="5B664AEA" w14:textId="2BE7F98B" w:rsidR="001E676A" w:rsidRPr="00EB1754"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rPr>
                <w:color w:val="FF0000"/>
              </w:rPr>
            </w:pPr>
            <w:r w:rsidRPr="00463B27">
              <w:rPr>
                <w:color w:val="FF0000"/>
              </w:rPr>
              <w:t>E</w:t>
            </w:r>
            <w:r w:rsidRPr="00463B27">
              <w:rPr>
                <w:color w:val="FF0000"/>
                <w:vertAlign w:val="subscript"/>
              </w:rPr>
              <w:t>d</w:t>
            </w:r>
          </w:p>
        </w:tc>
      </w:tr>
    </w:tbl>
    <w:p w14:paraId="4A91E97F" w14:textId="77777777" w:rsidR="001E676A" w:rsidRPr="00FA204A" w:rsidRDefault="001E676A" w:rsidP="00AE43E2">
      <w:pPr>
        <w:pStyle w:val="Caption"/>
      </w:pPr>
      <w:r w:rsidRPr="00FA204A">
        <w:t>*</w:t>
      </w:r>
      <w:r w:rsidRPr="001E676A">
        <w:t xml:space="preserve"> Stabilising due to effective stress principal. These actions are subtracted from R</w:t>
      </w:r>
      <w:r w:rsidRPr="001E676A">
        <w:rPr>
          <w:vertAlign w:val="subscript"/>
        </w:rPr>
        <w:t>d</w:t>
      </w:r>
      <w:r w:rsidRPr="001E676A">
        <w:t xml:space="preserve"> so are effectively subtracted from </w:t>
      </w:r>
      <w:proofErr w:type="spellStart"/>
      <w:r w:rsidRPr="001E676A">
        <w:t>C</w:t>
      </w:r>
      <w:r w:rsidRPr="001E676A">
        <w:rPr>
          <w:vertAlign w:val="subscript"/>
        </w:rPr>
        <w:t>w</w:t>
      </w:r>
      <w:proofErr w:type="spellEnd"/>
      <w:r w:rsidRPr="001E676A">
        <w:t xml:space="preserve"> and C</w:t>
      </w:r>
      <w:r w:rsidRPr="001E676A">
        <w:rPr>
          <w:vertAlign w:val="subscript"/>
        </w:rPr>
        <w:t>I</w:t>
      </w:r>
      <w:r>
        <w:t>.</w:t>
      </w:r>
    </w:p>
    <w:p w14:paraId="1E50F8E2" w14:textId="46CE0146" w:rsidR="001E676A" w:rsidRDefault="001E676A" w:rsidP="001E676A">
      <w:pPr>
        <w:pStyle w:val="Heading2"/>
      </w:pPr>
      <w:bookmarkStart w:id="50" w:name="_Toc224755385"/>
      <w:r>
        <w:t>Design Load Combinations</w:t>
      </w:r>
      <w:bookmarkEnd w:id="50"/>
    </w:p>
    <w:tbl>
      <w:tblPr>
        <w:tblStyle w:val="RHDHVTable"/>
        <w:tblW w:w="0" w:type="auto"/>
        <w:tblLook w:val="04A0" w:firstRow="1" w:lastRow="0" w:firstColumn="1" w:lastColumn="0" w:noHBand="0" w:noVBand="1"/>
      </w:tblPr>
      <w:tblGrid>
        <w:gridCol w:w="3533"/>
        <w:gridCol w:w="2924"/>
        <w:gridCol w:w="2926"/>
      </w:tblGrid>
      <w:tr w:rsidR="001E676A" w14:paraId="79ED89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dxa"/>
            <w:vAlign w:val="top"/>
          </w:tcPr>
          <w:p w14:paraId="1CE05573" w14:textId="6D2D749F" w:rsidR="001E676A" w:rsidRDefault="001E676A" w:rsidP="001E676A">
            <w:pPr>
              <w:pStyle w:val="BodyText"/>
            </w:pPr>
            <w:r w:rsidRPr="00463B27">
              <w:rPr>
                <w:bCs/>
              </w:rPr>
              <w:t>Combination Reference</w:t>
            </w:r>
          </w:p>
        </w:tc>
        <w:tc>
          <w:tcPr>
            <w:tcW w:w="2924" w:type="dxa"/>
            <w:vAlign w:val="top"/>
          </w:tcPr>
          <w:p w14:paraId="653ACE87" w14:textId="2609AEAC" w:rsidR="001E676A" w:rsidRDefault="001E676A" w:rsidP="001E676A">
            <w:pPr>
              <w:pStyle w:val="BodyText"/>
              <w:keepNext/>
              <w:cnfStyle w:val="100000000000" w:firstRow="1" w:lastRow="0" w:firstColumn="0" w:lastColumn="0" w:oddVBand="0" w:evenVBand="0" w:oddHBand="0" w:evenHBand="0" w:firstRowFirstColumn="0" w:firstRowLastColumn="0" w:lastRowFirstColumn="0" w:lastRowLastColumn="0"/>
            </w:pPr>
            <w:r w:rsidRPr="00463B27">
              <w:rPr>
                <w:bCs/>
              </w:rPr>
              <w:t>Combination Description</w:t>
            </w:r>
          </w:p>
        </w:tc>
        <w:tc>
          <w:tcPr>
            <w:tcW w:w="2926" w:type="dxa"/>
            <w:vAlign w:val="top"/>
          </w:tcPr>
          <w:p w14:paraId="1C120243" w14:textId="2D2A9C2C" w:rsidR="001E676A" w:rsidRPr="00EB1754" w:rsidRDefault="001E676A" w:rsidP="001E676A">
            <w:pPr>
              <w:pStyle w:val="BodyText"/>
              <w:keepNext/>
              <w:cnfStyle w:val="100000000000" w:firstRow="1" w:lastRow="0" w:firstColumn="0" w:lastColumn="0" w:oddVBand="0" w:evenVBand="0" w:oddHBand="0" w:evenHBand="0" w:firstRowFirstColumn="0" w:firstRowLastColumn="0" w:lastRowFirstColumn="0" w:lastRowLastColumn="0"/>
              <w:rPr>
                <w:color w:val="FF0000"/>
              </w:rPr>
            </w:pPr>
            <w:r w:rsidRPr="00463B27">
              <w:rPr>
                <w:bCs/>
              </w:rPr>
              <w:t>Load Combinations</w:t>
            </w:r>
          </w:p>
        </w:tc>
      </w:tr>
      <w:tr w:rsidR="001E676A" w14:paraId="16EF3486"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512C63F4" w14:textId="56B61ECC" w:rsidR="001E676A" w:rsidRPr="00463B27" w:rsidRDefault="001E676A" w:rsidP="001E676A">
            <w:pPr>
              <w:pStyle w:val="BodyText"/>
            </w:pPr>
            <w:r w:rsidRPr="00463B27">
              <w:t>1</w:t>
            </w:r>
          </w:p>
        </w:tc>
        <w:tc>
          <w:tcPr>
            <w:tcW w:w="2924" w:type="dxa"/>
            <w:vAlign w:val="top"/>
          </w:tcPr>
          <w:p w14:paraId="2F037291" w14:textId="23C857A5" w:rsidR="001E676A" w:rsidRPr="00463B27"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Permanent + UDL</w:t>
            </w:r>
          </w:p>
        </w:tc>
        <w:tc>
          <w:tcPr>
            <w:tcW w:w="2926" w:type="dxa"/>
            <w:vAlign w:val="top"/>
          </w:tcPr>
          <w:p w14:paraId="324EDFDF" w14:textId="57D71F1F" w:rsidR="001E676A" w:rsidRPr="00463B27"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rPr>
                <w:color w:val="FF0000"/>
              </w:rPr>
            </w:pPr>
            <w:r w:rsidRPr="00463B27">
              <w:t>C</w:t>
            </w:r>
            <w:r w:rsidRPr="00463B27">
              <w:rPr>
                <w:vertAlign w:val="subscript"/>
              </w:rPr>
              <w:t>W</w:t>
            </w:r>
            <w:r w:rsidRPr="00463B27">
              <w:t xml:space="preserve"> + C</w:t>
            </w:r>
            <w:r w:rsidRPr="00463B27">
              <w:rPr>
                <w:vertAlign w:val="subscript"/>
              </w:rPr>
              <w:t>I</w:t>
            </w:r>
            <w:r w:rsidRPr="00463B27">
              <w:t xml:space="preserve"> + W</w:t>
            </w:r>
            <w:r w:rsidRPr="00463B27">
              <w:rPr>
                <w:vertAlign w:val="subscript"/>
              </w:rPr>
              <w:t>U, O</w:t>
            </w:r>
            <w:r w:rsidRPr="00463B27">
              <w:t xml:space="preserve"> + W</w:t>
            </w:r>
            <w:r w:rsidRPr="00463B27">
              <w:rPr>
                <w:vertAlign w:val="subscript"/>
              </w:rPr>
              <w:t>U, I</w:t>
            </w:r>
            <w:r w:rsidRPr="00463B27">
              <w:t xml:space="preserve"> + W</w:t>
            </w:r>
            <w:r w:rsidRPr="00463B27">
              <w:rPr>
                <w:vertAlign w:val="subscript"/>
              </w:rPr>
              <w:t>D, U</w:t>
            </w:r>
            <w:r w:rsidRPr="00463B27">
              <w:t xml:space="preserve"> + W</w:t>
            </w:r>
            <w:r w:rsidRPr="00463B27">
              <w:rPr>
                <w:vertAlign w:val="subscript"/>
              </w:rPr>
              <w:t>LS</w:t>
            </w:r>
            <w:r w:rsidRPr="00463B27">
              <w:t xml:space="preserve"> + W</w:t>
            </w:r>
            <w:r w:rsidRPr="00463B27">
              <w:rPr>
                <w:vertAlign w:val="subscript"/>
              </w:rPr>
              <w:t>SS</w:t>
            </w:r>
            <w:r w:rsidRPr="00463B27">
              <w:t xml:space="preserve"> + W</w:t>
            </w:r>
            <w:r w:rsidRPr="00463B27">
              <w:rPr>
                <w:vertAlign w:val="subscript"/>
              </w:rPr>
              <w:t>LD</w:t>
            </w:r>
            <w:r w:rsidRPr="00463B27">
              <w:t xml:space="preserve"> + W</w:t>
            </w:r>
            <w:r w:rsidRPr="00463B27">
              <w:rPr>
                <w:vertAlign w:val="subscript"/>
              </w:rPr>
              <w:t>SD</w:t>
            </w:r>
            <w:r w:rsidRPr="00463B27">
              <w:t xml:space="preserve"> + S</w:t>
            </w:r>
            <w:r w:rsidRPr="00463B27">
              <w:rPr>
                <w:vertAlign w:val="subscript"/>
              </w:rPr>
              <w:t>H</w:t>
            </w:r>
            <w:r w:rsidRPr="00463B27">
              <w:t xml:space="preserve"> + S</w:t>
            </w:r>
            <w:r w:rsidRPr="00463B27">
              <w:rPr>
                <w:vertAlign w:val="subscript"/>
              </w:rPr>
              <w:t>S</w:t>
            </w:r>
            <w:r w:rsidRPr="00463B27">
              <w:t xml:space="preserve"> + SU</w:t>
            </w:r>
            <w:r w:rsidRPr="00463B27">
              <w:rPr>
                <w:vertAlign w:val="subscript"/>
              </w:rPr>
              <w:t>U, H</w:t>
            </w:r>
            <w:r w:rsidRPr="00463B27">
              <w:t xml:space="preserve"> + SU</w:t>
            </w:r>
            <w:r w:rsidRPr="00463B27">
              <w:rPr>
                <w:vertAlign w:val="subscript"/>
              </w:rPr>
              <w:t>U, S</w:t>
            </w:r>
            <w:r w:rsidRPr="00463B27">
              <w:t xml:space="preserve"> + B</w:t>
            </w:r>
          </w:p>
        </w:tc>
      </w:tr>
      <w:tr w:rsidR="001E676A" w14:paraId="7CE68125" w14:textId="77777777">
        <w:tc>
          <w:tcPr>
            <w:cnfStyle w:val="001000000000" w:firstRow="0" w:lastRow="0" w:firstColumn="1" w:lastColumn="0" w:oddVBand="0" w:evenVBand="0" w:oddHBand="0" w:evenHBand="0" w:firstRowFirstColumn="0" w:firstRowLastColumn="0" w:lastRowFirstColumn="0" w:lastRowLastColumn="0"/>
            <w:tcW w:w="3533" w:type="dxa"/>
            <w:vAlign w:val="top"/>
          </w:tcPr>
          <w:p w14:paraId="34929ACB" w14:textId="108BACC4" w:rsidR="001E676A" w:rsidRPr="00463B27" w:rsidRDefault="001E676A" w:rsidP="001E676A">
            <w:pPr>
              <w:pStyle w:val="BodyText"/>
            </w:pPr>
            <w:r>
              <w:t>2</w:t>
            </w:r>
          </w:p>
        </w:tc>
        <w:tc>
          <w:tcPr>
            <w:tcW w:w="2924" w:type="dxa"/>
            <w:vAlign w:val="top"/>
          </w:tcPr>
          <w:p w14:paraId="77494033" w14:textId="2E636496" w:rsidR="001E676A" w:rsidRPr="00463B27"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pPr>
            <w:r w:rsidRPr="00463B27">
              <w:t>Permanent + Patch</w:t>
            </w:r>
          </w:p>
        </w:tc>
        <w:tc>
          <w:tcPr>
            <w:tcW w:w="2926" w:type="dxa"/>
            <w:vAlign w:val="top"/>
          </w:tcPr>
          <w:p w14:paraId="5030D84A" w14:textId="3616A389" w:rsidR="001E676A" w:rsidRPr="00463B27" w:rsidRDefault="001E676A" w:rsidP="001E676A">
            <w:pPr>
              <w:pStyle w:val="BodyText"/>
              <w:keepNext/>
              <w:cnfStyle w:val="000000000000" w:firstRow="0" w:lastRow="0" w:firstColumn="0" w:lastColumn="0" w:oddVBand="0" w:evenVBand="0" w:oddHBand="0" w:evenHBand="0" w:firstRowFirstColumn="0" w:firstRowLastColumn="0" w:lastRowFirstColumn="0" w:lastRowLastColumn="0"/>
              <w:rPr>
                <w:color w:val="FF0000"/>
              </w:rPr>
            </w:pPr>
            <w:r w:rsidRPr="00463B27">
              <w:t>C</w:t>
            </w:r>
            <w:r w:rsidRPr="00463B27">
              <w:rPr>
                <w:vertAlign w:val="subscript"/>
              </w:rPr>
              <w:t>W</w:t>
            </w:r>
            <w:r w:rsidRPr="00463B27">
              <w:t xml:space="preserve"> + C</w:t>
            </w:r>
            <w:r w:rsidRPr="00463B27">
              <w:rPr>
                <w:vertAlign w:val="subscript"/>
              </w:rPr>
              <w:t>I</w:t>
            </w:r>
            <w:r w:rsidRPr="00463B27">
              <w:t xml:space="preserve"> + W</w:t>
            </w:r>
            <w:r w:rsidRPr="00463B27">
              <w:rPr>
                <w:vertAlign w:val="subscript"/>
              </w:rPr>
              <w:t>U, O</w:t>
            </w:r>
            <w:r w:rsidRPr="00463B27">
              <w:t xml:space="preserve"> + W</w:t>
            </w:r>
            <w:r w:rsidRPr="00463B27">
              <w:rPr>
                <w:vertAlign w:val="subscript"/>
              </w:rPr>
              <w:t>U, I</w:t>
            </w:r>
            <w:r w:rsidRPr="00463B27">
              <w:t xml:space="preserve"> + W</w:t>
            </w:r>
            <w:r w:rsidRPr="00463B27">
              <w:rPr>
                <w:vertAlign w:val="subscript"/>
              </w:rPr>
              <w:t>D, U</w:t>
            </w:r>
            <w:r w:rsidRPr="00463B27">
              <w:t xml:space="preserve"> + W</w:t>
            </w:r>
            <w:r w:rsidRPr="00463B27">
              <w:rPr>
                <w:vertAlign w:val="subscript"/>
              </w:rPr>
              <w:t>LS</w:t>
            </w:r>
            <w:r w:rsidRPr="00463B27">
              <w:t xml:space="preserve"> + W</w:t>
            </w:r>
            <w:r w:rsidRPr="00463B27">
              <w:rPr>
                <w:vertAlign w:val="subscript"/>
              </w:rPr>
              <w:t>SS</w:t>
            </w:r>
            <w:r w:rsidRPr="00463B27">
              <w:t xml:space="preserve"> + W</w:t>
            </w:r>
            <w:r w:rsidRPr="00463B27">
              <w:rPr>
                <w:vertAlign w:val="subscript"/>
              </w:rPr>
              <w:t>LD</w:t>
            </w:r>
            <w:r w:rsidRPr="00463B27">
              <w:t xml:space="preserve"> + W</w:t>
            </w:r>
            <w:r w:rsidRPr="00463B27">
              <w:rPr>
                <w:vertAlign w:val="subscript"/>
              </w:rPr>
              <w:t>SD</w:t>
            </w:r>
            <w:r w:rsidRPr="00463B27">
              <w:t xml:space="preserve"> + S</w:t>
            </w:r>
            <w:r w:rsidRPr="00463B27">
              <w:rPr>
                <w:vertAlign w:val="subscript"/>
              </w:rPr>
              <w:t>H</w:t>
            </w:r>
            <w:r w:rsidRPr="00463B27">
              <w:t xml:space="preserve"> + S</w:t>
            </w:r>
            <w:r w:rsidRPr="00463B27">
              <w:rPr>
                <w:vertAlign w:val="subscript"/>
              </w:rPr>
              <w:t>S</w:t>
            </w:r>
            <w:r w:rsidRPr="00463B27">
              <w:t xml:space="preserve"> + SU</w:t>
            </w:r>
            <w:r w:rsidRPr="00463B27">
              <w:rPr>
                <w:vertAlign w:val="subscript"/>
              </w:rPr>
              <w:t>P, H</w:t>
            </w:r>
            <w:r w:rsidRPr="00463B27">
              <w:t xml:space="preserve"> + SU</w:t>
            </w:r>
            <w:r w:rsidRPr="00463B27">
              <w:rPr>
                <w:vertAlign w:val="subscript"/>
              </w:rPr>
              <w:t>P, S</w:t>
            </w:r>
            <w:r w:rsidRPr="00463B27">
              <w:t xml:space="preserve"> + B</w:t>
            </w:r>
          </w:p>
        </w:tc>
      </w:tr>
    </w:tbl>
    <w:p w14:paraId="36B5FF9C" w14:textId="7F1BE048" w:rsidR="001E676A" w:rsidRPr="002D4F3A" w:rsidRDefault="0055545D" w:rsidP="00AE43E2">
      <w:pPr>
        <w:pStyle w:val="Caption"/>
      </w:pPr>
      <w:r w:rsidRPr="002D4F3A">
        <w:t>* Where “+” implies “to be combined with”</w:t>
      </w:r>
    </w:p>
    <w:p w14:paraId="61174823" w14:textId="77777777" w:rsidR="0055545D" w:rsidRDefault="0055545D" w:rsidP="0055545D">
      <w:bookmarkStart w:id="51" w:name="_Ref175036316"/>
      <w:r>
        <w:br w:type="page"/>
      </w:r>
    </w:p>
    <w:p w14:paraId="05A105FB" w14:textId="07DE9ED5" w:rsidR="001E676A" w:rsidRDefault="001E676A" w:rsidP="001E676A">
      <w:pPr>
        <w:pStyle w:val="Heading1"/>
      </w:pPr>
      <w:bookmarkStart w:id="52" w:name="_Toc224755386"/>
      <w:r>
        <w:lastRenderedPageBreak/>
        <w:t>Design Factors</w:t>
      </w:r>
      <w:bookmarkEnd w:id="52"/>
    </w:p>
    <w:p w14:paraId="553761F9" w14:textId="77777777" w:rsidR="0055545D" w:rsidRDefault="0055545D" w:rsidP="001E676A">
      <w:pPr>
        <w:pStyle w:val="Heading2"/>
      </w:pPr>
      <w:bookmarkStart w:id="53" w:name="_Toc194043591"/>
      <w:bookmarkStart w:id="54" w:name="_Toc195187466"/>
      <w:bookmarkStart w:id="55" w:name="_Toc224755387"/>
      <w:r>
        <w:t>Partial Factors on Actions</w:t>
      </w:r>
      <w:bookmarkEnd w:id="51"/>
      <w:bookmarkEnd w:id="53"/>
      <w:bookmarkEnd w:id="54"/>
      <w:bookmarkEnd w:id="55"/>
    </w:p>
    <w:p w14:paraId="054D2F24" w14:textId="7D162EFF" w:rsidR="00AE43E2" w:rsidRDefault="0055545D" w:rsidP="001E676A">
      <w:pPr>
        <w:pStyle w:val="BodyText"/>
      </w:pPr>
      <w:r w:rsidRPr="00B12311">
        <w:t xml:space="preserve">In accordance with </w:t>
      </w:r>
      <w:r>
        <w:t>BS 6349-1-2</w:t>
      </w:r>
      <w:r w:rsidR="001E676A">
        <w:t xml:space="preserve"> Table 1,</w:t>
      </w:r>
      <w:r w:rsidRPr="00B12311">
        <w:t xml:space="preserve"> the following partial factors have been applied</w:t>
      </w:r>
      <w:r>
        <w:t>:</w:t>
      </w:r>
    </w:p>
    <w:p w14:paraId="10835AFA" w14:textId="77777777" w:rsidR="00D713F5" w:rsidRDefault="00D713F5" w:rsidP="001E676A">
      <w:pPr>
        <w:pStyle w:val="BodyText"/>
      </w:pPr>
    </w:p>
    <w:tbl>
      <w:tblPr>
        <w:tblStyle w:val="RHDHVTable"/>
        <w:tblW w:w="0" w:type="auto"/>
        <w:tblLook w:val="04A0" w:firstRow="1" w:lastRow="0" w:firstColumn="1" w:lastColumn="0" w:noHBand="0" w:noVBand="1"/>
      </w:tblPr>
      <w:tblGrid>
        <w:gridCol w:w="930"/>
        <w:gridCol w:w="818"/>
        <w:gridCol w:w="810"/>
        <w:gridCol w:w="900"/>
        <w:gridCol w:w="900"/>
        <w:gridCol w:w="900"/>
        <w:gridCol w:w="900"/>
        <w:gridCol w:w="869"/>
        <w:gridCol w:w="814"/>
        <w:gridCol w:w="771"/>
        <w:gridCol w:w="771"/>
      </w:tblGrid>
      <w:tr w:rsidR="00AE43E2" w14:paraId="5FF57D0C" w14:textId="15D0D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vMerge w:val="restart"/>
          </w:tcPr>
          <w:p w14:paraId="22605B34" w14:textId="421123DE" w:rsidR="00AE43E2" w:rsidRDefault="00AE43E2" w:rsidP="00AE43E2">
            <w:pPr>
              <w:pStyle w:val="BodyText"/>
            </w:pPr>
            <w:r w:rsidRPr="00AE43E2">
              <w:rPr>
                <w:bCs/>
                <w:szCs w:val="16"/>
              </w:rPr>
              <w:t>Load</w:t>
            </w:r>
          </w:p>
        </w:tc>
        <w:tc>
          <w:tcPr>
            <w:tcW w:w="1628" w:type="dxa"/>
            <w:gridSpan w:val="2"/>
          </w:tcPr>
          <w:p w14:paraId="659790BC" w14:textId="7643F238"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szCs w:val="16"/>
              </w:rPr>
              <w:t>SLS</w:t>
            </w:r>
          </w:p>
        </w:tc>
        <w:tc>
          <w:tcPr>
            <w:tcW w:w="1800" w:type="dxa"/>
            <w:gridSpan w:val="2"/>
          </w:tcPr>
          <w:p w14:paraId="02987B01" w14:textId="2E7508A1"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szCs w:val="16"/>
              </w:rPr>
              <w:t>EQU</w:t>
            </w:r>
          </w:p>
        </w:tc>
        <w:tc>
          <w:tcPr>
            <w:tcW w:w="1800" w:type="dxa"/>
            <w:gridSpan w:val="2"/>
          </w:tcPr>
          <w:p w14:paraId="2EB38EC2" w14:textId="4C02729D"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szCs w:val="16"/>
              </w:rPr>
              <w:t>DA1C1</w:t>
            </w:r>
          </w:p>
        </w:tc>
        <w:tc>
          <w:tcPr>
            <w:tcW w:w="1683" w:type="dxa"/>
            <w:gridSpan w:val="2"/>
          </w:tcPr>
          <w:p w14:paraId="39788790" w14:textId="659B7D7D"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szCs w:val="16"/>
              </w:rPr>
              <w:t>DA1C2</w:t>
            </w:r>
          </w:p>
        </w:tc>
        <w:tc>
          <w:tcPr>
            <w:tcW w:w="1542" w:type="dxa"/>
            <w:gridSpan w:val="2"/>
            <w:vAlign w:val="top"/>
          </w:tcPr>
          <w:p w14:paraId="07AFC4FB" w14:textId="192A096B"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szCs w:val="16"/>
              </w:rPr>
              <w:t>SEISMIC*</w:t>
            </w:r>
          </w:p>
        </w:tc>
      </w:tr>
      <w:tr w:rsidR="00AE43E2" w14:paraId="14E83069" w14:textId="7D247D03" w:rsidTr="001E676A">
        <w:tc>
          <w:tcPr>
            <w:cnfStyle w:val="001000000000" w:firstRow="0" w:lastRow="0" w:firstColumn="1" w:lastColumn="0" w:oddVBand="0" w:evenVBand="0" w:oddHBand="0" w:evenHBand="0" w:firstRowFirstColumn="0" w:firstRowLastColumn="0" w:lastRowFirstColumn="0" w:lastRowLastColumn="0"/>
            <w:tcW w:w="930" w:type="dxa"/>
            <w:vMerge/>
            <w:shd w:val="clear" w:color="auto" w:fill="002E4F" w:themeFill="text1"/>
          </w:tcPr>
          <w:p w14:paraId="67CB181D" w14:textId="77777777" w:rsidR="00AE43E2" w:rsidRPr="00B12311" w:rsidRDefault="00AE43E2" w:rsidP="00AE43E2">
            <w:pPr>
              <w:pStyle w:val="BodyText"/>
              <w:rPr>
                <w:b/>
                <w:bCs/>
                <w:color w:val="FFFFFF" w:themeColor="background1"/>
              </w:rPr>
            </w:pPr>
          </w:p>
        </w:tc>
        <w:tc>
          <w:tcPr>
            <w:tcW w:w="818" w:type="dxa"/>
            <w:shd w:val="clear" w:color="auto" w:fill="002E4F" w:themeFill="text1"/>
          </w:tcPr>
          <w:p w14:paraId="7568F9CE" w14:textId="393E0ED5"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U</w:t>
            </w:r>
          </w:p>
        </w:tc>
        <w:tc>
          <w:tcPr>
            <w:tcW w:w="810" w:type="dxa"/>
            <w:shd w:val="clear" w:color="auto" w:fill="002E4F" w:themeFill="text1"/>
          </w:tcPr>
          <w:p w14:paraId="57445BE8" w14:textId="548BBAAB"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F</w:t>
            </w:r>
          </w:p>
        </w:tc>
        <w:tc>
          <w:tcPr>
            <w:tcW w:w="900" w:type="dxa"/>
            <w:shd w:val="clear" w:color="auto" w:fill="002E4F" w:themeFill="text1"/>
          </w:tcPr>
          <w:p w14:paraId="7486A7B9" w14:textId="006D53EB"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U</w:t>
            </w:r>
          </w:p>
        </w:tc>
        <w:tc>
          <w:tcPr>
            <w:tcW w:w="900" w:type="dxa"/>
            <w:shd w:val="clear" w:color="auto" w:fill="002E4F" w:themeFill="text1"/>
          </w:tcPr>
          <w:p w14:paraId="6CDD593E" w14:textId="1317F05E"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F</w:t>
            </w:r>
          </w:p>
        </w:tc>
        <w:tc>
          <w:tcPr>
            <w:tcW w:w="900" w:type="dxa"/>
            <w:shd w:val="clear" w:color="auto" w:fill="002E4F" w:themeFill="text1"/>
          </w:tcPr>
          <w:p w14:paraId="02B5953D" w14:textId="29F026EF"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U</w:t>
            </w:r>
          </w:p>
        </w:tc>
        <w:tc>
          <w:tcPr>
            <w:tcW w:w="900" w:type="dxa"/>
            <w:shd w:val="clear" w:color="auto" w:fill="002E4F" w:themeFill="text1"/>
          </w:tcPr>
          <w:p w14:paraId="0B2B066D" w14:textId="77777777"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F</w:t>
            </w:r>
          </w:p>
        </w:tc>
        <w:tc>
          <w:tcPr>
            <w:tcW w:w="869" w:type="dxa"/>
            <w:shd w:val="clear" w:color="auto" w:fill="002E4F" w:themeFill="text1"/>
          </w:tcPr>
          <w:p w14:paraId="0CA23F19" w14:textId="5BDE1CE1"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U</w:t>
            </w:r>
          </w:p>
        </w:tc>
        <w:tc>
          <w:tcPr>
            <w:tcW w:w="814" w:type="dxa"/>
            <w:shd w:val="clear" w:color="auto" w:fill="002E4F" w:themeFill="text1"/>
          </w:tcPr>
          <w:p w14:paraId="475B4EBB" w14:textId="684CBE46" w:rsidR="00AE43E2" w:rsidRPr="00B12311"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F</w:t>
            </w:r>
          </w:p>
        </w:tc>
        <w:tc>
          <w:tcPr>
            <w:tcW w:w="771" w:type="dxa"/>
            <w:shd w:val="clear" w:color="auto" w:fill="002E4F" w:themeFill="text1"/>
          </w:tcPr>
          <w:p w14:paraId="0CA817D1" w14:textId="632C826E"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U</w:t>
            </w:r>
          </w:p>
        </w:tc>
        <w:tc>
          <w:tcPr>
            <w:tcW w:w="771" w:type="dxa"/>
            <w:shd w:val="clear" w:color="auto" w:fill="002E4F" w:themeFill="text1"/>
          </w:tcPr>
          <w:p w14:paraId="7BDCE641" w14:textId="3D94B198"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463B27">
              <w:rPr>
                <w:b/>
                <w:bCs/>
                <w:color w:val="auto"/>
                <w:szCs w:val="16"/>
              </w:rPr>
              <w:t>F</w:t>
            </w:r>
          </w:p>
        </w:tc>
      </w:tr>
      <w:tr w:rsidR="000E42CA" w14:paraId="2F3FBD49" w14:textId="647A49B7">
        <w:tc>
          <w:tcPr>
            <w:cnfStyle w:val="001000000000" w:firstRow="0" w:lastRow="0" w:firstColumn="1" w:lastColumn="0" w:oddVBand="0" w:evenVBand="0" w:oddHBand="0" w:evenHBand="0" w:firstRowFirstColumn="0" w:firstRowLastColumn="0" w:lastRowFirstColumn="0" w:lastRowLastColumn="0"/>
            <w:tcW w:w="930" w:type="dxa"/>
          </w:tcPr>
          <w:p w14:paraId="2A95DBE0" w14:textId="45D1C447" w:rsidR="000E42CA" w:rsidRPr="00AE43E2" w:rsidRDefault="000E42CA" w:rsidP="000E42CA">
            <w:pPr>
              <w:pStyle w:val="BodyText"/>
            </w:pPr>
            <w:r w:rsidRPr="00AE43E2">
              <w:rPr>
                <w:szCs w:val="16"/>
              </w:rPr>
              <w:t>C</w:t>
            </w:r>
          </w:p>
        </w:tc>
        <w:tc>
          <w:tcPr>
            <w:tcW w:w="818" w:type="dxa"/>
          </w:tcPr>
          <w:p w14:paraId="5220EEE6" w14:textId="17E7FAEC"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5479D52E" w14:textId="2BEBEA1F"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60F42791" w14:textId="42630C3F"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1.05</w:t>
            </w:r>
          </w:p>
        </w:tc>
        <w:tc>
          <w:tcPr>
            <w:tcW w:w="900" w:type="dxa"/>
          </w:tcPr>
          <w:p w14:paraId="119EC80F" w14:textId="729F191B"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900" w:type="dxa"/>
          </w:tcPr>
          <w:p w14:paraId="136DADE3" w14:textId="1063E480"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71B4870C" w14:textId="6AB2AC35"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869" w:type="dxa"/>
          </w:tcPr>
          <w:p w14:paraId="35ADD04B" w14:textId="0C6C853A"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4" w:type="dxa"/>
          </w:tcPr>
          <w:p w14:paraId="681CADAD" w14:textId="3C5D886A"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377F020D" w14:textId="24331188"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426AE64B" w14:textId="2F79B9A2"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r>
      <w:tr w:rsidR="000E42CA" w14:paraId="4FD6B543" w14:textId="1A11ABE8">
        <w:tc>
          <w:tcPr>
            <w:cnfStyle w:val="001000000000" w:firstRow="0" w:lastRow="0" w:firstColumn="1" w:lastColumn="0" w:oddVBand="0" w:evenVBand="0" w:oddHBand="0" w:evenHBand="0" w:firstRowFirstColumn="0" w:firstRowLastColumn="0" w:lastRowFirstColumn="0" w:lastRowLastColumn="0"/>
            <w:tcW w:w="930" w:type="dxa"/>
          </w:tcPr>
          <w:p w14:paraId="3B4D6187" w14:textId="08946400" w:rsidR="000E42CA" w:rsidRPr="00AE43E2" w:rsidRDefault="000E42CA" w:rsidP="000E42CA">
            <w:pPr>
              <w:pStyle w:val="BodyText"/>
            </w:pPr>
            <w:r w:rsidRPr="00AE43E2">
              <w:rPr>
                <w:szCs w:val="16"/>
              </w:rPr>
              <w:t>W</w:t>
            </w:r>
          </w:p>
        </w:tc>
        <w:tc>
          <w:tcPr>
            <w:tcW w:w="818" w:type="dxa"/>
          </w:tcPr>
          <w:p w14:paraId="22A340E0" w14:textId="260F730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6BFC9A21" w14:textId="10D99963"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54B1CC23" w14:textId="149E4B9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1.05</w:t>
            </w:r>
          </w:p>
        </w:tc>
        <w:tc>
          <w:tcPr>
            <w:tcW w:w="900" w:type="dxa"/>
          </w:tcPr>
          <w:p w14:paraId="43F14723" w14:textId="1808E664"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900" w:type="dxa"/>
          </w:tcPr>
          <w:p w14:paraId="1A42DD30" w14:textId="1D0A01F9"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122C3B41" w14:textId="59E9658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869" w:type="dxa"/>
          </w:tcPr>
          <w:p w14:paraId="45E9E4A9" w14:textId="218F05B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4" w:type="dxa"/>
          </w:tcPr>
          <w:p w14:paraId="38F5FC24" w14:textId="7643C14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782DC646" w14:textId="7D9B30DC"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32FCA2E6" w14:textId="4C0BE5C2"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r>
      <w:tr w:rsidR="000E42CA" w14:paraId="35EA1B73" w14:textId="21020D33">
        <w:tc>
          <w:tcPr>
            <w:cnfStyle w:val="001000000000" w:firstRow="0" w:lastRow="0" w:firstColumn="1" w:lastColumn="0" w:oddVBand="0" w:evenVBand="0" w:oddHBand="0" w:evenHBand="0" w:firstRowFirstColumn="0" w:firstRowLastColumn="0" w:lastRowFirstColumn="0" w:lastRowLastColumn="0"/>
            <w:tcW w:w="930" w:type="dxa"/>
          </w:tcPr>
          <w:p w14:paraId="7AF4B06A" w14:textId="59A17D2E" w:rsidR="000E42CA" w:rsidRPr="00AE43E2" w:rsidRDefault="000E42CA" w:rsidP="000E42CA">
            <w:pPr>
              <w:pStyle w:val="BodyText"/>
            </w:pPr>
            <w:r w:rsidRPr="00AE43E2">
              <w:rPr>
                <w:szCs w:val="16"/>
              </w:rPr>
              <w:t>S</w:t>
            </w:r>
          </w:p>
        </w:tc>
        <w:tc>
          <w:tcPr>
            <w:tcW w:w="818" w:type="dxa"/>
          </w:tcPr>
          <w:p w14:paraId="1820D3FD" w14:textId="0A7BA156"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3E713F97" w14:textId="5DC920FB"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19A163EB" w14:textId="7E4E5C88"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1.05</w:t>
            </w:r>
          </w:p>
        </w:tc>
        <w:tc>
          <w:tcPr>
            <w:tcW w:w="900" w:type="dxa"/>
          </w:tcPr>
          <w:p w14:paraId="5F82DC9A" w14:textId="135EF3F5"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900" w:type="dxa"/>
          </w:tcPr>
          <w:p w14:paraId="3A55DC8F" w14:textId="6F40DC2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0AFB20E9" w14:textId="1BA4761F"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0.95</w:t>
            </w:r>
          </w:p>
        </w:tc>
        <w:tc>
          <w:tcPr>
            <w:tcW w:w="869" w:type="dxa"/>
          </w:tcPr>
          <w:p w14:paraId="5F2A3EA5" w14:textId="314B2E3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4" w:type="dxa"/>
          </w:tcPr>
          <w:p w14:paraId="72B21C07" w14:textId="187F3702"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4E0F91FB" w14:textId="10F6C14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66C1277B" w14:textId="65EA35EB"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r>
      <w:tr w:rsidR="000E42CA" w14:paraId="2CF59062" w14:textId="1B147E3D">
        <w:tc>
          <w:tcPr>
            <w:cnfStyle w:val="001000000000" w:firstRow="0" w:lastRow="0" w:firstColumn="1" w:lastColumn="0" w:oddVBand="0" w:evenVBand="0" w:oddHBand="0" w:evenHBand="0" w:firstRowFirstColumn="0" w:firstRowLastColumn="0" w:lastRowFirstColumn="0" w:lastRowLastColumn="0"/>
            <w:tcW w:w="930" w:type="dxa"/>
          </w:tcPr>
          <w:p w14:paraId="712BDB9F" w14:textId="182725A7" w:rsidR="000E42CA" w:rsidRPr="00AE43E2" w:rsidRDefault="000E42CA" w:rsidP="000E42CA">
            <w:pPr>
              <w:pStyle w:val="BodyText"/>
            </w:pPr>
            <w:r w:rsidRPr="00AE43E2">
              <w:rPr>
                <w:szCs w:val="16"/>
              </w:rPr>
              <w:t>SU</w:t>
            </w:r>
            <w:r w:rsidRPr="00AE43E2">
              <w:rPr>
                <w:szCs w:val="16"/>
                <w:vertAlign w:val="subscript"/>
              </w:rPr>
              <w:t>U</w:t>
            </w:r>
            <w:r w:rsidRPr="00AE43E2">
              <w:rPr>
                <w:szCs w:val="16"/>
              </w:rPr>
              <w:t>**</w:t>
            </w:r>
          </w:p>
        </w:tc>
        <w:tc>
          <w:tcPr>
            <w:tcW w:w="818" w:type="dxa"/>
          </w:tcPr>
          <w:p w14:paraId="3A956297" w14:textId="1A9F2A8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0FF41034" w14:textId="4180B68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211E4A19" w14:textId="1BF70C8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1.50</w:t>
            </w:r>
          </w:p>
        </w:tc>
        <w:tc>
          <w:tcPr>
            <w:tcW w:w="900" w:type="dxa"/>
          </w:tcPr>
          <w:p w14:paraId="220D6532" w14:textId="297E739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900" w:type="dxa"/>
          </w:tcPr>
          <w:p w14:paraId="76EFE6E8" w14:textId="1DEADEFA"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1.50</w:t>
            </w:r>
          </w:p>
        </w:tc>
        <w:tc>
          <w:tcPr>
            <w:tcW w:w="900" w:type="dxa"/>
          </w:tcPr>
          <w:p w14:paraId="6C7A57E0" w14:textId="733ACC85"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869" w:type="dxa"/>
          </w:tcPr>
          <w:p w14:paraId="2C8A277C" w14:textId="6F3721CD"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1.30</w:t>
            </w:r>
          </w:p>
        </w:tc>
        <w:tc>
          <w:tcPr>
            <w:tcW w:w="814" w:type="dxa"/>
          </w:tcPr>
          <w:p w14:paraId="4B19844E" w14:textId="1BBC627F"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71CE664A" w14:textId="2753BB5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771" w:type="dxa"/>
            <w:vAlign w:val="top"/>
          </w:tcPr>
          <w:p w14:paraId="7C3BBADB" w14:textId="5E0D2F5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r>
      <w:tr w:rsidR="000E42CA" w14:paraId="262F1628" w14:textId="1A7C5574">
        <w:tc>
          <w:tcPr>
            <w:cnfStyle w:val="001000000000" w:firstRow="0" w:lastRow="0" w:firstColumn="1" w:lastColumn="0" w:oddVBand="0" w:evenVBand="0" w:oddHBand="0" w:evenHBand="0" w:firstRowFirstColumn="0" w:firstRowLastColumn="0" w:lastRowFirstColumn="0" w:lastRowLastColumn="0"/>
            <w:tcW w:w="930" w:type="dxa"/>
          </w:tcPr>
          <w:p w14:paraId="63B0D697" w14:textId="281B022B" w:rsidR="000E42CA" w:rsidRPr="00AE43E2" w:rsidRDefault="000E42CA" w:rsidP="000E42CA">
            <w:pPr>
              <w:pStyle w:val="BodyText"/>
            </w:pPr>
            <w:r w:rsidRPr="00AE43E2">
              <w:rPr>
                <w:szCs w:val="16"/>
              </w:rPr>
              <w:t>SU</w:t>
            </w:r>
            <w:r w:rsidRPr="00AE43E2">
              <w:rPr>
                <w:szCs w:val="16"/>
                <w:vertAlign w:val="subscript"/>
              </w:rPr>
              <w:t>P</w:t>
            </w:r>
            <w:r w:rsidRPr="00AE43E2">
              <w:rPr>
                <w:szCs w:val="16"/>
              </w:rPr>
              <w:t>**</w:t>
            </w:r>
          </w:p>
        </w:tc>
        <w:tc>
          <w:tcPr>
            <w:tcW w:w="818" w:type="dxa"/>
          </w:tcPr>
          <w:p w14:paraId="12255AA4" w14:textId="4E1EEE5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3E12FBC0" w14:textId="2F7D633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7950DB19" w14:textId="4A900E0F"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2DF252EE" w14:textId="03004F7A"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900" w:type="dxa"/>
          </w:tcPr>
          <w:p w14:paraId="44645040" w14:textId="128DB8D3"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57676E48" w14:textId="0A944D39"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869" w:type="dxa"/>
          </w:tcPr>
          <w:p w14:paraId="35FEA17D" w14:textId="557A0C9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1.15</w:t>
            </w:r>
          </w:p>
        </w:tc>
        <w:tc>
          <w:tcPr>
            <w:tcW w:w="814" w:type="dxa"/>
          </w:tcPr>
          <w:p w14:paraId="04861061" w14:textId="45FB76B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58F6186F" w14:textId="3FAACBC8"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2EE6FA37" w14:textId="6025B78C"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r>
      <w:tr w:rsidR="000E42CA" w14:paraId="08C878D9" w14:textId="77777777">
        <w:tc>
          <w:tcPr>
            <w:cnfStyle w:val="001000000000" w:firstRow="0" w:lastRow="0" w:firstColumn="1" w:lastColumn="0" w:oddVBand="0" w:evenVBand="0" w:oddHBand="0" w:evenHBand="0" w:firstRowFirstColumn="0" w:firstRowLastColumn="0" w:lastRowFirstColumn="0" w:lastRowLastColumn="0"/>
            <w:tcW w:w="930" w:type="dxa"/>
          </w:tcPr>
          <w:p w14:paraId="0BFF9FDB" w14:textId="5AC8B72E" w:rsidR="000E42CA" w:rsidRPr="00AE43E2" w:rsidRDefault="000E42CA" w:rsidP="000E42CA">
            <w:pPr>
              <w:pStyle w:val="BodyText"/>
            </w:pPr>
            <w:r w:rsidRPr="00AE43E2">
              <w:rPr>
                <w:szCs w:val="16"/>
              </w:rPr>
              <w:t>SU</w:t>
            </w:r>
            <w:r w:rsidRPr="00AE43E2">
              <w:rPr>
                <w:szCs w:val="16"/>
                <w:vertAlign w:val="subscript"/>
              </w:rPr>
              <w:t>S</w:t>
            </w:r>
            <w:r w:rsidRPr="00AE43E2">
              <w:rPr>
                <w:szCs w:val="16"/>
              </w:rPr>
              <w:t>**</w:t>
            </w:r>
          </w:p>
        </w:tc>
        <w:tc>
          <w:tcPr>
            <w:tcW w:w="818" w:type="dxa"/>
          </w:tcPr>
          <w:p w14:paraId="68A443B0" w14:textId="5C6D430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00C59A72" w14:textId="1AA8C28B"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37C2C348" w14:textId="33D402C0"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45CA8004" w14:textId="5BC607C9"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900" w:type="dxa"/>
          </w:tcPr>
          <w:p w14:paraId="049DFD1D" w14:textId="566B5325"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1.35</w:t>
            </w:r>
          </w:p>
        </w:tc>
        <w:tc>
          <w:tcPr>
            <w:tcW w:w="900" w:type="dxa"/>
          </w:tcPr>
          <w:p w14:paraId="3C03E4FA" w14:textId="2E4143FC"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869" w:type="dxa"/>
          </w:tcPr>
          <w:p w14:paraId="7C74216F" w14:textId="7CFFC5F1"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1.15</w:t>
            </w:r>
          </w:p>
        </w:tc>
        <w:tc>
          <w:tcPr>
            <w:tcW w:w="814" w:type="dxa"/>
          </w:tcPr>
          <w:p w14:paraId="0E339EA1" w14:textId="3C132288"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6D595157" w14:textId="0CC2B24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1692620E" w14:textId="235AA6B8"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r>
      <w:tr w:rsidR="000E42CA" w14:paraId="73C6D049" w14:textId="77777777">
        <w:tc>
          <w:tcPr>
            <w:cnfStyle w:val="001000000000" w:firstRow="0" w:lastRow="0" w:firstColumn="1" w:lastColumn="0" w:oddVBand="0" w:evenVBand="0" w:oddHBand="0" w:evenHBand="0" w:firstRowFirstColumn="0" w:firstRowLastColumn="0" w:lastRowFirstColumn="0" w:lastRowLastColumn="0"/>
            <w:tcW w:w="930" w:type="dxa"/>
          </w:tcPr>
          <w:p w14:paraId="117E46F5" w14:textId="13F15A37" w:rsidR="000E42CA" w:rsidRPr="00AE43E2" w:rsidRDefault="000E42CA" w:rsidP="000E42CA">
            <w:pPr>
              <w:pStyle w:val="BodyText"/>
            </w:pPr>
            <w:r w:rsidRPr="00AE43E2">
              <w:rPr>
                <w:szCs w:val="16"/>
              </w:rPr>
              <w:t>B***</w:t>
            </w:r>
          </w:p>
        </w:tc>
        <w:tc>
          <w:tcPr>
            <w:tcW w:w="818" w:type="dxa"/>
          </w:tcPr>
          <w:p w14:paraId="3474E4EB" w14:textId="7C6898FE"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810" w:type="dxa"/>
          </w:tcPr>
          <w:p w14:paraId="037EE2E4" w14:textId="5D2FDB6A"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w:t>
            </w:r>
          </w:p>
        </w:tc>
        <w:tc>
          <w:tcPr>
            <w:tcW w:w="900" w:type="dxa"/>
          </w:tcPr>
          <w:p w14:paraId="35D2FE4D" w14:textId="1DFEF822"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w:t>
            </w:r>
          </w:p>
        </w:tc>
        <w:tc>
          <w:tcPr>
            <w:tcW w:w="900" w:type="dxa"/>
          </w:tcPr>
          <w:p w14:paraId="7A728FA9" w14:textId="6AB443A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900" w:type="dxa"/>
          </w:tcPr>
          <w:p w14:paraId="17FE2F5F" w14:textId="775220A3"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1.3</w:t>
            </w:r>
          </w:p>
        </w:tc>
        <w:tc>
          <w:tcPr>
            <w:tcW w:w="900" w:type="dxa"/>
          </w:tcPr>
          <w:p w14:paraId="0D6C156C" w14:textId="35D680DD"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869" w:type="dxa"/>
          </w:tcPr>
          <w:p w14:paraId="067E95C6" w14:textId="6FCCD1CD"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1.15</w:t>
            </w:r>
          </w:p>
        </w:tc>
        <w:tc>
          <w:tcPr>
            <w:tcW w:w="814" w:type="dxa"/>
          </w:tcPr>
          <w:p w14:paraId="41446F9F" w14:textId="64F7153D"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797B046B" w14:textId="11F96C45"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c>
          <w:tcPr>
            <w:tcW w:w="771" w:type="dxa"/>
            <w:vAlign w:val="top"/>
          </w:tcPr>
          <w:p w14:paraId="7F657F05" w14:textId="339993A7" w:rsidR="000E42CA" w:rsidRPr="000E42CA" w:rsidRDefault="000E42CA" w:rsidP="000E42CA">
            <w:pPr>
              <w:pStyle w:val="BodyText"/>
              <w:cnfStyle w:val="000000000000" w:firstRow="0" w:lastRow="0" w:firstColumn="0" w:lastColumn="0" w:oddVBand="0" w:evenVBand="0" w:oddHBand="0" w:evenHBand="0" w:firstRowFirstColumn="0" w:firstRowLastColumn="0" w:lastRowFirstColumn="0" w:lastRowLastColumn="0"/>
            </w:pPr>
            <w:r w:rsidRPr="000E42CA">
              <w:rPr>
                <w:szCs w:val="16"/>
              </w:rPr>
              <w:t>0</w:t>
            </w:r>
          </w:p>
        </w:tc>
      </w:tr>
    </w:tbl>
    <w:p w14:paraId="2E11EA8C" w14:textId="77777777" w:rsidR="00AE43E2" w:rsidRPr="00463B27" w:rsidRDefault="00AE43E2" w:rsidP="00AE43E2">
      <w:pPr>
        <w:pStyle w:val="Caption"/>
      </w:pPr>
      <w:r w:rsidRPr="00463B27">
        <w:t>* BS 6349-1-2:2016 Table 2 states that no partial factors, γ, are to be used in the Seismic case.</w:t>
      </w:r>
    </w:p>
    <w:p w14:paraId="005FC1B9" w14:textId="77777777" w:rsidR="00AE43E2" w:rsidRPr="00463B27" w:rsidRDefault="00AE43E2" w:rsidP="00AE43E2">
      <w:pPr>
        <w:pStyle w:val="BodyText"/>
        <w:spacing w:before="120" w:after="120"/>
        <w:rPr>
          <w:i/>
          <w:iCs/>
          <w:sz w:val="16"/>
          <w:szCs w:val="16"/>
        </w:rPr>
      </w:pPr>
      <w:r w:rsidRPr="00463B27">
        <w:rPr>
          <w:i/>
          <w:iCs/>
          <w:sz w:val="16"/>
          <w:szCs w:val="16"/>
        </w:rPr>
        <w:t>** SU</w:t>
      </w:r>
      <w:r w:rsidRPr="00463B27">
        <w:rPr>
          <w:i/>
          <w:iCs/>
          <w:sz w:val="16"/>
          <w:szCs w:val="16"/>
          <w:vertAlign w:val="subscript"/>
        </w:rPr>
        <w:t>U</w:t>
      </w:r>
      <w:r w:rsidRPr="00463B27">
        <w:rPr>
          <w:i/>
          <w:iCs/>
          <w:sz w:val="16"/>
          <w:szCs w:val="16"/>
        </w:rPr>
        <w:t xml:space="preserve"> is conservatively taken as Cargo, and SU</w:t>
      </w:r>
      <w:r w:rsidRPr="00463B27">
        <w:rPr>
          <w:i/>
          <w:iCs/>
          <w:sz w:val="16"/>
          <w:szCs w:val="16"/>
          <w:vertAlign w:val="subscript"/>
        </w:rPr>
        <w:t>P</w:t>
      </w:r>
      <w:r w:rsidRPr="00463B27">
        <w:rPr>
          <w:i/>
          <w:iCs/>
          <w:sz w:val="16"/>
          <w:szCs w:val="16"/>
        </w:rPr>
        <w:t xml:space="preserve"> &amp; SU</w:t>
      </w:r>
      <w:r w:rsidRPr="00463B27">
        <w:rPr>
          <w:i/>
          <w:iCs/>
          <w:sz w:val="16"/>
          <w:szCs w:val="16"/>
          <w:vertAlign w:val="subscript"/>
        </w:rPr>
        <w:t>S</w:t>
      </w:r>
      <w:r w:rsidRPr="00463B27">
        <w:rPr>
          <w:i/>
          <w:iCs/>
          <w:sz w:val="16"/>
          <w:szCs w:val="16"/>
        </w:rPr>
        <w:t xml:space="preserve"> as Equipment.</w:t>
      </w:r>
    </w:p>
    <w:p w14:paraId="7771C9DB" w14:textId="7F447D16" w:rsidR="0055545D" w:rsidRPr="00AE43E2" w:rsidRDefault="00AE43E2" w:rsidP="00AE43E2">
      <w:pPr>
        <w:pStyle w:val="BodyText"/>
        <w:spacing w:before="120" w:after="120"/>
        <w:rPr>
          <w:i/>
          <w:iCs/>
          <w:sz w:val="16"/>
          <w:szCs w:val="16"/>
        </w:rPr>
      </w:pPr>
      <w:r w:rsidRPr="00463B27">
        <w:rPr>
          <w:i/>
          <w:iCs/>
          <w:sz w:val="16"/>
          <w:szCs w:val="16"/>
        </w:rPr>
        <w:t>*** B taken from BS 6349-1-2:2016 Table 8 – Rated Capacity &amp; Accidental Condition</w:t>
      </w:r>
    </w:p>
    <w:p w14:paraId="26B47521" w14:textId="77777777" w:rsidR="000E42CA" w:rsidRDefault="000E42CA" w:rsidP="0055545D">
      <w:pPr>
        <w:pStyle w:val="BodyText"/>
      </w:pPr>
    </w:p>
    <w:p w14:paraId="056BECCD" w14:textId="25C23693" w:rsidR="0055545D" w:rsidRDefault="00AE43E2" w:rsidP="0055545D">
      <w:pPr>
        <w:pStyle w:val="BodyText"/>
      </w:pPr>
      <w:r w:rsidRPr="00463B27">
        <w:t xml:space="preserve">The single source principal described in BS EN 1997-1:2004 states that “Unfavourable (or destabilising) and favourable (or stabilising) permanent actions may in some situations be considered as coming from a single source. If they are considered so, a single partial factor may be applied to the sum of these actions or to the sum of their effects”. This principal was utilised in this </w:t>
      </w:r>
      <w:proofErr w:type="gramStart"/>
      <w:r w:rsidRPr="00463B27">
        <w:t>design</w:t>
      </w:r>
      <w:proofErr w:type="gramEnd"/>
      <w:r w:rsidRPr="00463B27">
        <w:t xml:space="preserve"> and the favourability of each source is detailed in the Table below:</w:t>
      </w:r>
    </w:p>
    <w:p w14:paraId="071B0A86" w14:textId="77777777" w:rsidR="00D713F5" w:rsidRDefault="00D713F5" w:rsidP="0055545D">
      <w:pPr>
        <w:pStyle w:val="BodyText"/>
      </w:pPr>
    </w:p>
    <w:tbl>
      <w:tblPr>
        <w:tblStyle w:val="RHDHVTable"/>
        <w:tblW w:w="5000" w:type="pct"/>
        <w:tblLook w:val="04A0" w:firstRow="1" w:lastRow="0" w:firstColumn="1" w:lastColumn="0" w:noHBand="0" w:noVBand="1"/>
      </w:tblPr>
      <w:tblGrid>
        <w:gridCol w:w="4691"/>
        <w:gridCol w:w="4692"/>
      </w:tblGrid>
      <w:tr w:rsidR="0055545D" w14:paraId="2755D9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8683178" w14:textId="77777777" w:rsidR="0055545D" w:rsidRDefault="0055545D">
            <w:pPr>
              <w:pStyle w:val="BodyText"/>
            </w:pPr>
            <w:r>
              <w:t>Load</w:t>
            </w:r>
          </w:p>
        </w:tc>
        <w:tc>
          <w:tcPr>
            <w:tcW w:w="2500" w:type="pct"/>
          </w:tcPr>
          <w:p w14:paraId="703E7686" w14:textId="77777777" w:rsidR="0055545D" w:rsidRDefault="0055545D">
            <w:pPr>
              <w:pStyle w:val="BodyText"/>
              <w:cnfStyle w:val="100000000000" w:firstRow="1" w:lastRow="0" w:firstColumn="0" w:lastColumn="0" w:oddVBand="0" w:evenVBand="0" w:oddHBand="0" w:evenHBand="0" w:firstRowFirstColumn="0" w:firstRowLastColumn="0" w:lastRowFirstColumn="0" w:lastRowLastColumn="0"/>
              <w:rPr>
                <w:b w:val="0"/>
              </w:rPr>
            </w:pPr>
            <w:r>
              <w:t>Favourability</w:t>
            </w:r>
          </w:p>
        </w:tc>
      </w:tr>
      <w:tr w:rsidR="00AE43E2" w14:paraId="38049617" w14:textId="77777777">
        <w:tc>
          <w:tcPr>
            <w:cnfStyle w:val="001000000000" w:firstRow="0" w:lastRow="0" w:firstColumn="1" w:lastColumn="0" w:oddVBand="0" w:evenVBand="0" w:oddHBand="0" w:evenHBand="0" w:firstRowFirstColumn="0" w:firstRowLastColumn="0" w:lastRowFirstColumn="0" w:lastRowLastColumn="0"/>
            <w:tcW w:w="2500" w:type="pct"/>
            <w:vAlign w:val="top"/>
          </w:tcPr>
          <w:p w14:paraId="2390A51A" w14:textId="312C78BD" w:rsidR="00AE43E2" w:rsidRPr="000E42CA" w:rsidRDefault="00AE43E2" w:rsidP="00AE43E2">
            <w:pPr>
              <w:pStyle w:val="BodyText"/>
            </w:pPr>
            <w:r w:rsidRPr="000E42CA">
              <w:t>C</w:t>
            </w:r>
          </w:p>
        </w:tc>
        <w:tc>
          <w:tcPr>
            <w:tcW w:w="2500" w:type="pct"/>
            <w:vAlign w:val="top"/>
          </w:tcPr>
          <w:p w14:paraId="7F1A88F2" w14:textId="0C02CC7D" w:rsidR="00AE43E2" w:rsidRPr="000E42CA"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0E42CA">
              <w:t>F</w:t>
            </w:r>
          </w:p>
        </w:tc>
      </w:tr>
      <w:tr w:rsidR="00AE43E2" w14:paraId="7E185676" w14:textId="77777777">
        <w:tc>
          <w:tcPr>
            <w:cnfStyle w:val="001000000000" w:firstRow="0" w:lastRow="0" w:firstColumn="1" w:lastColumn="0" w:oddVBand="0" w:evenVBand="0" w:oddHBand="0" w:evenHBand="0" w:firstRowFirstColumn="0" w:firstRowLastColumn="0" w:lastRowFirstColumn="0" w:lastRowLastColumn="0"/>
            <w:tcW w:w="2500" w:type="pct"/>
            <w:vAlign w:val="top"/>
          </w:tcPr>
          <w:p w14:paraId="22FEB2AB" w14:textId="53CA2BFB" w:rsidR="00AE43E2" w:rsidRPr="000E42CA" w:rsidRDefault="00AE43E2" w:rsidP="00AE43E2">
            <w:pPr>
              <w:pStyle w:val="BodyText"/>
            </w:pPr>
            <w:r w:rsidRPr="000E42CA">
              <w:t>W</w:t>
            </w:r>
          </w:p>
        </w:tc>
        <w:tc>
          <w:tcPr>
            <w:tcW w:w="2500" w:type="pct"/>
            <w:vAlign w:val="top"/>
          </w:tcPr>
          <w:p w14:paraId="20191A72" w14:textId="19E6BD19" w:rsidR="00AE43E2" w:rsidRPr="000E42CA"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0E42CA">
              <w:t>U</w:t>
            </w:r>
          </w:p>
        </w:tc>
      </w:tr>
      <w:tr w:rsidR="00AE43E2" w14:paraId="324D8C6A" w14:textId="77777777">
        <w:tc>
          <w:tcPr>
            <w:cnfStyle w:val="001000000000" w:firstRow="0" w:lastRow="0" w:firstColumn="1" w:lastColumn="0" w:oddVBand="0" w:evenVBand="0" w:oddHBand="0" w:evenHBand="0" w:firstRowFirstColumn="0" w:firstRowLastColumn="0" w:lastRowFirstColumn="0" w:lastRowLastColumn="0"/>
            <w:tcW w:w="2500" w:type="pct"/>
            <w:vAlign w:val="top"/>
          </w:tcPr>
          <w:p w14:paraId="06B9DEE9" w14:textId="13C0CE5E" w:rsidR="00AE43E2" w:rsidRPr="000E42CA" w:rsidRDefault="00AE43E2" w:rsidP="00AE43E2">
            <w:pPr>
              <w:pStyle w:val="BodyText"/>
            </w:pPr>
            <w:r w:rsidRPr="000E42CA">
              <w:t>S</w:t>
            </w:r>
          </w:p>
        </w:tc>
        <w:tc>
          <w:tcPr>
            <w:tcW w:w="2500" w:type="pct"/>
            <w:vAlign w:val="top"/>
          </w:tcPr>
          <w:p w14:paraId="23A955CE" w14:textId="78E01DCC" w:rsidR="00AE43E2" w:rsidRPr="000E42CA"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0E42CA">
              <w:t>U</w:t>
            </w:r>
          </w:p>
        </w:tc>
      </w:tr>
      <w:tr w:rsidR="00AE43E2" w14:paraId="6F93F016" w14:textId="77777777">
        <w:tc>
          <w:tcPr>
            <w:cnfStyle w:val="001000000000" w:firstRow="0" w:lastRow="0" w:firstColumn="1" w:lastColumn="0" w:oddVBand="0" w:evenVBand="0" w:oddHBand="0" w:evenHBand="0" w:firstRowFirstColumn="0" w:firstRowLastColumn="0" w:lastRowFirstColumn="0" w:lastRowLastColumn="0"/>
            <w:tcW w:w="2500" w:type="pct"/>
          </w:tcPr>
          <w:p w14:paraId="64108A69" w14:textId="6ECE0247" w:rsidR="00AE43E2" w:rsidRPr="000E42CA" w:rsidRDefault="00AE43E2" w:rsidP="00AE43E2">
            <w:pPr>
              <w:pStyle w:val="BodyText"/>
            </w:pPr>
            <w:r w:rsidRPr="000E42CA">
              <w:rPr>
                <w:szCs w:val="16"/>
              </w:rPr>
              <w:t>SU</w:t>
            </w:r>
            <w:r w:rsidRPr="000E42CA">
              <w:rPr>
                <w:szCs w:val="16"/>
                <w:vertAlign w:val="subscript"/>
              </w:rPr>
              <w:t>U</w:t>
            </w:r>
          </w:p>
        </w:tc>
        <w:tc>
          <w:tcPr>
            <w:tcW w:w="2500" w:type="pct"/>
            <w:vAlign w:val="top"/>
          </w:tcPr>
          <w:p w14:paraId="699AB80E" w14:textId="071E54E1" w:rsidR="00AE43E2" w:rsidRPr="000E42CA"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0E42CA">
              <w:t>U</w:t>
            </w:r>
          </w:p>
        </w:tc>
      </w:tr>
      <w:tr w:rsidR="00AE43E2" w14:paraId="3BD17E8B" w14:textId="77777777">
        <w:tc>
          <w:tcPr>
            <w:cnfStyle w:val="001000000000" w:firstRow="0" w:lastRow="0" w:firstColumn="1" w:lastColumn="0" w:oddVBand="0" w:evenVBand="0" w:oddHBand="0" w:evenHBand="0" w:firstRowFirstColumn="0" w:firstRowLastColumn="0" w:lastRowFirstColumn="0" w:lastRowLastColumn="0"/>
            <w:tcW w:w="2500" w:type="pct"/>
          </w:tcPr>
          <w:p w14:paraId="196E77A0" w14:textId="02F601B2" w:rsidR="00AE43E2" w:rsidRPr="000E42CA" w:rsidRDefault="00AE43E2" w:rsidP="00AE43E2">
            <w:pPr>
              <w:pStyle w:val="BodyText"/>
            </w:pPr>
            <w:r w:rsidRPr="000E42CA">
              <w:rPr>
                <w:szCs w:val="16"/>
              </w:rPr>
              <w:t>SU</w:t>
            </w:r>
            <w:r w:rsidRPr="000E42CA">
              <w:rPr>
                <w:szCs w:val="16"/>
                <w:vertAlign w:val="subscript"/>
              </w:rPr>
              <w:t>P</w:t>
            </w:r>
          </w:p>
        </w:tc>
        <w:tc>
          <w:tcPr>
            <w:tcW w:w="2500" w:type="pct"/>
            <w:vAlign w:val="top"/>
          </w:tcPr>
          <w:p w14:paraId="3DF003E0" w14:textId="0030AF04" w:rsidR="00AE43E2" w:rsidRPr="000E42CA"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0E42CA">
              <w:t>U</w:t>
            </w:r>
          </w:p>
        </w:tc>
      </w:tr>
      <w:tr w:rsidR="00AE43E2" w14:paraId="296E0400" w14:textId="77777777">
        <w:tc>
          <w:tcPr>
            <w:cnfStyle w:val="001000000000" w:firstRow="0" w:lastRow="0" w:firstColumn="1" w:lastColumn="0" w:oddVBand="0" w:evenVBand="0" w:oddHBand="0" w:evenHBand="0" w:firstRowFirstColumn="0" w:firstRowLastColumn="0" w:lastRowFirstColumn="0" w:lastRowLastColumn="0"/>
            <w:tcW w:w="2500" w:type="pct"/>
          </w:tcPr>
          <w:p w14:paraId="649AB2C0" w14:textId="66B6EA0B" w:rsidR="00AE43E2" w:rsidRPr="000E42CA" w:rsidRDefault="00AE43E2" w:rsidP="00AE43E2">
            <w:pPr>
              <w:pStyle w:val="BodyText"/>
            </w:pPr>
            <w:r w:rsidRPr="000E42CA">
              <w:rPr>
                <w:szCs w:val="16"/>
              </w:rPr>
              <w:t>SU</w:t>
            </w:r>
            <w:r w:rsidRPr="000E42CA">
              <w:rPr>
                <w:szCs w:val="16"/>
                <w:vertAlign w:val="subscript"/>
              </w:rPr>
              <w:t>S</w:t>
            </w:r>
            <w:r w:rsidRPr="000E42CA">
              <w:rPr>
                <w:szCs w:val="16"/>
              </w:rPr>
              <w:t>*</w:t>
            </w:r>
          </w:p>
        </w:tc>
        <w:tc>
          <w:tcPr>
            <w:tcW w:w="2500" w:type="pct"/>
            <w:vAlign w:val="top"/>
          </w:tcPr>
          <w:p w14:paraId="1DC854E8" w14:textId="123D8DAE" w:rsidR="00AE43E2" w:rsidRPr="000E42CA"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0E42CA">
              <w:t>F</w:t>
            </w:r>
          </w:p>
        </w:tc>
      </w:tr>
      <w:tr w:rsidR="00AE43E2" w14:paraId="6723A934" w14:textId="77777777">
        <w:tc>
          <w:tcPr>
            <w:cnfStyle w:val="001000000000" w:firstRow="0" w:lastRow="0" w:firstColumn="1" w:lastColumn="0" w:oddVBand="0" w:evenVBand="0" w:oddHBand="0" w:evenHBand="0" w:firstRowFirstColumn="0" w:firstRowLastColumn="0" w:lastRowFirstColumn="0" w:lastRowLastColumn="0"/>
            <w:tcW w:w="2500" w:type="pct"/>
            <w:vAlign w:val="top"/>
          </w:tcPr>
          <w:p w14:paraId="15B32CC5" w14:textId="5E70FA5E" w:rsidR="00AE43E2" w:rsidRPr="000E42CA" w:rsidRDefault="00AE43E2" w:rsidP="00AE43E2">
            <w:pPr>
              <w:pStyle w:val="BodyText"/>
            </w:pPr>
            <w:r w:rsidRPr="000E42CA">
              <w:t>B</w:t>
            </w:r>
          </w:p>
        </w:tc>
        <w:tc>
          <w:tcPr>
            <w:tcW w:w="2500" w:type="pct"/>
            <w:vAlign w:val="top"/>
          </w:tcPr>
          <w:p w14:paraId="15C9508B" w14:textId="2F41BDCB" w:rsidR="00AE43E2" w:rsidRPr="000E42CA"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0E42CA">
              <w:t>U</w:t>
            </w:r>
          </w:p>
        </w:tc>
      </w:tr>
    </w:tbl>
    <w:p w14:paraId="78CBD5CA" w14:textId="77777777" w:rsidR="00AE43E2" w:rsidRPr="00463B27" w:rsidRDefault="00AE43E2" w:rsidP="00AE43E2">
      <w:pPr>
        <w:pStyle w:val="BodyText"/>
        <w:spacing w:before="120" w:after="120"/>
      </w:pPr>
      <w:bookmarkStart w:id="56" w:name="_Toc194043592"/>
      <w:bookmarkStart w:id="57" w:name="_Toc195187467"/>
      <w:r w:rsidRPr="00463B27">
        <w:rPr>
          <w:i/>
          <w:iCs/>
          <w:sz w:val="16"/>
          <w:szCs w:val="16"/>
        </w:rPr>
        <w:t>* SU</w:t>
      </w:r>
      <w:r w:rsidRPr="00463B27">
        <w:rPr>
          <w:i/>
          <w:iCs/>
          <w:sz w:val="16"/>
          <w:szCs w:val="16"/>
          <w:vertAlign w:val="subscript"/>
        </w:rPr>
        <w:t>S</w:t>
      </w:r>
      <w:r w:rsidRPr="00463B27">
        <w:rPr>
          <w:i/>
          <w:iCs/>
          <w:sz w:val="16"/>
          <w:szCs w:val="16"/>
        </w:rPr>
        <w:t xml:space="preserve"> set to U in bearing.</w:t>
      </w:r>
    </w:p>
    <w:p w14:paraId="1905206B" w14:textId="77777777" w:rsidR="0055545D" w:rsidRDefault="0055545D" w:rsidP="00AE43E2">
      <w:pPr>
        <w:pStyle w:val="Heading2"/>
      </w:pPr>
      <w:bookmarkStart w:id="58" w:name="_Toc224755388"/>
      <w:r>
        <w:lastRenderedPageBreak/>
        <w:t>Partial Factors on Soil Properties</w:t>
      </w:r>
      <w:bookmarkEnd w:id="56"/>
      <w:bookmarkEnd w:id="57"/>
      <w:bookmarkEnd w:id="58"/>
    </w:p>
    <w:p w14:paraId="075A8586" w14:textId="29BAFA97" w:rsidR="0055545D" w:rsidRDefault="0055545D" w:rsidP="00AE43E2">
      <w:pPr>
        <w:pStyle w:val="BodyText"/>
      </w:pPr>
      <w:r>
        <w:t xml:space="preserve">Certain soil parameters are also factored in accordance with BS EN 1997-1:2004 Annex A. These factors are applied by multiplying the inverse of the factor with the tangent of the parameter. For example, the design shearing resistance, </w:t>
      </w:r>
      <m:oMath>
        <m:sSubSup>
          <m:sSubSupPr>
            <m:ctrlPr>
              <w:rPr>
                <w:rFonts w:ascii="Cambria Math" w:hAnsi="Cambria Math"/>
                <w:i/>
              </w:rPr>
            </m:ctrlPr>
          </m:sSubSupPr>
          <m:e>
            <m:r>
              <w:rPr>
                <w:rFonts w:ascii="Cambria Math" w:hAnsi="Cambria Math"/>
              </w:rPr>
              <m:t>φ</m:t>
            </m:r>
          </m:e>
          <m:sub>
            <m:r>
              <w:rPr>
                <w:rFonts w:ascii="Cambria Math" w:hAnsi="Cambria Math"/>
              </w:rPr>
              <m:t>d</m:t>
            </m:r>
          </m:sub>
          <m:sup>
            <m:r>
              <w:rPr>
                <w:rFonts w:ascii="Cambria Math" w:hAnsi="Cambria Math"/>
              </w:rPr>
              <m:t>'</m:t>
            </m:r>
          </m:sup>
        </m:sSubSup>
      </m:oMath>
      <w:r>
        <w:t xml:space="preserve">, is equal to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-1</m:t>
                </m:r>
              </m:sup>
            </m:sSup>
          </m:fName>
          <m:e>
            <m:d>
              <m:dPr>
                <m:ctrlPr>
                  <w:rPr>
                    <w:rFonts w:ascii="Cambria Math" w:hAnsi="Cambria Math"/>
                    <w:i/>
                  </w:rPr>
                </m:ctrlPr>
              </m:dPr>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tan</m:t>
                        </m:r>
                      </m:fName>
                      <m:e>
                        <m:sSup>
                          <m:sSupPr>
                            <m:ctrlPr>
                              <w:rPr>
                                <w:rFonts w:ascii="Cambria Math" w:hAnsi="Cambria Math"/>
                                <w:i/>
                              </w:rPr>
                            </m:ctrlPr>
                          </m:sSupPr>
                          <m:e>
                            <m:r>
                              <w:rPr>
                                <w:rFonts w:ascii="Cambria Math" w:hAnsi="Cambria Math"/>
                              </w:rPr>
                              <m:t>φ</m:t>
                            </m:r>
                          </m:e>
                          <m:sup>
                            <m:r>
                              <w:rPr>
                                <w:rFonts w:ascii="Cambria Math" w:hAnsi="Cambria Math"/>
                              </w:rPr>
                              <m:t>'</m:t>
                            </m:r>
                          </m:sup>
                        </m:sSup>
                      </m:e>
                    </m:func>
                  </m:num>
                  <m:den>
                    <m:sSub>
                      <m:sSubPr>
                        <m:ctrlPr>
                          <w:rPr>
                            <w:rFonts w:ascii="Cambria Math" w:hAnsi="Cambria Math"/>
                            <w:i/>
                          </w:rPr>
                        </m:ctrlPr>
                      </m:sSubPr>
                      <m:e>
                        <m:r>
                          <w:rPr>
                            <w:rFonts w:ascii="Cambria Math" w:hAnsi="Cambria Math"/>
                          </w:rPr>
                          <m:t>γ</m:t>
                        </m:r>
                      </m:e>
                      <m:sub>
                        <m:sSup>
                          <m:sSupPr>
                            <m:ctrlPr>
                              <w:rPr>
                                <w:rFonts w:ascii="Cambria Math" w:hAnsi="Cambria Math"/>
                                <w:i/>
                              </w:rPr>
                            </m:ctrlPr>
                          </m:sSupPr>
                          <m:e>
                            <m:r>
                              <w:rPr>
                                <w:rFonts w:ascii="Cambria Math" w:hAnsi="Cambria Math"/>
                              </w:rPr>
                              <m:t>φ</m:t>
                            </m:r>
                          </m:e>
                          <m:sup>
                            <m:r>
                              <w:rPr>
                                <w:rFonts w:ascii="Cambria Math" w:hAnsi="Cambria Math"/>
                              </w:rPr>
                              <m:t>'</m:t>
                            </m:r>
                          </m:sup>
                        </m:sSup>
                      </m:sub>
                    </m:sSub>
                  </m:den>
                </m:f>
              </m:e>
            </m:d>
          </m:e>
        </m:func>
      </m:oMath>
      <w:r>
        <w:t xml:space="preserve">, where </w:t>
      </w:r>
      <m:oMath>
        <m:sSub>
          <m:sSubPr>
            <m:ctrlPr>
              <w:rPr>
                <w:rFonts w:ascii="Cambria Math" w:hAnsi="Cambria Math"/>
                <w:i/>
              </w:rPr>
            </m:ctrlPr>
          </m:sSubPr>
          <m:e>
            <m:r>
              <w:rPr>
                <w:rFonts w:ascii="Cambria Math" w:hAnsi="Cambria Math"/>
              </w:rPr>
              <m:t>γ</m:t>
            </m:r>
          </m:e>
          <m:sub>
            <m:sSup>
              <m:sSupPr>
                <m:ctrlPr>
                  <w:rPr>
                    <w:rFonts w:ascii="Cambria Math" w:hAnsi="Cambria Math"/>
                    <w:i/>
                  </w:rPr>
                </m:ctrlPr>
              </m:sSupPr>
              <m:e>
                <m:r>
                  <w:rPr>
                    <w:rFonts w:ascii="Cambria Math" w:hAnsi="Cambria Math"/>
                  </w:rPr>
                  <m:t>φ</m:t>
                </m:r>
              </m:e>
              <m:sup>
                <m:r>
                  <w:rPr>
                    <w:rFonts w:ascii="Cambria Math" w:hAnsi="Cambria Math"/>
                  </w:rPr>
                  <m:t>'</m:t>
                </m:r>
              </m:sup>
            </m:sSup>
          </m:sub>
        </m:sSub>
      </m:oMath>
      <w:r>
        <w:t xml:space="preserve"> is the factor applied:</w:t>
      </w:r>
    </w:p>
    <w:tbl>
      <w:tblPr>
        <w:tblStyle w:val="RHDHVTable"/>
        <w:tblW w:w="0" w:type="auto"/>
        <w:tblLook w:val="04A0" w:firstRow="1" w:lastRow="0" w:firstColumn="1" w:lastColumn="0" w:noHBand="0" w:noVBand="1"/>
      </w:tblPr>
      <w:tblGrid>
        <w:gridCol w:w="1965"/>
        <w:gridCol w:w="1484"/>
        <w:gridCol w:w="1482"/>
        <w:gridCol w:w="1483"/>
        <w:gridCol w:w="1484"/>
        <w:gridCol w:w="1485"/>
      </w:tblGrid>
      <w:tr w:rsidR="00AE43E2" w14:paraId="3D47FA37" w14:textId="77777777" w:rsidTr="00AE4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14:paraId="36C117A8" w14:textId="6C800A7A" w:rsidR="00AE43E2" w:rsidRDefault="00AE43E2" w:rsidP="00AE43E2">
            <w:pPr>
              <w:pStyle w:val="BodyText"/>
            </w:pPr>
            <w:r w:rsidRPr="00463B27">
              <w:rPr>
                <w:bCs/>
              </w:rPr>
              <w:t>Parameter</w:t>
            </w:r>
          </w:p>
        </w:tc>
        <w:tc>
          <w:tcPr>
            <w:tcW w:w="1484" w:type="dxa"/>
          </w:tcPr>
          <w:p w14:paraId="28B567CB" w14:textId="47D5CB53" w:rsid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463B27">
              <w:rPr>
                <w:bCs/>
              </w:rPr>
              <w:t>SLS</w:t>
            </w:r>
          </w:p>
        </w:tc>
        <w:tc>
          <w:tcPr>
            <w:tcW w:w="1482" w:type="dxa"/>
          </w:tcPr>
          <w:p w14:paraId="525B8F77" w14:textId="69974B8D" w:rsid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463B27">
              <w:rPr>
                <w:bCs/>
              </w:rPr>
              <w:t>EQU</w:t>
            </w:r>
          </w:p>
        </w:tc>
        <w:tc>
          <w:tcPr>
            <w:tcW w:w="1483" w:type="dxa"/>
          </w:tcPr>
          <w:p w14:paraId="1D9BB554" w14:textId="151C5816" w:rsid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463B27">
              <w:rPr>
                <w:bCs/>
              </w:rPr>
              <w:t>DA1C1</w:t>
            </w:r>
          </w:p>
        </w:tc>
        <w:tc>
          <w:tcPr>
            <w:tcW w:w="1484" w:type="dxa"/>
          </w:tcPr>
          <w:p w14:paraId="79881CF9" w14:textId="77BC8B5E" w:rsid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463B27">
              <w:rPr>
                <w:bCs/>
              </w:rPr>
              <w:t>DA1C2</w:t>
            </w:r>
          </w:p>
        </w:tc>
        <w:tc>
          <w:tcPr>
            <w:tcW w:w="1485" w:type="dxa"/>
            <w:vAlign w:val="top"/>
          </w:tcPr>
          <w:p w14:paraId="75CC64E7" w14:textId="61650BE4" w:rsid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463B27">
              <w:rPr>
                <w:bCs/>
              </w:rPr>
              <w:t>SEISMIC</w:t>
            </w:r>
          </w:p>
        </w:tc>
      </w:tr>
      <w:tr w:rsidR="00AE43E2" w14:paraId="40C04EF3" w14:textId="77777777" w:rsidTr="00AE43E2">
        <w:tc>
          <w:tcPr>
            <w:cnfStyle w:val="001000000000" w:firstRow="0" w:lastRow="0" w:firstColumn="1" w:lastColumn="0" w:oddVBand="0" w:evenVBand="0" w:oddHBand="0" w:evenHBand="0" w:firstRowFirstColumn="0" w:firstRowLastColumn="0" w:lastRowFirstColumn="0" w:lastRowLastColumn="0"/>
            <w:tcW w:w="1965" w:type="dxa"/>
          </w:tcPr>
          <w:p w14:paraId="0D56D30B" w14:textId="40E4F3A4" w:rsidR="00AE43E2" w:rsidRDefault="00AE43E2" w:rsidP="00AE43E2">
            <w:pPr>
              <w:pStyle w:val="BodyText"/>
            </w:pPr>
            <w:r w:rsidRPr="00463B27">
              <w:rPr>
                <w:szCs w:val="14"/>
              </w:rPr>
              <w:t>Design Shearing Resistanc</w:t>
            </w:r>
            <w:r w:rsidRPr="00463B27">
              <w:t xml:space="preserve">e, </w:t>
            </w:r>
            <m:oMath>
              <m:sSubSup>
                <m:sSubSupPr>
                  <m:ctrlPr>
                    <w:rPr>
                      <w:rFonts w:ascii="Cambria Math" w:hAnsi="Cambria Math"/>
                      <w:i/>
                    </w:rPr>
                  </m:ctrlPr>
                </m:sSubSupPr>
                <m:e>
                  <m:r>
                    <w:rPr>
                      <w:rFonts w:ascii="Cambria Math" w:hAnsi="Cambria Math"/>
                    </w:rPr>
                    <m:t>φ</m:t>
                  </m:r>
                </m:e>
                <m:sub>
                  <m:r>
                    <w:rPr>
                      <w:rFonts w:ascii="Cambria Math" w:hAnsi="Cambria Math"/>
                    </w:rPr>
                    <m:t>d</m:t>
                  </m:r>
                </m:sub>
                <m:sup>
                  <m:r>
                    <w:rPr>
                      <w:rFonts w:ascii="Cambria Math" w:hAnsi="Cambria Math"/>
                    </w:rPr>
                    <m:t>'</m:t>
                  </m:r>
                </m:sup>
              </m:sSubSup>
            </m:oMath>
            <w:r w:rsidRPr="00463B27">
              <w:t>*</w:t>
            </w:r>
          </w:p>
        </w:tc>
        <w:tc>
          <w:tcPr>
            <w:tcW w:w="1484" w:type="dxa"/>
          </w:tcPr>
          <w:p w14:paraId="56EB1646" w14:textId="4D218926" w:rsidR="00AE43E2" w:rsidRPr="004B29D0"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w:t>
            </w:r>
          </w:p>
        </w:tc>
        <w:tc>
          <w:tcPr>
            <w:tcW w:w="1482" w:type="dxa"/>
          </w:tcPr>
          <w:p w14:paraId="13C26E00" w14:textId="38D2A910"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1.1**</w:t>
            </w:r>
          </w:p>
        </w:tc>
        <w:tc>
          <w:tcPr>
            <w:tcW w:w="1483" w:type="dxa"/>
          </w:tcPr>
          <w:p w14:paraId="25029F10" w14:textId="6F2121BC"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w:t>
            </w:r>
          </w:p>
        </w:tc>
        <w:tc>
          <w:tcPr>
            <w:tcW w:w="1484" w:type="dxa"/>
          </w:tcPr>
          <w:p w14:paraId="709CF0F7" w14:textId="66459B90"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1.25</w:t>
            </w:r>
          </w:p>
        </w:tc>
        <w:tc>
          <w:tcPr>
            <w:tcW w:w="1485" w:type="dxa"/>
          </w:tcPr>
          <w:p w14:paraId="4FD530DC" w14:textId="69A4DFD4"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1.25</w:t>
            </w:r>
          </w:p>
        </w:tc>
      </w:tr>
      <w:tr w:rsidR="00AE43E2" w14:paraId="3547A1F2" w14:textId="77777777" w:rsidTr="00AE43E2">
        <w:tc>
          <w:tcPr>
            <w:cnfStyle w:val="001000000000" w:firstRow="0" w:lastRow="0" w:firstColumn="1" w:lastColumn="0" w:oddVBand="0" w:evenVBand="0" w:oddHBand="0" w:evenHBand="0" w:firstRowFirstColumn="0" w:firstRowLastColumn="0" w:lastRowFirstColumn="0" w:lastRowLastColumn="0"/>
            <w:tcW w:w="1965" w:type="dxa"/>
          </w:tcPr>
          <w:p w14:paraId="2CA190C0" w14:textId="270F732C" w:rsidR="00AE43E2" w:rsidRDefault="00AE43E2" w:rsidP="00AE43E2">
            <w:pPr>
              <w:pStyle w:val="BodyText"/>
            </w:pPr>
            <w:r w:rsidRPr="00463B27">
              <w:rPr>
                <w:szCs w:val="14"/>
              </w:rPr>
              <w:t xml:space="preserve">Design Angle of Friction, </w:t>
            </w:r>
            <m:oMath>
              <m:sSub>
                <m:sSubPr>
                  <m:ctrlPr>
                    <w:rPr>
                      <w:rFonts w:ascii="Cambria Math" w:hAnsi="Cambria Math"/>
                      <w:i/>
                    </w:rPr>
                  </m:ctrlPr>
                </m:sSubPr>
                <m:e>
                  <m:r>
                    <w:rPr>
                      <w:rFonts w:ascii="Cambria Math" w:hAnsi="Cambria Math"/>
                    </w:rPr>
                    <m:t>δ</m:t>
                  </m:r>
                </m:e>
                <m:sub>
                  <m:r>
                    <w:rPr>
                      <w:rFonts w:ascii="Cambria Math" w:hAnsi="Cambria Math"/>
                    </w:rPr>
                    <m:t>d</m:t>
                  </m:r>
                </m:sub>
              </m:sSub>
            </m:oMath>
            <w:r w:rsidRPr="00463B27">
              <w:t>***</w:t>
            </w:r>
          </w:p>
        </w:tc>
        <w:tc>
          <w:tcPr>
            <w:tcW w:w="1484" w:type="dxa"/>
          </w:tcPr>
          <w:p w14:paraId="4D3AF2BC" w14:textId="2F1A013B" w:rsidR="00AE43E2" w:rsidRPr="004B29D0"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w:t>
            </w:r>
          </w:p>
        </w:tc>
        <w:tc>
          <w:tcPr>
            <w:tcW w:w="1482" w:type="dxa"/>
          </w:tcPr>
          <w:p w14:paraId="697F0018" w14:textId="131C5682"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1.1**</w:t>
            </w:r>
          </w:p>
        </w:tc>
        <w:tc>
          <w:tcPr>
            <w:tcW w:w="1483" w:type="dxa"/>
          </w:tcPr>
          <w:p w14:paraId="483384D7" w14:textId="538C8582"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w:t>
            </w:r>
          </w:p>
        </w:tc>
        <w:tc>
          <w:tcPr>
            <w:tcW w:w="1484" w:type="dxa"/>
          </w:tcPr>
          <w:p w14:paraId="7B7C0A10" w14:textId="58F6BD8C" w:rsid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463B27">
              <w:t>1.25</w:t>
            </w:r>
          </w:p>
        </w:tc>
        <w:tc>
          <w:tcPr>
            <w:tcW w:w="1485" w:type="dxa"/>
          </w:tcPr>
          <w:p w14:paraId="609AFF79" w14:textId="053AEA87" w:rsidR="00AE43E2"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463B27">
              <w:t>1.25</w:t>
            </w:r>
          </w:p>
        </w:tc>
      </w:tr>
    </w:tbl>
    <w:p w14:paraId="181C845A" w14:textId="77777777" w:rsidR="0055545D" w:rsidRDefault="0055545D" w:rsidP="00AE43E2">
      <w:pPr>
        <w:pStyle w:val="Caption"/>
      </w:pPr>
      <w:r>
        <w:t>*</w:t>
      </w:r>
      <w:r w:rsidRPr="00C21334">
        <w:t xml:space="preserve"> </w:t>
      </w:r>
      <m:oMath>
        <m:sSubSup>
          <m:sSubSupPr>
            <m:ctrlPr>
              <w:rPr>
                <w:rFonts w:ascii="Cambria Math" w:hAnsi="Cambria Math"/>
              </w:rPr>
            </m:ctrlPr>
          </m:sSubSupPr>
          <m:e>
            <m:r>
              <w:rPr>
                <w:rFonts w:ascii="Cambria Math" w:hAnsi="Cambria Math"/>
              </w:rPr>
              <m:t>φ</m:t>
            </m:r>
          </m:e>
          <m:sub>
            <m:r>
              <w:rPr>
                <w:rFonts w:ascii="Cambria Math" w:hAnsi="Cambria Math"/>
              </w:rPr>
              <m:t>d</m:t>
            </m:r>
          </m:sub>
          <m:sup>
            <m:r>
              <w:rPr>
                <w:rFonts w:ascii="Cambria Math" w:hAnsi="Cambria Math"/>
              </w:rPr>
              <m:t>'</m:t>
            </m:r>
          </m:sup>
        </m:sSubSup>
      </m:oMath>
      <w:r w:rsidRPr="00C21334">
        <w:t xml:space="preserve"> is used in block </w:t>
      </w:r>
      <w:r>
        <w:t xml:space="preserve">to foundation </w:t>
      </w:r>
      <w:r w:rsidRPr="00C21334">
        <w:t>friction</w:t>
      </w:r>
    </w:p>
    <w:p w14:paraId="190E3675" w14:textId="77777777" w:rsidR="0055545D" w:rsidRDefault="0055545D" w:rsidP="00AE43E2">
      <w:pPr>
        <w:pStyle w:val="Caption"/>
      </w:pPr>
      <w:r>
        <w:t xml:space="preserve">** Taken from </w:t>
      </w:r>
      <w:r w:rsidRPr="00883251">
        <w:t>NA to BS EN 1997-1:2004</w:t>
      </w:r>
      <w:r>
        <w:t xml:space="preserve"> Table A.NA.2</w:t>
      </w:r>
    </w:p>
    <w:p w14:paraId="514BDE1A" w14:textId="77777777" w:rsidR="0055545D" w:rsidRDefault="0055545D" w:rsidP="00AE43E2">
      <w:pPr>
        <w:pStyle w:val="Caption"/>
      </w:pPr>
      <w:r w:rsidRPr="00C21334">
        <w:t>*</w:t>
      </w:r>
      <w:r>
        <w:t>**</w:t>
      </w:r>
      <w:r w:rsidRPr="00C21334">
        <w:t xml:space="preserve"> </w:t>
      </w:r>
      <m:oMath>
        <m:sSub>
          <m:sSubPr>
            <m:ctrlPr>
              <w:rPr>
                <w:rFonts w:ascii="Cambria Math" w:hAnsi="Cambria Math"/>
              </w:rPr>
            </m:ctrlPr>
          </m:sSubPr>
          <m:e>
            <m:r>
              <w:rPr>
                <w:rFonts w:ascii="Cambria Math" w:hAnsi="Cambria Math"/>
              </w:rPr>
              <m:t>δ</m:t>
            </m:r>
          </m:e>
          <m:sub>
            <m:r>
              <w:rPr>
                <w:rFonts w:ascii="Cambria Math" w:hAnsi="Cambria Math"/>
              </w:rPr>
              <m:t>d</m:t>
            </m:r>
          </m:sub>
        </m:sSub>
      </m:oMath>
      <w:r w:rsidRPr="00C21334">
        <w:t xml:space="preserve"> is used in both wall friction and block to block friction</w:t>
      </w:r>
    </w:p>
    <w:p w14:paraId="66945CBE" w14:textId="535A774F" w:rsidR="0055545D" w:rsidRDefault="00AE43E2" w:rsidP="00AE43E2">
      <w:pPr>
        <w:pStyle w:val="Heading2"/>
      </w:pPr>
      <w:bookmarkStart w:id="59" w:name="_Toc224755389"/>
      <w:r>
        <w:t>Combination Factors</w:t>
      </w:r>
      <w:bookmarkEnd w:id="59"/>
    </w:p>
    <w:p w14:paraId="62F23C20" w14:textId="4243BEE6" w:rsidR="00AE43E2" w:rsidRPr="00463B27" w:rsidRDefault="00AE43E2" w:rsidP="00AE43E2">
      <w:pPr>
        <w:pStyle w:val="BodyText"/>
      </w:pPr>
      <w:r w:rsidRPr="00463B27">
        <w:t>Following the combination of actions methodology in BS 6349-1-2</w:t>
      </w:r>
      <w:r w:rsidRPr="00463B27" w:rsidDel="009A7136">
        <w:t xml:space="preserve"> </w:t>
      </w:r>
      <w:r w:rsidRPr="00463B27">
        <w:t>Table 2, and in accordance with the values in BS 6349-1-2 Table 3, the following combination factors were applied to the following</w:t>
      </w:r>
      <w:r>
        <w:t xml:space="preserve"> a</w:t>
      </w:r>
      <w:r w:rsidRPr="00463B27">
        <w:t>ccompanying variable actions:</w:t>
      </w:r>
    </w:p>
    <w:p w14:paraId="66F60243" w14:textId="77777777" w:rsidR="00AE43E2" w:rsidRDefault="00AE43E2" w:rsidP="00AE43E2">
      <w:pPr>
        <w:pStyle w:val="BodyText"/>
      </w:pPr>
    </w:p>
    <w:tbl>
      <w:tblPr>
        <w:tblStyle w:val="RHDHVTable"/>
        <w:tblW w:w="0" w:type="auto"/>
        <w:tblLook w:val="04A0" w:firstRow="1" w:lastRow="0" w:firstColumn="1" w:lastColumn="0" w:noHBand="0" w:noVBand="1"/>
      </w:tblPr>
      <w:tblGrid>
        <w:gridCol w:w="1965"/>
        <w:gridCol w:w="1484"/>
        <w:gridCol w:w="1482"/>
        <w:gridCol w:w="1483"/>
        <w:gridCol w:w="1484"/>
        <w:gridCol w:w="1485"/>
      </w:tblGrid>
      <w:tr w:rsidR="00AE43E2" w14:paraId="51D7A8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Pr>
          <w:p w14:paraId="7F97C9C3" w14:textId="7B4F547C" w:rsidR="00AE43E2" w:rsidRPr="00AE43E2" w:rsidRDefault="00AE43E2" w:rsidP="00AE43E2">
            <w:pPr>
              <w:pStyle w:val="BodyText"/>
            </w:pPr>
            <w:r w:rsidRPr="00AE43E2">
              <w:rPr>
                <w:bCs/>
              </w:rPr>
              <w:t>Load</w:t>
            </w:r>
          </w:p>
        </w:tc>
        <w:tc>
          <w:tcPr>
            <w:tcW w:w="1484" w:type="dxa"/>
          </w:tcPr>
          <w:p w14:paraId="7D24319A" w14:textId="30BBC373"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rPr>
              <w:t>SLS</w:t>
            </w:r>
          </w:p>
        </w:tc>
        <w:tc>
          <w:tcPr>
            <w:tcW w:w="1482" w:type="dxa"/>
          </w:tcPr>
          <w:p w14:paraId="708FD335" w14:textId="481B0308"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rPr>
              <w:t>EQU</w:t>
            </w:r>
          </w:p>
        </w:tc>
        <w:tc>
          <w:tcPr>
            <w:tcW w:w="1483" w:type="dxa"/>
          </w:tcPr>
          <w:p w14:paraId="58A6989B" w14:textId="51837C08"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rPr>
              <w:t>DA1C1</w:t>
            </w:r>
          </w:p>
        </w:tc>
        <w:tc>
          <w:tcPr>
            <w:tcW w:w="1484" w:type="dxa"/>
          </w:tcPr>
          <w:p w14:paraId="0A3951FF" w14:textId="1BD14931"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rPr>
              <w:t>DA1C2</w:t>
            </w:r>
          </w:p>
        </w:tc>
        <w:tc>
          <w:tcPr>
            <w:tcW w:w="1485" w:type="dxa"/>
          </w:tcPr>
          <w:p w14:paraId="540B5563" w14:textId="3CC59F21" w:rsidR="00AE43E2" w:rsidRPr="00AE43E2" w:rsidRDefault="00AE43E2" w:rsidP="00AE43E2">
            <w:pPr>
              <w:pStyle w:val="BodyText"/>
              <w:cnfStyle w:val="100000000000" w:firstRow="1" w:lastRow="0" w:firstColumn="0" w:lastColumn="0" w:oddVBand="0" w:evenVBand="0" w:oddHBand="0" w:evenHBand="0" w:firstRowFirstColumn="0" w:firstRowLastColumn="0" w:lastRowFirstColumn="0" w:lastRowLastColumn="0"/>
            </w:pPr>
            <w:r w:rsidRPr="00AE43E2">
              <w:rPr>
                <w:bCs/>
              </w:rPr>
              <w:t>SEISMIC</w:t>
            </w:r>
          </w:p>
        </w:tc>
      </w:tr>
      <w:tr w:rsidR="00AE43E2" w14:paraId="7669604F" w14:textId="77777777">
        <w:tc>
          <w:tcPr>
            <w:cnfStyle w:val="001000000000" w:firstRow="0" w:lastRow="0" w:firstColumn="1" w:lastColumn="0" w:oddVBand="0" w:evenVBand="0" w:oddHBand="0" w:evenHBand="0" w:firstRowFirstColumn="0" w:firstRowLastColumn="0" w:lastRowFirstColumn="0" w:lastRowLastColumn="0"/>
            <w:tcW w:w="1965" w:type="dxa"/>
          </w:tcPr>
          <w:p w14:paraId="595BD828" w14:textId="51BCDEEC" w:rsidR="00AE43E2" w:rsidRPr="00AE43E2" w:rsidRDefault="00AE43E2" w:rsidP="00AE43E2">
            <w:pPr>
              <w:pStyle w:val="BodyText"/>
            </w:pPr>
            <w:r w:rsidRPr="00AE43E2">
              <w:rPr>
                <w:szCs w:val="16"/>
              </w:rPr>
              <w:t>SU</w:t>
            </w:r>
            <w:r w:rsidRPr="00AE43E2">
              <w:rPr>
                <w:szCs w:val="16"/>
                <w:vertAlign w:val="subscript"/>
              </w:rPr>
              <w:t>U</w:t>
            </w:r>
            <w:r w:rsidRPr="00AE43E2">
              <w:rPr>
                <w:szCs w:val="16"/>
              </w:rPr>
              <w:t>*</w:t>
            </w:r>
          </w:p>
        </w:tc>
        <w:tc>
          <w:tcPr>
            <w:tcW w:w="1484" w:type="dxa"/>
          </w:tcPr>
          <w:p w14:paraId="33806281" w14:textId="17AA1EA2"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w:t>
            </w:r>
          </w:p>
        </w:tc>
        <w:tc>
          <w:tcPr>
            <w:tcW w:w="1482" w:type="dxa"/>
          </w:tcPr>
          <w:p w14:paraId="5F4FBEE3" w14:textId="17C70577"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w:t>
            </w:r>
          </w:p>
        </w:tc>
        <w:tc>
          <w:tcPr>
            <w:tcW w:w="1483" w:type="dxa"/>
          </w:tcPr>
          <w:p w14:paraId="115AE402" w14:textId="541DF282"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w:t>
            </w:r>
          </w:p>
        </w:tc>
        <w:tc>
          <w:tcPr>
            <w:tcW w:w="1484" w:type="dxa"/>
          </w:tcPr>
          <w:p w14:paraId="66E9D686" w14:textId="7A28A35C"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w:t>
            </w:r>
          </w:p>
        </w:tc>
        <w:tc>
          <w:tcPr>
            <w:tcW w:w="1485" w:type="dxa"/>
          </w:tcPr>
          <w:p w14:paraId="33D7BC8E" w14:textId="720F2D3C"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0.3</w:t>
            </w:r>
          </w:p>
        </w:tc>
      </w:tr>
      <w:tr w:rsidR="00AE43E2" w14:paraId="3D89D7C9" w14:textId="77777777">
        <w:tc>
          <w:tcPr>
            <w:cnfStyle w:val="001000000000" w:firstRow="0" w:lastRow="0" w:firstColumn="1" w:lastColumn="0" w:oddVBand="0" w:evenVBand="0" w:oddHBand="0" w:evenHBand="0" w:firstRowFirstColumn="0" w:firstRowLastColumn="0" w:lastRowFirstColumn="0" w:lastRowLastColumn="0"/>
            <w:tcW w:w="1965" w:type="dxa"/>
          </w:tcPr>
          <w:p w14:paraId="43A0B6E7" w14:textId="0A37D44E" w:rsidR="00AE43E2" w:rsidRPr="00AE43E2" w:rsidRDefault="00AE43E2" w:rsidP="00AE43E2">
            <w:pPr>
              <w:pStyle w:val="BodyText"/>
            </w:pPr>
            <w:r w:rsidRPr="00AE43E2">
              <w:rPr>
                <w:szCs w:val="16"/>
              </w:rPr>
              <w:t>SU</w:t>
            </w:r>
            <w:r w:rsidRPr="00AE43E2">
              <w:rPr>
                <w:szCs w:val="16"/>
                <w:vertAlign w:val="subscript"/>
              </w:rPr>
              <w:t>P</w:t>
            </w:r>
            <w:r w:rsidRPr="00AE43E2">
              <w:rPr>
                <w:szCs w:val="16"/>
              </w:rPr>
              <w:t>*</w:t>
            </w:r>
          </w:p>
        </w:tc>
        <w:tc>
          <w:tcPr>
            <w:tcW w:w="1484" w:type="dxa"/>
          </w:tcPr>
          <w:p w14:paraId="07958DAB" w14:textId="03F14177"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2" w:type="dxa"/>
          </w:tcPr>
          <w:p w14:paraId="0F68931E" w14:textId="64BA1486"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3" w:type="dxa"/>
          </w:tcPr>
          <w:p w14:paraId="39E0B001" w14:textId="3E0675F1"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4" w:type="dxa"/>
          </w:tcPr>
          <w:p w14:paraId="7BCCE27D" w14:textId="04F3AFA1"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5" w:type="dxa"/>
          </w:tcPr>
          <w:p w14:paraId="7E19C43A" w14:textId="4DBEE8A2" w:rsidR="00AE43E2" w:rsidRPr="00AE43E2"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AE43E2">
              <w:t>0</w:t>
            </w:r>
          </w:p>
        </w:tc>
      </w:tr>
      <w:tr w:rsidR="00AE43E2" w14:paraId="57059FDA" w14:textId="77777777">
        <w:tc>
          <w:tcPr>
            <w:cnfStyle w:val="001000000000" w:firstRow="0" w:lastRow="0" w:firstColumn="1" w:lastColumn="0" w:oddVBand="0" w:evenVBand="0" w:oddHBand="0" w:evenHBand="0" w:firstRowFirstColumn="0" w:firstRowLastColumn="0" w:lastRowFirstColumn="0" w:lastRowLastColumn="0"/>
            <w:tcW w:w="1965" w:type="dxa"/>
          </w:tcPr>
          <w:p w14:paraId="0B001B01" w14:textId="2FEF5F2D" w:rsidR="00AE43E2" w:rsidRPr="00AE43E2" w:rsidRDefault="00AE43E2" w:rsidP="00AE43E2">
            <w:pPr>
              <w:pStyle w:val="BodyText"/>
              <w:rPr>
                <w:szCs w:val="14"/>
              </w:rPr>
            </w:pPr>
            <w:r w:rsidRPr="00AE43E2">
              <w:rPr>
                <w:szCs w:val="16"/>
              </w:rPr>
              <w:t>SU</w:t>
            </w:r>
            <w:r w:rsidRPr="00AE43E2">
              <w:rPr>
                <w:szCs w:val="16"/>
                <w:vertAlign w:val="subscript"/>
              </w:rPr>
              <w:t>S</w:t>
            </w:r>
            <w:r w:rsidRPr="00AE43E2">
              <w:rPr>
                <w:szCs w:val="16"/>
              </w:rPr>
              <w:t>*</w:t>
            </w:r>
          </w:p>
        </w:tc>
        <w:tc>
          <w:tcPr>
            <w:tcW w:w="1484" w:type="dxa"/>
          </w:tcPr>
          <w:p w14:paraId="1E1899C8" w14:textId="342E4787"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2" w:type="dxa"/>
          </w:tcPr>
          <w:p w14:paraId="30D04BC6" w14:textId="1538E4BC"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3" w:type="dxa"/>
          </w:tcPr>
          <w:p w14:paraId="41F7B4A9" w14:textId="42ABC54E"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4" w:type="dxa"/>
          </w:tcPr>
          <w:p w14:paraId="56DA870B" w14:textId="52BD2657"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0.75</w:t>
            </w:r>
          </w:p>
        </w:tc>
        <w:tc>
          <w:tcPr>
            <w:tcW w:w="1485" w:type="dxa"/>
          </w:tcPr>
          <w:p w14:paraId="187B8E0F" w14:textId="3D74ABC0" w:rsidR="00AE43E2" w:rsidRPr="00AE43E2"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AE43E2">
              <w:t>0</w:t>
            </w:r>
          </w:p>
        </w:tc>
      </w:tr>
      <w:tr w:rsidR="00AE43E2" w14:paraId="21579389" w14:textId="77777777">
        <w:tc>
          <w:tcPr>
            <w:cnfStyle w:val="001000000000" w:firstRow="0" w:lastRow="0" w:firstColumn="1" w:lastColumn="0" w:oddVBand="0" w:evenVBand="0" w:oddHBand="0" w:evenHBand="0" w:firstRowFirstColumn="0" w:firstRowLastColumn="0" w:lastRowFirstColumn="0" w:lastRowLastColumn="0"/>
            <w:tcW w:w="1965" w:type="dxa"/>
          </w:tcPr>
          <w:p w14:paraId="56E23E51" w14:textId="3FEDBDEA" w:rsidR="00AE43E2" w:rsidRPr="00AE43E2" w:rsidRDefault="00AE43E2" w:rsidP="00AE43E2">
            <w:pPr>
              <w:pStyle w:val="BodyText"/>
              <w:rPr>
                <w:szCs w:val="14"/>
              </w:rPr>
            </w:pPr>
            <w:r w:rsidRPr="00AE43E2">
              <w:t>B</w:t>
            </w:r>
          </w:p>
        </w:tc>
        <w:tc>
          <w:tcPr>
            <w:tcW w:w="1484" w:type="dxa"/>
          </w:tcPr>
          <w:p w14:paraId="407D879C" w14:textId="78E08A4F"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0.5</w:t>
            </w:r>
          </w:p>
        </w:tc>
        <w:tc>
          <w:tcPr>
            <w:tcW w:w="1482" w:type="dxa"/>
          </w:tcPr>
          <w:p w14:paraId="2AC851E0" w14:textId="5263F36A"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0.5</w:t>
            </w:r>
          </w:p>
        </w:tc>
        <w:tc>
          <w:tcPr>
            <w:tcW w:w="1483" w:type="dxa"/>
          </w:tcPr>
          <w:p w14:paraId="61F9CEEC" w14:textId="5F7E1AB9"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0.5</w:t>
            </w:r>
          </w:p>
        </w:tc>
        <w:tc>
          <w:tcPr>
            <w:tcW w:w="1484" w:type="dxa"/>
          </w:tcPr>
          <w:p w14:paraId="478417B0" w14:textId="03D416A8" w:rsidR="00AE43E2" w:rsidRPr="00AE43E2" w:rsidRDefault="00AE43E2" w:rsidP="00AE43E2">
            <w:pPr>
              <w:pStyle w:val="BodyText"/>
              <w:cnfStyle w:val="000000000000" w:firstRow="0" w:lastRow="0" w:firstColumn="0" w:lastColumn="0" w:oddVBand="0" w:evenVBand="0" w:oddHBand="0" w:evenHBand="0" w:firstRowFirstColumn="0" w:firstRowLastColumn="0" w:lastRowFirstColumn="0" w:lastRowLastColumn="0"/>
            </w:pPr>
            <w:r w:rsidRPr="00AE43E2">
              <w:t>0.5</w:t>
            </w:r>
          </w:p>
        </w:tc>
        <w:tc>
          <w:tcPr>
            <w:tcW w:w="1485" w:type="dxa"/>
          </w:tcPr>
          <w:p w14:paraId="318DA09E" w14:textId="7A75F0A3" w:rsidR="00AE43E2" w:rsidRPr="00AE43E2" w:rsidRDefault="00AE43E2" w:rsidP="00AE43E2">
            <w:pPr>
              <w:pStyle w:val="BodyText"/>
              <w:keepNext/>
              <w:cnfStyle w:val="000000000000" w:firstRow="0" w:lastRow="0" w:firstColumn="0" w:lastColumn="0" w:oddVBand="0" w:evenVBand="0" w:oddHBand="0" w:evenHBand="0" w:firstRowFirstColumn="0" w:firstRowLastColumn="0" w:lastRowFirstColumn="0" w:lastRowLastColumn="0"/>
            </w:pPr>
            <w:r w:rsidRPr="00AE43E2">
              <w:t>0</w:t>
            </w:r>
          </w:p>
        </w:tc>
      </w:tr>
    </w:tbl>
    <w:p w14:paraId="44812630" w14:textId="77777777" w:rsidR="00AE43E2" w:rsidRPr="00463B27" w:rsidRDefault="00AE43E2" w:rsidP="00AE43E2">
      <w:pPr>
        <w:pStyle w:val="BodyText"/>
        <w:spacing w:before="120" w:after="120"/>
        <w:rPr>
          <w:i/>
          <w:iCs/>
          <w:sz w:val="16"/>
          <w:szCs w:val="16"/>
        </w:rPr>
      </w:pPr>
      <w:r w:rsidRPr="00463B27">
        <w:rPr>
          <w:i/>
          <w:iCs/>
          <w:sz w:val="16"/>
          <w:szCs w:val="16"/>
        </w:rPr>
        <w:t>* SU</w:t>
      </w:r>
      <w:r w:rsidRPr="00463B27">
        <w:rPr>
          <w:i/>
          <w:iCs/>
          <w:sz w:val="16"/>
          <w:szCs w:val="16"/>
          <w:vertAlign w:val="subscript"/>
        </w:rPr>
        <w:t>U</w:t>
      </w:r>
      <w:r w:rsidRPr="00463B27">
        <w:rPr>
          <w:i/>
          <w:iCs/>
          <w:sz w:val="16"/>
          <w:szCs w:val="16"/>
        </w:rPr>
        <w:t xml:space="preserve"> is conservatively taken as Cargo, and SU</w:t>
      </w:r>
      <w:r w:rsidRPr="00463B27">
        <w:rPr>
          <w:i/>
          <w:iCs/>
          <w:sz w:val="16"/>
          <w:szCs w:val="16"/>
          <w:vertAlign w:val="subscript"/>
        </w:rPr>
        <w:t>P</w:t>
      </w:r>
      <w:r w:rsidRPr="00463B27">
        <w:rPr>
          <w:i/>
          <w:iCs/>
          <w:sz w:val="16"/>
          <w:szCs w:val="16"/>
        </w:rPr>
        <w:t xml:space="preserve"> &amp; SU</w:t>
      </w:r>
      <w:r w:rsidRPr="00463B27">
        <w:rPr>
          <w:i/>
          <w:iCs/>
          <w:sz w:val="16"/>
          <w:szCs w:val="16"/>
          <w:vertAlign w:val="subscript"/>
        </w:rPr>
        <w:t>S</w:t>
      </w:r>
      <w:r w:rsidRPr="00463B27">
        <w:rPr>
          <w:i/>
          <w:iCs/>
          <w:sz w:val="16"/>
          <w:szCs w:val="16"/>
        </w:rPr>
        <w:t xml:space="preserve"> as Equipment.</w:t>
      </w:r>
    </w:p>
    <w:p w14:paraId="0AD9B7CD" w14:textId="1C7C320D" w:rsidR="00AE43E2" w:rsidRDefault="00AE43E2">
      <w:pPr>
        <w:rPr>
          <w:rFonts w:cs="Arial"/>
        </w:rPr>
      </w:pPr>
      <w:r>
        <w:br w:type="page"/>
      </w:r>
    </w:p>
    <w:p w14:paraId="7E52CED2" w14:textId="7C285A86" w:rsidR="00AE43E2" w:rsidRDefault="00AE43E2" w:rsidP="00AE43E2">
      <w:pPr>
        <w:pStyle w:val="Heading1"/>
      </w:pPr>
      <w:bookmarkStart w:id="60" w:name="_Toc212023815"/>
      <w:bookmarkStart w:id="61" w:name="_Toc224755390"/>
      <w:bookmarkStart w:id="62" w:name="_Toc194043593"/>
      <w:bookmarkStart w:id="63" w:name="_Toc195187468"/>
      <w:r w:rsidRPr="00CA4623">
        <w:lastRenderedPageBreak/>
        <w:t>D</w:t>
      </w:r>
      <w:bookmarkEnd w:id="60"/>
      <w:r>
        <w:t>esign Loads Methodology</w:t>
      </w:r>
      <w:bookmarkEnd w:id="61"/>
    </w:p>
    <w:p w14:paraId="17E4A740" w14:textId="77777777" w:rsidR="00AE43E2" w:rsidRDefault="00AE43E2" w:rsidP="00AE43E2">
      <w:pPr>
        <w:pStyle w:val="BodyText"/>
      </w:pPr>
      <w:r>
        <w:t xml:space="preserve">This section provides a breakdown of how each action listed in Section 4.1 was calculated. Seismic acceleration is </w:t>
      </w:r>
      <w:proofErr w:type="gramStart"/>
      <w:r>
        <w:t>taken into account</w:t>
      </w:r>
      <w:proofErr w:type="gramEnd"/>
      <w:r>
        <w:t xml:space="preserve"> in these actions by:</w:t>
      </w:r>
    </w:p>
    <w:p w14:paraId="00BEA8C5" w14:textId="77777777" w:rsidR="00AE43E2" w:rsidRDefault="00AE43E2" w:rsidP="00AE43E2">
      <w:pPr>
        <w:pStyle w:val="BodyText"/>
      </w:pPr>
    </w:p>
    <w:p w14:paraId="6D7493BE" w14:textId="736DD678" w:rsidR="00AE43E2" w:rsidRDefault="00AE43E2" w:rsidP="00524F19">
      <w:pPr>
        <w:pStyle w:val="BodyText"/>
        <w:numPr>
          <w:ilvl w:val="0"/>
          <w:numId w:val="12"/>
        </w:numPr>
      </w:pPr>
      <w:r>
        <w:t xml:space="preserve">Utilising BS EN 1998-5 Annex E (E.2) to calculate a seismic value of Ka (The calculation of dynamic soil pressures is discussed in Section </w:t>
      </w:r>
      <w:r w:rsidR="00A70FAC">
        <w:t>6</w:t>
      </w:r>
      <w:r>
        <w:t>.4.2).</w:t>
      </w:r>
    </w:p>
    <w:p w14:paraId="5184D5E6" w14:textId="77777777" w:rsidR="00AE43E2" w:rsidRDefault="00AE43E2" w:rsidP="00524F19">
      <w:pPr>
        <w:pStyle w:val="BodyText"/>
        <w:numPr>
          <w:ilvl w:val="0"/>
          <w:numId w:val="12"/>
        </w:numPr>
      </w:pPr>
      <w:r>
        <w:t>Multiplying all densities and surcharge magnitudes by (1-kv) to emulate the inertia caused by a downward seismic acceleration in accordance with BS EN 1998-5 Annex E (E.1)</w:t>
      </w:r>
    </w:p>
    <w:p w14:paraId="6DDFD14E" w14:textId="32C75A57" w:rsidR="00AE43E2" w:rsidRDefault="00AE43E2" w:rsidP="00524F19">
      <w:pPr>
        <w:pStyle w:val="BodyText"/>
        <w:numPr>
          <w:ilvl w:val="0"/>
          <w:numId w:val="12"/>
        </w:numPr>
      </w:pPr>
      <w:r>
        <w:t>Including the additional actions of block wall inertia &amp; hydrodynamic effects</w:t>
      </w:r>
    </w:p>
    <w:p w14:paraId="0B5A7A5A" w14:textId="7FB07220" w:rsidR="00AE43E2" w:rsidRDefault="00AE43E2" w:rsidP="00AE43E2">
      <w:pPr>
        <w:pStyle w:val="Heading2"/>
      </w:pPr>
      <w:bookmarkStart w:id="64" w:name="_Toc224755391"/>
      <w:r>
        <w:t>Concrete</w:t>
      </w:r>
      <w:bookmarkEnd w:id="64"/>
    </w:p>
    <w:p w14:paraId="7CDE8BB4" w14:textId="7C78F2C0" w:rsidR="00AE43E2" w:rsidRPr="00AE43E2" w:rsidRDefault="00AE43E2" w:rsidP="00AE43E2">
      <w:pPr>
        <w:pStyle w:val="BodyText"/>
      </w:pPr>
      <w:r w:rsidRPr="00463B27">
        <w:t>The blockwork wall will be constructed using a reinforced cope and unreinforced precast concrete blocks.</w:t>
      </w:r>
    </w:p>
    <w:p w14:paraId="64B6C1EF" w14:textId="7894C4E7" w:rsidR="0055545D" w:rsidRDefault="0055545D" w:rsidP="0055545D">
      <w:pPr>
        <w:pStyle w:val="Heading3"/>
      </w:pPr>
      <w:bookmarkStart w:id="65" w:name="_Toc224755392"/>
      <w:r>
        <w:t>Self-Weight</w:t>
      </w:r>
      <w:bookmarkEnd w:id="62"/>
      <w:bookmarkEnd w:id="63"/>
      <w:bookmarkEnd w:id="65"/>
    </w:p>
    <w:p w14:paraId="1608F0B2" w14:textId="41D2CA38" w:rsidR="00AE43E2" w:rsidRDefault="00AE43E2" w:rsidP="00AE43E2">
      <w:pPr>
        <w:pStyle w:val="BodyText"/>
      </w:pPr>
      <w:bookmarkStart w:id="66" w:name="_Toc194043594"/>
      <w:bookmarkStart w:id="67" w:name="_Toc195187469"/>
      <w:r w:rsidRPr="00463B27">
        <w:t xml:space="preserve">The weight of each block was found by subtracting the volume of its chamfers from the volume of the block idealised as a cuboid and multiplying by the </w:t>
      </w:r>
      <w:r>
        <w:t>density</w:t>
      </w:r>
      <w:r w:rsidRPr="00463B27">
        <w:t xml:space="preserve"> of concrete. A percentage reduction to the weight due to lifting points and gaps</w:t>
      </w:r>
      <w:r>
        <w:t xml:space="preserve"> between blocks</w:t>
      </w:r>
      <w:r w:rsidRPr="00463B27">
        <w:t xml:space="preserve"> was then applied to the bocks not cast in situ. Finally, the favourable partial load factor was applied. This action was stabilising so was added to </w:t>
      </w:r>
      <w:r>
        <w:t>R</w:t>
      </w:r>
      <w:r w:rsidRPr="00463B27">
        <w:rPr>
          <w:vertAlign w:val="subscript"/>
        </w:rPr>
        <w:t>d</w:t>
      </w:r>
      <w:r w:rsidRPr="00463B27">
        <w:t>, and a cumulative weight with a cumulative centre of gravity (</w:t>
      </w:r>
      <w:proofErr w:type="spellStart"/>
      <w:r w:rsidRPr="00463B27">
        <w:t>CoG</w:t>
      </w:r>
      <w:proofErr w:type="spellEnd"/>
      <w:r w:rsidRPr="00463B27">
        <w:t>) was used in the sliding and overturning checks for each block.</w:t>
      </w:r>
    </w:p>
    <w:p w14:paraId="796DACAA" w14:textId="77777777" w:rsidR="00AE43E2" w:rsidRPr="00463B27" w:rsidRDefault="00AE43E2" w:rsidP="00AE43E2">
      <w:pPr>
        <w:pStyle w:val="Heading3"/>
      </w:pPr>
      <w:bookmarkStart w:id="68" w:name="_Toc212023818"/>
      <w:bookmarkStart w:id="69" w:name="_Toc224755393"/>
      <w:r w:rsidRPr="00463B27">
        <w:t>Inertia</w:t>
      </w:r>
      <w:bookmarkEnd w:id="68"/>
      <w:bookmarkEnd w:id="69"/>
    </w:p>
    <w:p w14:paraId="4AC2997C" w14:textId="7112946C" w:rsidR="00AE43E2" w:rsidRDefault="00AE43E2" w:rsidP="00AE43E2">
      <w:pPr>
        <w:pStyle w:val="BodyText"/>
      </w:pPr>
      <w:r w:rsidRPr="00463B27">
        <w:t xml:space="preserve">This action is only non-zero in the seismic case. The horizontal inertia of each block idealised as a cuboid was found by multiplying the density of each block by its volume to get its mass, then multiplying by </w:t>
      </w:r>
      <w:proofErr w:type="spellStart"/>
      <w:r w:rsidRPr="00463B27">
        <w:t>k</w:t>
      </w:r>
      <w:r w:rsidRPr="00463B27">
        <w:rPr>
          <w:vertAlign w:val="subscript"/>
        </w:rPr>
        <w:t>h</w:t>
      </w:r>
      <w:proofErr w:type="spellEnd"/>
      <w:r w:rsidRPr="00463B27">
        <w:t>. The chamfer inertia is calculated in a similar manner and is subtracted from this value to get the horizontal inertia for each block. Finally, the unfavourable partial load factor was applied. The density of the blocks was not multiplied by (1-k</w:t>
      </w:r>
      <w:r w:rsidRPr="00463B27">
        <w:rPr>
          <w:vertAlign w:val="subscript"/>
        </w:rPr>
        <w:t>v</w:t>
      </w:r>
      <w:r w:rsidRPr="00463B27">
        <w:t>) for this action as horizontal inertia relies purely on mass and horizontal acceleration. This action was destabilising so was added to E</w:t>
      </w:r>
      <w:r w:rsidRPr="00463B27">
        <w:rPr>
          <w:vertAlign w:val="subscript"/>
        </w:rPr>
        <w:t>d</w:t>
      </w:r>
      <w:r w:rsidRPr="00463B27">
        <w:t>, and a cumulative inertia with a cumulative centre of gravity (</w:t>
      </w:r>
      <w:proofErr w:type="spellStart"/>
      <w:r w:rsidRPr="00463B27">
        <w:t>CoG</w:t>
      </w:r>
      <w:proofErr w:type="spellEnd"/>
      <w:r w:rsidRPr="00463B27">
        <w:t>) was used in the sliding and overturning checks for each block.</w:t>
      </w:r>
    </w:p>
    <w:p w14:paraId="459F4E95" w14:textId="77777777" w:rsidR="0026281B" w:rsidRPr="00463B27" w:rsidRDefault="0026281B" w:rsidP="0026281B">
      <w:pPr>
        <w:pStyle w:val="Heading2"/>
      </w:pPr>
      <w:bookmarkStart w:id="70" w:name="_Toc212023819"/>
      <w:bookmarkStart w:id="71" w:name="_Toc224755394"/>
      <w:r w:rsidRPr="00463B27">
        <w:t>Hydrostatics</w:t>
      </w:r>
      <w:bookmarkEnd w:id="70"/>
      <w:bookmarkEnd w:id="71"/>
    </w:p>
    <w:p w14:paraId="0B96914F" w14:textId="77777777" w:rsidR="0026281B" w:rsidRPr="00463B27" w:rsidRDefault="0026281B" w:rsidP="0026281B">
      <w:pPr>
        <w:pStyle w:val="Heading3"/>
      </w:pPr>
      <w:bookmarkStart w:id="72" w:name="_Toc212023820"/>
      <w:bookmarkStart w:id="73" w:name="_Toc224755395"/>
      <w:r w:rsidRPr="00463B27">
        <w:t>Tidal Lag</w:t>
      </w:r>
      <w:bookmarkEnd w:id="72"/>
      <w:bookmarkEnd w:id="73"/>
    </w:p>
    <w:p w14:paraId="2A513BBF" w14:textId="1A0656A3" w:rsidR="0026281B" w:rsidRPr="00463B27" w:rsidRDefault="0026281B" w:rsidP="0026281B">
      <w:pPr>
        <w:pStyle w:val="BodyText"/>
        <w:rPr>
          <w:b/>
          <w:bCs/>
        </w:rPr>
      </w:pPr>
      <w:r w:rsidRPr="00463B27">
        <w:t>Characteristic tidal lag was modelled by setting the water on the landward side to 1.</w:t>
      </w:r>
      <w:r>
        <w:t>1</w:t>
      </w:r>
      <w:r w:rsidRPr="00463B27">
        <w:t xml:space="preserve">7mCD (HAT) and the water on the seaward side to </w:t>
      </w:r>
      <w:r>
        <w:t>0</w:t>
      </w:r>
      <w:r w:rsidRPr="00463B27">
        <w:t>.</w:t>
      </w:r>
      <w:r>
        <w:t>17</w:t>
      </w:r>
      <w:r w:rsidRPr="00463B27">
        <w:t>mCD (MSL).</w:t>
      </w:r>
      <w:r>
        <w:t xml:space="preserve"> </w:t>
      </w:r>
      <w:r w:rsidRPr="00463B27">
        <w:t xml:space="preserve">This </w:t>
      </w:r>
      <w:proofErr w:type="gramStart"/>
      <w:r w:rsidRPr="00463B27">
        <w:t>high water</w:t>
      </w:r>
      <w:proofErr w:type="gramEnd"/>
      <w:r w:rsidRPr="00463B27">
        <w:t xml:space="preserve"> combination gave results with a lower </w:t>
      </w:r>
      <w:r>
        <w:t>utilisation</w:t>
      </w:r>
      <w:r w:rsidRPr="00463B27">
        <w:t xml:space="preserve"> than the low water combination so only the </w:t>
      </w:r>
      <w:proofErr w:type="gramStart"/>
      <w:r w:rsidRPr="00463B27">
        <w:t>high water</w:t>
      </w:r>
      <w:proofErr w:type="gramEnd"/>
      <w:r w:rsidRPr="00463B27">
        <w:t xml:space="preserve"> combination was used in the results. BS 6349-1-2:2016 Table 3 states that the tidal lag combination factor should be 0 in the seismic case, so the landward and seaward water height were both set to 1.</w:t>
      </w:r>
      <w:r>
        <w:t>1</w:t>
      </w:r>
      <w:r w:rsidRPr="00463B27">
        <w:t>7mCD (HAT) for the seismic case.</w:t>
      </w:r>
    </w:p>
    <w:p w14:paraId="096DE322" w14:textId="77777777" w:rsidR="0026281B" w:rsidRPr="00463B27" w:rsidRDefault="0026281B" w:rsidP="0026281B">
      <w:pPr>
        <w:pStyle w:val="Heading3"/>
      </w:pPr>
      <w:bookmarkStart w:id="74" w:name="_Toc212023821"/>
      <w:bookmarkStart w:id="75" w:name="_Toc224755396"/>
      <w:r w:rsidRPr="00463B27">
        <w:t>Uplift/Downthrust</w:t>
      </w:r>
      <w:bookmarkEnd w:id="74"/>
      <w:bookmarkEnd w:id="75"/>
    </w:p>
    <w:p w14:paraId="57AF5389" w14:textId="77777777" w:rsidR="0026281B" w:rsidRPr="00463B27" w:rsidRDefault="0026281B" w:rsidP="0026281B">
      <w:pPr>
        <w:pStyle w:val="BodyText"/>
      </w:pPr>
      <w:r w:rsidRPr="00463B27">
        <w:t xml:space="preserve">The standard procedure to </w:t>
      </w:r>
      <w:proofErr w:type="gramStart"/>
      <w:r w:rsidRPr="00463B27">
        <w:t>take into account</w:t>
      </w:r>
      <w:proofErr w:type="gramEnd"/>
      <w:r w:rsidRPr="00463B27">
        <w:t xml:space="preserve"> the buoyant effect of a submerged structure is to subtract the weight of the water displaced by the structure from the weight of the structure, which adheres to the effective stress principal in calculating the effective weight of the structure. In this way, the action of the water is joined with the action of the structure’s self-weight, and the combination is considered stabilising and added to </w:t>
      </w:r>
      <w:r>
        <w:t>R</w:t>
      </w:r>
      <w:r w:rsidRPr="00463B27">
        <w:rPr>
          <w:vertAlign w:val="subscript"/>
        </w:rPr>
        <w:t>d</w:t>
      </w:r>
      <w:r w:rsidRPr="00463B27">
        <w:t xml:space="preserve"> with a favourable partial load factor being applied to the combination since C is </w:t>
      </w:r>
      <w:r w:rsidRPr="00463B27">
        <w:lastRenderedPageBreak/>
        <w:t>favourable. Given that buoyant effects usually act to destabilise a structure, the unfavourable partial load factor should be applied to its actions which makes this method nonconservative for buoyancy.</w:t>
      </w:r>
    </w:p>
    <w:p w14:paraId="26EBD346" w14:textId="77777777" w:rsidR="00AE43E2" w:rsidRDefault="00AE43E2" w:rsidP="00AE43E2">
      <w:pPr>
        <w:pStyle w:val="BodyText"/>
      </w:pPr>
    </w:p>
    <w:p w14:paraId="7D914F95" w14:textId="714BE547" w:rsidR="00AE43E2" w:rsidRDefault="0026281B" w:rsidP="00AE43E2">
      <w:pPr>
        <w:pStyle w:val="BodyText"/>
      </w:pPr>
      <w:r w:rsidRPr="00463B27">
        <w:t>This method is usually quite simple and accurate, however when dealing with structures such as blockwork quay walls, there are some scenarios in which this method becomes more complicated and loses accuracy as shown in Figure 5, such as when the water levels are different or do not reach the same block, or the blocks are overhanging / underhanging. Note that Figure 5 shows the effect of ‘tidal lag’ where the water level is different on the landward and seaward sides of the wall</w:t>
      </w:r>
      <w:r>
        <w:t>.</w:t>
      </w:r>
    </w:p>
    <w:p w14:paraId="06638786" w14:textId="5729C7F3" w:rsidR="00AE43E2" w:rsidRDefault="0026281B" w:rsidP="00AE43E2">
      <w:pPr>
        <w:pStyle w:val="BodyText"/>
      </w:pPr>
      <w:r>
        <w:rPr>
          <w:noProof/>
        </w:rPr>
        <mc:AlternateContent>
          <mc:Choice Requires="wpg">
            <w:drawing>
              <wp:anchor distT="0" distB="0" distL="114300" distR="114300" simplePos="0" relativeHeight="251658244" behindDoc="0" locked="0" layoutInCell="1" allowOverlap="1" wp14:anchorId="4B948525" wp14:editId="37DC10A9">
                <wp:simplePos x="0" y="0"/>
                <wp:positionH relativeFrom="column">
                  <wp:posOffset>470535</wp:posOffset>
                </wp:positionH>
                <wp:positionV relativeFrom="paragraph">
                  <wp:posOffset>154940</wp:posOffset>
                </wp:positionV>
                <wp:extent cx="5163185" cy="2444750"/>
                <wp:effectExtent l="0" t="0" r="0" b="0"/>
                <wp:wrapNone/>
                <wp:docPr id="1832475577" name="Group 5"/>
                <wp:cNvGraphicFramePr/>
                <a:graphic xmlns:a="http://schemas.openxmlformats.org/drawingml/2006/main">
                  <a:graphicData uri="http://schemas.microsoft.com/office/word/2010/wordprocessingGroup">
                    <wpg:wgp>
                      <wpg:cNvGrpSpPr/>
                      <wpg:grpSpPr>
                        <a:xfrm>
                          <a:off x="0" y="0"/>
                          <a:ext cx="5163185" cy="2444750"/>
                          <a:chOff x="0" y="0"/>
                          <a:chExt cx="5163592" cy="2444799"/>
                        </a:xfrm>
                      </wpg:grpSpPr>
                      <wpg:grpSp>
                        <wpg:cNvPr id="40" name="Group 40"/>
                        <wpg:cNvGrpSpPr/>
                        <wpg:grpSpPr>
                          <a:xfrm>
                            <a:off x="0" y="0"/>
                            <a:ext cx="5163592" cy="2444799"/>
                            <a:chOff x="297408" y="0"/>
                            <a:chExt cx="5163592" cy="2444799"/>
                          </a:xfrm>
                        </wpg:grpSpPr>
                        <wpg:grpSp>
                          <wpg:cNvPr id="306" name="Group 306"/>
                          <wpg:cNvGrpSpPr/>
                          <wpg:grpSpPr>
                            <a:xfrm>
                              <a:off x="297408" y="0"/>
                              <a:ext cx="5163592" cy="2444799"/>
                              <a:chOff x="297408" y="0"/>
                              <a:chExt cx="5163592" cy="2444905"/>
                            </a:xfrm>
                          </wpg:grpSpPr>
                          <wpg:grpSp>
                            <wpg:cNvPr id="305" name="Group 305"/>
                            <wpg:cNvGrpSpPr/>
                            <wpg:grpSpPr>
                              <a:xfrm>
                                <a:off x="297408" y="0"/>
                                <a:ext cx="5163592" cy="2087699"/>
                                <a:chOff x="-687749" y="0"/>
                                <a:chExt cx="5163592" cy="2087699"/>
                              </a:xfrm>
                            </wpg:grpSpPr>
                            <wps:wsp>
                              <wps:cNvPr id="302" name="Rectangle 302"/>
                              <wps:cNvSpPr/>
                              <wps:spPr>
                                <a:xfrm>
                                  <a:off x="16328" y="1121229"/>
                                  <a:ext cx="822325" cy="966470"/>
                                </a:xfrm>
                                <a:prstGeom prst="rect">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02BAD8" w14:textId="77777777" w:rsidR="0055545D" w:rsidRDefault="0055545D" w:rsidP="0055545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781300" y="315686"/>
                                  <a:ext cx="822325" cy="1771468"/>
                                </a:xfrm>
                                <a:prstGeom prst="rect">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Single Corner Snipped 297"/>
                              <wps:cNvSpPr/>
                              <wps:spPr>
                                <a:xfrm flipH="1">
                                  <a:off x="745671" y="0"/>
                                  <a:ext cx="2445197" cy="726819"/>
                                </a:xfrm>
                                <a:prstGeom prst="snip1Rect">
                                  <a:avLst>
                                    <a:gd name="adj" fmla="val 42218"/>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Single Corner Snipped 298"/>
                              <wps:cNvSpPr/>
                              <wps:spPr>
                                <a:xfrm flipH="1">
                                  <a:off x="435428" y="729343"/>
                                  <a:ext cx="2444750" cy="726440"/>
                                </a:xfrm>
                                <a:prstGeom prst="snip1Rect">
                                  <a:avLst>
                                    <a:gd name="adj" fmla="val 42218"/>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2"/>
                              <wps:cNvSpPr txBox="1">
                                <a:spLocks noChangeArrowheads="1"/>
                              </wps:cNvSpPr>
                              <wps:spPr bwMode="auto">
                                <a:xfrm>
                                  <a:off x="-687749" y="1032241"/>
                                  <a:ext cx="752156" cy="282470"/>
                                </a:xfrm>
                                <a:prstGeom prst="rect">
                                  <a:avLst/>
                                </a:prstGeom>
                                <a:noFill/>
                                <a:ln w="9525">
                                  <a:noFill/>
                                  <a:miter lim="800000"/>
                                  <a:headEnd/>
                                  <a:tailEnd/>
                                </a:ln>
                              </wps:spPr>
                              <wps:txbx>
                                <w:txbxContent>
                                  <w:p w14:paraId="3EF370E9" w14:textId="77777777" w:rsidR="0055545D" w:rsidRPr="00201ECF" w:rsidRDefault="0055545D" w:rsidP="0055545D">
                                    <w:pPr>
                                      <w:rPr>
                                        <w:b/>
                                        <w:bCs/>
                                      </w:rPr>
                                    </w:pPr>
                                    <w:r w:rsidRPr="00201ECF">
                                      <w:rPr>
                                        <w:b/>
                                        <w:bCs/>
                                      </w:rPr>
                                      <w:t>Seaward</w:t>
                                    </w:r>
                                  </w:p>
                                </w:txbxContent>
                              </wps:txbx>
                              <wps:bodyPr rot="0" vert="horz" wrap="square" lIns="91440" tIns="45720" rIns="91440" bIns="45720" anchor="t" anchorCtr="0">
                                <a:noAutofit/>
                              </wps:bodyPr>
                            </wps:wsp>
                            <wps:wsp>
                              <wps:cNvPr id="50" name="Rectangle: Single Corner Snipped 50"/>
                              <wps:cNvSpPr/>
                              <wps:spPr>
                                <a:xfrm flipH="1">
                                  <a:off x="435428" y="1360714"/>
                                  <a:ext cx="2756535" cy="726440"/>
                                </a:xfrm>
                                <a:prstGeom prst="snip1Rect">
                                  <a:avLst>
                                    <a:gd name="adj" fmla="val 0"/>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2"/>
                              <wps:cNvSpPr txBox="1">
                                <a:spLocks noChangeArrowheads="1"/>
                              </wps:cNvSpPr>
                              <wps:spPr bwMode="auto">
                                <a:xfrm>
                                  <a:off x="3635827" y="260378"/>
                                  <a:ext cx="840016" cy="282470"/>
                                </a:xfrm>
                                <a:prstGeom prst="rect">
                                  <a:avLst/>
                                </a:prstGeom>
                                <a:noFill/>
                                <a:ln w="9525">
                                  <a:noFill/>
                                  <a:miter lim="800000"/>
                                  <a:headEnd/>
                                  <a:tailEnd/>
                                </a:ln>
                              </wps:spPr>
                              <wps:txbx>
                                <w:txbxContent>
                                  <w:p w14:paraId="4964A1B9" w14:textId="77777777" w:rsidR="0055545D" w:rsidRPr="00201ECF" w:rsidRDefault="0055545D" w:rsidP="0055545D">
                                    <w:pPr>
                                      <w:rPr>
                                        <w:b/>
                                        <w:bCs/>
                                      </w:rPr>
                                    </w:pPr>
                                    <w:r w:rsidRPr="00201ECF">
                                      <w:rPr>
                                        <w:b/>
                                        <w:bCs/>
                                      </w:rPr>
                                      <w:t>Landward</w:t>
                                    </w:r>
                                  </w:p>
                                </w:txbxContent>
                              </wps:txbx>
                              <wps:bodyPr rot="0" vert="horz" wrap="square" lIns="91440" tIns="45720" rIns="91440" bIns="45720" anchor="t" anchorCtr="0">
                                <a:noAutofit/>
                              </wps:bodyPr>
                            </wps:wsp>
                          </wpg:grpSp>
                          <wpg:grpSp>
                            <wpg:cNvPr id="304" name="Group 304"/>
                            <wpg:cNvGrpSpPr/>
                            <wpg:grpSpPr>
                              <a:xfrm>
                                <a:off x="1409700" y="647700"/>
                                <a:ext cx="2775857" cy="1797205"/>
                                <a:chOff x="0" y="0"/>
                                <a:chExt cx="2775857" cy="1797205"/>
                              </a:xfrm>
                            </wpg:grpSpPr>
                            <wpg:grpSp>
                              <wpg:cNvPr id="252" name="Group 252"/>
                              <wpg:cNvGrpSpPr/>
                              <wpg:grpSpPr>
                                <a:xfrm>
                                  <a:off x="283028" y="76200"/>
                                  <a:ext cx="2481446" cy="80645"/>
                                  <a:chOff x="0" y="0"/>
                                  <a:chExt cx="2482297" cy="179705"/>
                                </a:xfrm>
                                <a:solidFill>
                                  <a:srgbClr val="FF0000">
                                    <a:alpha val="50000"/>
                                  </a:srgbClr>
                                </a:solidFill>
                              </wpg:grpSpPr>
                              <wps:wsp>
                                <wps:cNvPr id="203" name="Isosceles Triangle 203"/>
                                <wps:cNvSpPr/>
                                <wps:spPr>
                                  <a:xfrm flipV="1">
                                    <a:off x="0" y="0"/>
                                    <a:ext cx="2171556" cy="179705"/>
                                  </a:xfrm>
                                  <a:prstGeom prst="triangle">
                                    <a:avLst>
                                      <a:gd name="adj" fmla="val 100000"/>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a:off x="2172243" y="0"/>
                                    <a:ext cx="310054" cy="179705"/>
                                  </a:xfrm>
                                  <a:prstGeom prst="rect">
                                    <a:avLst/>
                                  </a:prstGeom>
                                  <a:solidFill>
                                    <a:srgbClr val="FF0000">
                                      <a:alpha val="50000"/>
                                    </a:srgb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5" name="Group 245"/>
                              <wpg:cNvGrpSpPr/>
                              <wpg:grpSpPr>
                                <a:xfrm>
                                  <a:off x="10885" y="704850"/>
                                  <a:ext cx="2446020" cy="248905"/>
                                  <a:chOff x="0" y="202094"/>
                                  <a:chExt cx="2171065" cy="537385"/>
                                </a:xfrm>
                                <a:solidFill>
                                  <a:srgbClr val="FF0000">
                                    <a:alpha val="50000"/>
                                  </a:srgbClr>
                                </a:solidFill>
                              </wpg:grpSpPr>
                              <wps:wsp>
                                <wps:cNvPr id="227" name="Isosceles Triangle 227"/>
                                <wps:cNvSpPr/>
                                <wps:spPr>
                                  <a:xfrm flipV="1">
                                    <a:off x="0" y="303027"/>
                                    <a:ext cx="2171065" cy="436452"/>
                                  </a:xfrm>
                                  <a:prstGeom prst="triangle">
                                    <a:avLst>
                                      <a:gd name="adj" fmla="val 100000"/>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0" y="202094"/>
                                    <a:ext cx="2170087" cy="105199"/>
                                  </a:xfrm>
                                  <a:prstGeom prst="rect">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7" name="Isosceles Triangle 257"/>
                              <wps:cNvSpPr/>
                              <wps:spPr>
                                <a:xfrm>
                                  <a:off x="288471" y="0"/>
                                  <a:ext cx="2171556" cy="81102"/>
                                </a:xfrm>
                                <a:prstGeom prst="triangle">
                                  <a:avLst>
                                    <a:gd name="adj" fmla="val 100000"/>
                                  </a:avLst>
                                </a:prstGeom>
                                <a:solidFill>
                                  <a:srgbClr val="00B050">
                                    <a:alpha val="50000"/>
                                  </a:srgb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1" name="Group 271"/>
                              <wpg:cNvGrpSpPr/>
                              <wpg:grpSpPr>
                                <a:xfrm>
                                  <a:off x="0" y="462643"/>
                                  <a:ext cx="2759710" cy="249555"/>
                                  <a:chOff x="0" y="0"/>
                                  <a:chExt cx="2759868" cy="249902"/>
                                </a:xfrm>
                              </wpg:grpSpPr>
                              <wps:wsp>
                                <wps:cNvPr id="263" name="Isosceles Triangle 263"/>
                                <wps:cNvSpPr/>
                                <wps:spPr>
                                  <a:xfrm>
                                    <a:off x="0" y="2465"/>
                                    <a:ext cx="2446020" cy="202189"/>
                                  </a:xfrm>
                                  <a:prstGeom prst="triangle">
                                    <a:avLst>
                                      <a:gd name="adj" fmla="val 100000"/>
                                    </a:avLst>
                                  </a:prstGeom>
                                  <a:solidFill>
                                    <a:srgbClr val="00B050">
                                      <a:alpha val="50000"/>
                                    </a:srgb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266"/>
                                <wps:cNvSpPr/>
                                <wps:spPr>
                                  <a:xfrm flipV="1">
                                    <a:off x="0" y="201168"/>
                                    <a:ext cx="2444918" cy="48734"/>
                                  </a:xfrm>
                                  <a:prstGeom prst="rect">
                                    <a:avLst/>
                                  </a:prstGeom>
                                  <a:solidFill>
                                    <a:srgbClr val="00B050">
                                      <a:alpha val="50000"/>
                                    </a:srgb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ectangle 270"/>
                                <wps:cNvSpPr/>
                                <wps:spPr>
                                  <a:xfrm>
                                    <a:off x="2446020" y="0"/>
                                    <a:ext cx="313848" cy="247332"/>
                                  </a:xfrm>
                                  <a:prstGeom prst="rect">
                                    <a:avLst/>
                                  </a:prstGeom>
                                  <a:solidFill>
                                    <a:srgbClr val="00B050">
                                      <a:alpha val="50000"/>
                                    </a:srgb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2" name="Group 272"/>
                              <wpg:cNvGrpSpPr/>
                              <wpg:grpSpPr>
                                <a:xfrm flipV="1">
                                  <a:off x="27214" y="1094014"/>
                                  <a:ext cx="2743200" cy="349405"/>
                                  <a:chOff x="0" y="202094"/>
                                  <a:chExt cx="2171065" cy="754362"/>
                                </a:xfrm>
                                <a:solidFill>
                                  <a:srgbClr val="00B050">
                                    <a:alpha val="50000"/>
                                  </a:srgbClr>
                                </a:solidFill>
                              </wpg:grpSpPr>
                              <wps:wsp>
                                <wps:cNvPr id="283" name="Isosceles Triangle 283"/>
                                <wps:cNvSpPr/>
                                <wps:spPr>
                                  <a:xfrm flipV="1">
                                    <a:off x="0" y="520004"/>
                                    <a:ext cx="2171065" cy="436452"/>
                                  </a:xfrm>
                                  <a:prstGeom prst="triangle">
                                    <a:avLst>
                                      <a:gd name="adj" fmla="val 100000"/>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0" y="202094"/>
                                    <a:ext cx="2170087" cy="318363"/>
                                  </a:xfrm>
                                  <a:prstGeom prst="rect">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3" name="Group 253"/>
                              <wpg:cNvGrpSpPr/>
                              <wpg:grpSpPr>
                                <a:xfrm>
                                  <a:off x="32657" y="1447800"/>
                                  <a:ext cx="2743200" cy="349405"/>
                                  <a:chOff x="0" y="202094"/>
                                  <a:chExt cx="2171065" cy="754360"/>
                                </a:xfrm>
                                <a:solidFill>
                                  <a:srgbClr val="FF0000">
                                    <a:alpha val="50000"/>
                                  </a:srgbClr>
                                </a:solidFill>
                              </wpg:grpSpPr>
                              <wps:wsp>
                                <wps:cNvPr id="254" name="Isosceles Triangle 254"/>
                                <wps:cNvSpPr/>
                                <wps:spPr>
                                  <a:xfrm flipV="1">
                                    <a:off x="0" y="520004"/>
                                    <a:ext cx="2171065" cy="436450"/>
                                  </a:xfrm>
                                  <a:prstGeom prst="triangle">
                                    <a:avLst>
                                      <a:gd name="adj" fmla="val 100000"/>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0" y="202094"/>
                                    <a:ext cx="2170087" cy="318363"/>
                                  </a:xfrm>
                                  <a:prstGeom prst="rect">
                                    <a:avLst/>
                                  </a:prstGeom>
                                  <a:grp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6" name="Text Box 2"/>
                          <wps:cNvSpPr txBox="1">
                            <a:spLocks noChangeArrowheads="1"/>
                          </wps:cNvSpPr>
                          <wps:spPr bwMode="auto">
                            <a:xfrm>
                              <a:off x="3117850" y="184150"/>
                              <a:ext cx="752156" cy="282458"/>
                            </a:xfrm>
                            <a:prstGeom prst="rect">
                              <a:avLst/>
                            </a:prstGeom>
                            <a:noFill/>
                            <a:ln w="9525">
                              <a:noFill/>
                              <a:miter lim="800000"/>
                              <a:headEnd/>
                              <a:tailEnd/>
                            </a:ln>
                          </wps:spPr>
                          <wps:txbx>
                            <w:txbxContent>
                              <w:p w14:paraId="38D02215" w14:textId="77777777" w:rsidR="0055545D" w:rsidRDefault="0055545D" w:rsidP="0055545D">
                                <w:r>
                                  <w:t>Overhang</w:t>
                                </w:r>
                              </w:p>
                            </w:txbxContent>
                          </wps:txbx>
                          <wps:bodyPr rot="0" vert="horz" wrap="square" lIns="91440" tIns="45720" rIns="91440" bIns="45720" anchor="t" anchorCtr="0">
                            <a:noAutofit/>
                          </wps:bodyPr>
                        </wps:wsp>
                        <wps:wsp>
                          <wps:cNvPr id="37" name="Straight Arrow Connector 37"/>
                          <wps:cNvCnPr/>
                          <wps:spPr>
                            <a:xfrm>
                              <a:off x="3816350" y="412750"/>
                              <a:ext cx="215900" cy="2349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Text Box 2"/>
                          <wps:cNvSpPr txBox="1">
                            <a:spLocks noChangeArrowheads="1"/>
                          </wps:cNvSpPr>
                          <wps:spPr bwMode="auto">
                            <a:xfrm>
                              <a:off x="3295650" y="1797050"/>
                              <a:ext cx="850900" cy="282458"/>
                            </a:xfrm>
                            <a:prstGeom prst="rect">
                              <a:avLst/>
                            </a:prstGeom>
                            <a:noFill/>
                            <a:ln w="9525">
                              <a:noFill/>
                              <a:miter lim="800000"/>
                              <a:headEnd/>
                              <a:tailEnd/>
                            </a:ln>
                          </wps:spPr>
                          <wps:txbx>
                            <w:txbxContent>
                              <w:p w14:paraId="73F96EFE" w14:textId="77777777" w:rsidR="0055545D" w:rsidRDefault="0055545D" w:rsidP="0055545D">
                                <w:r>
                                  <w:t>Underhang</w:t>
                                </w:r>
                              </w:p>
                            </w:txbxContent>
                          </wps:txbx>
                          <wps:bodyPr rot="0" vert="horz" wrap="square" lIns="91440" tIns="45720" rIns="91440" bIns="45720" anchor="t" anchorCtr="0">
                            <a:noAutofit/>
                          </wps:bodyPr>
                        </wps:wsp>
                        <wps:wsp>
                          <wps:cNvPr id="39" name="Straight Arrow Connector 39"/>
                          <wps:cNvCnPr/>
                          <wps:spPr>
                            <a:xfrm flipV="1">
                              <a:off x="3797300" y="1454150"/>
                              <a:ext cx="266700" cy="3419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41" name="Text Box 41"/>
                        <wps:cNvSpPr txBox="1">
                          <a:spLocks noChangeArrowheads="1"/>
                        </wps:cNvSpPr>
                        <wps:spPr bwMode="auto">
                          <a:xfrm>
                            <a:off x="1610436" y="900752"/>
                            <a:ext cx="752156" cy="282458"/>
                          </a:xfrm>
                          <a:prstGeom prst="rect">
                            <a:avLst/>
                          </a:prstGeom>
                          <a:noFill/>
                          <a:ln w="9525">
                            <a:noFill/>
                            <a:miter lim="800000"/>
                            <a:headEnd/>
                            <a:tailEnd/>
                          </a:ln>
                        </wps:spPr>
                        <wps:txbx>
                          <w:txbxContent>
                            <w:p w14:paraId="57FF694E" w14:textId="77777777" w:rsidR="0055545D" w:rsidRDefault="0055545D" w:rsidP="0055545D">
                              <w:r>
                                <w:t>Interface</w:t>
                              </w:r>
                            </w:p>
                          </w:txbxContent>
                        </wps:txbx>
                        <wps:bodyPr rot="0" vert="horz" wrap="square" lIns="91440" tIns="45720" rIns="91440" bIns="45720" anchor="t" anchorCtr="0">
                          <a:noAutofit/>
                        </wps:bodyPr>
                      </wps:wsp>
                      <wps:wsp>
                        <wps:cNvPr id="42" name="Straight Arrow Connector 42"/>
                        <wps:cNvCnPr/>
                        <wps:spPr>
                          <a:xfrm flipV="1">
                            <a:off x="2251881" y="775079"/>
                            <a:ext cx="133350" cy="19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2251881" y="1105468"/>
                            <a:ext cx="133350" cy="19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1972101" y="1153235"/>
                            <a:ext cx="100484" cy="8346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B948525" id="Group 5" o:spid="_x0000_s1113" style="position:absolute;margin-left:37.05pt;margin-top:12.2pt;width:406.55pt;height:192.5pt;z-index:251658244" coordsize="51635,24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">
                <v:group id="Group 40" o:spid="_x0000_s1114" style="position:absolute;width:51635;height:24447" coordorigin="2974" coordsize="51635,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06" o:spid="_x0000_s1115" style="position:absolute;left:2974;width:51636;height:24447" coordorigin="2974" coordsize="51635,2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group id="Group 305" o:spid="_x0000_s1116" style="position:absolute;left:2974;width:51636;height:20876" coordorigin="-6877" coordsize="51635,2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ect id="Rectangle 302" o:spid="_x0000_s1117" style="position:absolute;left:163;top:11212;width:8223;height:9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" fillcolor="#002e4f [3204]" strokecolor="#002e4f [3204]" strokeweight="2pt">
                        <v:textbox>
                          <w:txbxContent>
                            <w:p w14:paraId="1602BAD8" w14:textId="77777777" w:rsidR="0055545D" w:rsidRDefault="0055545D" w:rsidP="0055545D"/>
                          </w:txbxContent>
                        </v:textbox>
                      </v:rect>
                      <v:rect id="Rectangle 51" o:spid="_x0000_s1118" style="position:absolute;left:27813;top:3156;width:8223;height:1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" fillcolor="#002e4f [3204]" strokecolor="#002e4f [3204]" strokeweight="2pt"/>
                      <v:shape id="Rectangle: Single Corner Snipped 297" o:spid="_x0000_s1119" style="position:absolute;left:7456;width:24452;height:7268;flip:x;visibility:visible;mso-wrap-style:square;v-text-anchor:middle" coordsize="2445197,7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" path="m,l2138349,r306848,306848l2445197,726819,,726819,,xe" fillcolor="white [3212]" strokecolor="#002e4f [3204]" strokeweight="2pt">
                        <v:path arrowok="t" o:connecttype="custom" o:connectlocs="0,0;2138349,0;2445197,306848;2445197,726819;0,726819;0,0" o:connectangles="0,0,0,0,0,0"/>
                      </v:shape>
                      <v:shape id="Rectangle: Single Corner Snipped 298" o:spid="_x0000_s1120" style="position:absolute;left:4354;top:7293;width:24447;height:7264;flip:x;visibility:visible;mso-wrap-style:square;v-text-anchor:middle" coordsize="244475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" path="m,l2138062,r306688,306688l2444750,726440,,726440,,xe" fillcolor="white [3212]" strokecolor="#002e4f [3204]" strokeweight="2pt">
                        <v:path arrowok="t" o:connecttype="custom" o:connectlocs="0,0;2138062,0;2444750,306688;2444750,726440;0,726440;0,0" o:connectangles="0,0,0,0,0,0"/>
                      </v:shape>
                      <v:shape id="Text Box 2" o:spid="_x0000_s1121" type="#_x0000_t202" style="position:absolute;left:-6877;top:10322;width:7521;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3EF370E9" w14:textId="77777777" w:rsidR="0055545D" w:rsidRPr="00201ECF" w:rsidRDefault="0055545D" w:rsidP="0055545D">
                              <w:pPr>
                                <w:rPr>
                                  <w:b/>
                                  <w:bCs/>
                                </w:rPr>
                              </w:pPr>
                              <w:r w:rsidRPr="00201ECF">
                                <w:rPr>
                                  <w:b/>
                                  <w:bCs/>
                                </w:rPr>
                                <w:t>Seaward</w:t>
                              </w:r>
                            </w:p>
                          </w:txbxContent>
                        </v:textbox>
                      </v:shape>
                      <v:shape id="Rectangle: Single Corner Snipped 50" o:spid="_x0000_s1122" style="position:absolute;left:4354;top:13607;width:27565;height:7264;flip:x;visibility:visible;mso-wrap-style:square;v-text-anchor:middle" coordsize="2756535,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" path="m,l2756535,r,l2756535,726440,,726440,,xe" fillcolor="white [3212]" strokecolor="#002e4f [3204]" strokeweight="2pt">
                        <v:path arrowok="t" o:connecttype="custom" o:connectlocs="0,0;2756535,0;2756535,0;2756535,726440;0,726440;0,0" o:connectangles="0,0,0,0,0,0"/>
                      </v:shape>
                      <v:shape id="Text Box 2" o:spid="_x0000_s1123" type="#_x0000_t202" style="position:absolute;left:36358;top:2603;width:8400;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4964A1B9" w14:textId="77777777" w:rsidR="0055545D" w:rsidRPr="00201ECF" w:rsidRDefault="0055545D" w:rsidP="0055545D">
                              <w:pPr>
                                <w:rPr>
                                  <w:b/>
                                  <w:bCs/>
                                </w:rPr>
                              </w:pPr>
                              <w:r w:rsidRPr="00201ECF">
                                <w:rPr>
                                  <w:b/>
                                  <w:bCs/>
                                </w:rPr>
                                <w:t>Landward</w:t>
                              </w:r>
                            </w:p>
                          </w:txbxContent>
                        </v:textbox>
                      </v:shape>
                    </v:group>
                    <v:group id="Group 304" o:spid="_x0000_s1124" style="position:absolute;left:14097;top:6477;width:27758;height:17972" coordsize="27758,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group id="Group 252" o:spid="_x0000_s1125" style="position:absolute;left:2830;top:762;width:24814;height:806" coordsize="24822,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3" o:spid="_x0000_s1126" type="#_x0000_t5" style="position:absolute;width:21715;height:179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" adj="21600" filled="f" stroked="f" strokeweight="1pt"/>
                        <v:rect id="Rectangle 226" o:spid="_x0000_s1127" style="position:absolute;left:21722;width:3100;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" fillcolor="red" stroked="f" strokeweight="1pt">
                          <v:fill opacity="32896f"/>
                        </v:rect>
                      </v:group>
                      <v:group id="Group 245" o:spid="_x0000_s1128" style="position:absolute;left:108;top:7048;width:24461;height:2489" coordorigin=",2020" coordsize="21710,5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Isosceles Triangle 227" o:spid="_x0000_s1129" type="#_x0000_t5" style="position:absolute;top:3030;width:21710;height:436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" adj="21600" filled="f" stroked="f" strokeweight="1pt"/>
                        <v:rect id="Rectangle 232" o:spid="_x0000_s1130" style="position:absolute;top:2020;width:21700;height: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" filled="f" stroked="f" strokeweight="1pt"/>
                      </v:group>
                      <v:shape id="Isosceles Triangle 257" o:spid="_x0000_s1131" type="#_x0000_t5" style="position:absolute;left:2884;width:21716;height: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" adj="21600" fillcolor="#00b050" stroked="f" strokeweight="1pt">
                        <v:fill opacity="32896f"/>
                      </v:shape>
                      <v:group id="Group 271" o:spid="_x0000_s1132" style="position:absolute;top:4626;width:27597;height:2495" coordsize="27598,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Isosceles Triangle 263" o:spid="_x0000_s1133" type="#_x0000_t5" style="position:absolute;top:24;width:24460;height:2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" adj="21600" fillcolor="#00b050" stroked="f" strokeweight="1pt">
                          <v:fill opacity="32896f"/>
                        </v:shape>
                        <v:rect id="Rectangle 266" o:spid="_x0000_s1134" style="position:absolute;top:2011;width:24449;height:48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" fillcolor="#00b050" stroked="f" strokeweight="1pt">
                          <v:fill opacity="32896f"/>
                        </v:rect>
                        <v:rect id="Rectangle 270" o:spid="_x0000_s1135" style="position:absolute;left:24460;width:3138;height:2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" fillcolor="#00b050" stroked="f" strokeweight="1pt">
                          <v:fill opacity="32896f"/>
                        </v:rect>
                      </v:group>
                      <v:group id="Group 272" o:spid="_x0000_s1136" style="position:absolute;left:272;top:10940;width:27432;height:3494;flip:y" coordorigin=",2020" coordsize="21710,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">
                        <v:shape id="Isosceles Triangle 283" o:spid="_x0000_s1137" type="#_x0000_t5" style="position:absolute;top:5200;width:21710;height:436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" adj="21600" filled="f" stroked="f" strokeweight="1pt"/>
                        <v:rect id="Rectangle 289" o:spid="_x0000_s1138" style="position:absolute;top:2020;width:21700;height:3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" filled="f" stroked="f" strokeweight="1pt"/>
                      </v:group>
                      <v:group id="Group 253" o:spid="_x0000_s1139" style="position:absolute;left:326;top:14478;width:27432;height:3494" coordorigin=",2020" coordsize="21710,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Isosceles Triangle 254" o:spid="_x0000_s1140" type="#_x0000_t5" style="position:absolute;top:5200;width:21710;height:436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" adj="21600" filled="f" stroked="f" strokeweight="1pt"/>
                        <v:rect id="Rectangle 255" o:spid="_x0000_s1141" style="position:absolute;top:2020;width:21700;height:3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" filled="f" stroked="f" strokeweight="1pt"/>
                      </v:group>
                    </v:group>
                  </v:group>
                  <v:shape id="Text Box 2" o:spid="_x0000_s1142" type="#_x0000_t202" style="position:absolute;left:31178;top:1841;width:7522;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8D02215" w14:textId="77777777" w:rsidR="0055545D" w:rsidRDefault="0055545D" w:rsidP="0055545D">
                          <w:r>
                            <w:t>Overhang</w:t>
                          </w:r>
                        </w:p>
                      </w:txbxContent>
                    </v:textbox>
                  </v:shape>
                  <v:shape id="Straight Arrow Connector 37" o:spid="_x0000_s1143" type="#_x0000_t32" style="position:absolute;left:38163;top:4127;width:2159;height:2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" strokecolor="#002b4a [3044]">
                    <v:stroke endarrow="block"/>
                  </v:shape>
                  <v:shape id="Text Box 2" o:spid="_x0000_s1144" type="#_x0000_t202" style="position:absolute;left:32956;top:17970;width:8509;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73F96EFE" w14:textId="77777777" w:rsidR="0055545D" w:rsidRDefault="0055545D" w:rsidP="0055545D">
                          <w:r>
                            <w:t>Underhang</w:t>
                          </w:r>
                        </w:p>
                      </w:txbxContent>
                    </v:textbox>
                  </v:shape>
                  <v:shape id="Straight Arrow Connector 39" o:spid="_x0000_s1145" type="#_x0000_t32" style="position:absolute;left:37973;top:14541;width:2667;height:3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" strokecolor="#002b4a [3044]">
                    <v:stroke endarrow="block"/>
                  </v:shape>
                </v:group>
                <v:shape id="Text Box 41" o:spid="_x0000_s1146" type="#_x0000_t202" style="position:absolute;left:16104;top:9007;width:7521;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57FF694E" w14:textId="77777777" w:rsidR="0055545D" w:rsidRDefault="0055545D" w:rsidP="0055545D">
                        <w:r>
                          <w:t>Interface</w:t>
                        </w:r>
                      </w:p>
                    </w:txbxContent>
                  </v:textbox>
                </v:shape>
                <v:shape id="Straight Arrow Connector 42" o:spid="_x0000_s1147" type="#_x0000_t32" style="position:absolute;left:22518;top:7750;width:1334;height:19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" strokecolor="#002b4a [3044]">
                  <v:stroke endarrow="block"/>
                </v:shape>
                <v:shape id="Straight Arrow Connector 43" o:spid="_x0000_s1148" type="#_x0000_t32" style="position:absolute;left:22518;top:11054;width:1334;height:19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" strokecolor="#002b4a [3044]">
                  <v:stroke endarrow="block"/>
                </v:shape>
                <v:shape id="Straight Arrow Connector 45" o:spid="_x0000_s1149" type="#_x0000_t32" style="position:absolute;left:19721;top:11532;width:1004;height:8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" strokecolor="#002b4a [3044]">
                  <v:stroke endarrow="block"/>
                </v:shape>
              </v:group>
            </w:pict>
          </mc:Fallback>
        </mc:AlternateContent>
      </w:r>
    </w:p>
    <w:p w14:paraId="0C3C0E8B" w14:textId="239D5710" w:rsidR="00AE43E2" w:rsidRDefault="00AE43E2" w:rsidP="00AE43E2">
      <w:pPr>
        <w:pStyle w:val="BodyText"/>
      </w:pPr>
    </w:p>
    <w:bookmarkEnd w:id="66"/>
    <w:bookmarkEnd w:id="67"/>
    <w:p w14:paraId="2C718E06" w14:textId="1E637C1B" w:rsidR="0055545D" w:rsidRDefault="0055545D" w:rsidP="0055545D">
      <w:pPr>
        <w:pStyle w:val="BodyText"/>
      </w:pPr>
    </w:p>
    <w:p w14:paraId="1B6246E3" w14:textId="6174CC49" w:rsidR="0055545D" w:rsidRDefault="0055545D" w:rsidP="0055545D">
      <w:pPr>
        <w:pStyle w:val="BodyText"/>
      </w:pPr>
    </w:p>
    <w:p w14:paraId="2446299D" w14:textId="77777777" w:rsidR="0055545D" w:rsidRDefault="0055545D" w:rsidP="0055545D">
      <w:pPr>
        <w:pStyle w:val="BodyText"/>
      </w:pPr>
    </w:p>
    <w:p w14:paraId="32B739E3" w14:textId="77777777" w:rsidR="0055545D" w:rsidRDefault="0055545D" w:rsidP="0055545D">
      <w:pPr>
        <w:pStyle w:val="BodyText"/>
      </w:pPr>
    </w:p>
    <w:p w14:paraId="3A3488BD" w14:textId="77777777" w:rsidR="0055545D" w:rsidRDefault="0055545D" w:rsidP="0055545D">
      <w:pPr>
        <w:pStyle w:val="BodyText"/>
      </w:pPr>
    </w:p>
    <w:p w14:paraId="0C6E9B3F" w14:textId="0E39FFF6" w:rsidR="0055545D" w:rsidRDefault="0055545D" w:rsidP="0055545D">
      <w:pPr>
        <w:pStyle w:val="BodyText"/>
      </w:pPr>
    </w:p>
    <w:p w14:paraId="0A467889" w14:textId="000DD8FF" w:rsidR="0055545D" w:rsidRDefault="0055545D" w:rsidP="0055545D">
      <w:pPr>
        <w:pStyle w:val="BodyText"/>
      </w:pPr>
    </w:p>
    <w:p w14:paraId="4C8ADF88" w14:textId="56B7D72F" w:rsidR="0055545D" w:rsidRDefault="0055545D" w:rsidP="0055545D">
      <w:pPr>
        <w:pStyle w:val="BodyText"/>
      </w:pPr>
    </w:p>
    <w:p w14:paraId="06AE545A" w14:textId="6CA5A13D" w:rsidR="0055545D" w:rsidRDefault="0055545D" w:rsidP="0055545D">
      <w:pPr>
        <w:pStyle w:val="BodyText"/>
      </w:pPr>
    </w:p>
    <w:p w14:paraId="68E6C268" w14:textId="77777777" w:rsidR="0055545D" w:rsidRDefault="0055545D" w:rsidP="0055545D">
      <w:pPr>
        <w:pStyle w:val="BodyText"/>
      </w:pPr>
    </w:p>
    <w:p w14:paraId="77BCF515" w14:textId="77777777" w:rsidR="0055545D" w:rsidRDefault="0055545D" w:rsidP="0055545D">
      <w:pPr>
        <w:pStyle w:val="BodyText"/>
      </w:pPr>
    </w:p>
    <w:p w14:paraId="0757EE74" w14:textId="77777777" w:rsidR="000E42CA" w:rsidRDefault="000E42CA" w:rsidP="0055545D">
      <w:pPr>
        <w:pStyle w:val="BodyText"/>
      </w:pPr>
    </w:p>
    <w:p w14:paraId="2D1B1C22" w14:textId="77777777" w:rsidR="000E42CA" w:rsidRDefault="000E42CA" w:rsidP="0055545D">
      <w:pPr>
        <w:pStyle w:val="BodyText"/>
      </w:pPr>
    </w:p>
    <w:p w14:paraId="271316A6" w14:textId="77777777" w:rsidR="0055545D" w:rsidRDefault="0055545D" w:rsidP="0055545D">
      <w:pPr>
        <w:pStyle w:val="BodyText"/>
      </w:pPr>
    </w:p>
    <w:p w14:paraId="2258A710" w14:textId="78E8987B" w:rsidR="0055545D" w:rsidRDefault="000E42CA" w:rsidP="0055545D">
      <w:pPr>
        <w:pStyle w:val="BodyText"/>
      </w:pPr>
      <w:r>
        <w:rPr>
          <w:noProof/>
        </w:rPr>
        <mc:AlternateContent>
          <mc:Choice Requires="wps">
            <w:drawing>
              <wp:anchor distT="0" distB="0" distL="114300" distR="114300" simplePos="0" relativeHeight="251658253" behindDoc="0" locked="0" layoutInCell="1" allowOverlap="1" wp14:anchorId="536C6F2C" wp14:editId="0E2EA1CB">
                <wp:simplePos x="0" y="0"/>
                <wp:positionH relativeFrom="margin">
                  <wp:align>center</wp:align>
                </wp:positionH>
                <wp:positionV relativeFrom="paragraph">
                  <wp:posOffset>16510</wp:posOffset>
                </wp:positionV>
                <wp:extent cx="5404513" cy="635"/>
                <wp:effectExtent l="0" t="0" r="5715" b="0"/>
                <wp:wrapNone/>
                <wp:docPr id="1280841746" name="Text Box 1"/>
                <wp:cNvGraphicFramePr/>
                <a:graphic xmlns:a="http://schemas.openxmlformats.org/drawingml/2006/main">
                  <a:graphicData uri="http://schemas.microsoft.com/office/word/2010/wordprocessingShape">
                    <wps:wsp>
                      <wps:cNvSpPr txBox="1"/>
                      <wps:spPr>
                        <a:xfrm>
                          <a:off x="0" y="0"/>
                          <a:ext cx="5404513" cy="635"/>
                        </a:xfrm>
                        <a:prstGeom prst="rect">
                          <a:avLst/>
                        </a:prstGeom>
                        <a:solidFill>
                          <a:prstClr val="white"/>
                        </a:solidFill>
                        <a:ln>
                          <a:noFill/>
                        </a:ln>
                      </wps:spPr>
                      <wps:txbx>
                        <w:txbxContent>
                          <w:p w14:paraId="302D7551" w14:textId="4FEFE520" w:rsidR="000E42CA" w:rsidRPr="00DF173B" w:rsidRDefault="000E42CA" w:rsidP="000E42CA">
                            <w:pPr>
                              <w:pStyle w:val="Caption"/>
                              <w:jc w:val="center"/>
                              <w:rPr>
                                <w:noProof/>
                                <w:sz w:val="20"/>
                                <w:szCs w:val="20"/>
                              </w:rPr>
                            </w:pPr>
                            <w:bookmarkStart w:id="76" w:name="_Toc224755413"/>
                            <w:r>
                              <w:t xml:space="preserve">Figure </w:t>
                            </w:r>
                            <w:r>
                              <w:fldChar w:fldCharType="begin"/>
                            </w:r>
                            <w:r>
                              <w:instrText xml:space="preserve"> SEQ Figure \* ARABIC </w:instrText>
                            </w:r>
                            <w:r>
                              <w:fldChar w:fldCharType="separate"/>
                            </w:r>
                            <w:r w:rsidR="00A70FAC">
                              <w:rPr>
                                <w:noProof/>
                              </w:rPr>
                              <w:t>5</w:t>
                            </w:r>
                            <w:r>
                              <w:fldChar w:fldCharType="end"/>
                            </w:r>
                            <w:r>
                              <w:t xml:space="preserve">: </w:t>
                            </w:r>
                            <w:r w:rsidRPr="003568AD">
                              <w:t>Scenario for submerged weight method. Visualisation of Hydrostatic method: Uplift (red), Downthrust (green)</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6C6F2C" id="_x0000_s1150" type="#_x0000_t202" style="position:absolute;margin-left:0;margin-top:1.3pt;width:425.55pt;height:.05pt;z-index:25165825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" stroked="f">
                <v:textbox style="mso-fit-shape-to-text:t" inset="0,0,0,0">
                  <w:txbxContent>
                    <w:p w14:paraId="302D7551" w14:textId="4FEFE520" w:rsidR="000E42CA" w:rsidRPr="00DF173B" w:rsidRDefault="000E42CA" w:rsidP="000E42CA">
                      <w:pPr>
                        <w:pStyle w:val="Caption"/>
                        <w:jc w:val="center"/>
                        <w:rPr>
                          <w:noProof/>
                          <w:sz w:val="20"/>
                          <w:szCs w:val="20"/>
                        </w:rPr>
                      </w:pPr>
                      <w:bookmarkStart w:id="77" w:name="_Toc224755413"/>
                      <w:r>
                        <w:t xml:space="preserve">Figure </w:t>
                      </w:r>
                      <w:r>
                        <w:fldChar w:fldCharType="begin"/>
                      </w:r>
                      <w:r>
                        <w:instrText xml:space="preserve"> SEQ Figure \* ARABIC </w:instrText>
                      </w:r>
                      <w:r>
                        <w:fldChar w:fldCharType="separate"/>
                      </w:r>
                      <w:r w:rsidR="00A70FAC">
                        <w:rPr>
                          <w:noProof/>
                        </w:rPr>
                        <w:t>5</w:t>
                      </w:r>
                      <w:r>
                        <w:fldChar w:fldCharType="end"/>
                      </w:r>
                      <w:r>
                        <w:t xml:space="preserve">: </w:t>
                      </w:r>
                      <w:r w:rsidRPr="003568AD">
                        <w:t>Scenario for submerged weight method. Visualisation of Hydrostatic method: Uplift (red), Downthrust (green)</w:t>
                      </w:r>
                      <w:bookmarkEnd w:id="77"/>
                    </w:p>
                  </w:txbxContent>
                </v:textbox>
                <w10:wrap anchorx="margin"/>
              </v:shape>
            </w:pict>
          </mc:Fallback>
        </mc:AlternateContent>
      </w:r>
    </w:p>
    <w:p w14:paraId="3E0DD29A" w14:textId="77777777" w:rsidR="0055545D" w:rsidRDefault="0055545D" w:rsidP="0055545D">
      <w:pPr>
        <w:pStyle w:val="BodyText"/>
      </w:pPr>
    </w:p>
    <w:p w14:paraId="68B13C0A" w14:textId="77777777" w:rsidR="0026281B" w:rsidRDefault="0026281B" w:rsidP="0026281B">
      <w:pPr>
        <w:pStyle w:val="BodyText"/>
      </w:pPr>
      <w:r w:rsidRPr="00463B27">
        <w:t xml:space="preserve">An equivalent method to account for buoyancy that splits up the hydrostatic actions caused by overhangs, interfaces, and </w:t>
      </w:r>
      <w:proofErr w:type="spellStart"/>
      <w:r w:rsidRPr="00463B27">
        <w:t>underhangs</w:t>
      </w:r>
      <w:proofErr w:type="spellEnd"/>
      <w:r w:rsidRPr="00463B27">
        <w:t xml:space="preserve"> was utilised, and is shown in Figure 5. The red pressures indicate destabilising uplifts, and the green pressures indicate stabilising downthrusts. These pressures were calculated by multiplying the unit weight of water by the water height. When assessing a block, all pressures acting on the block and on the blocks above were considered.</w:t>
      </w:r>
    </w:p>
    <w:p w14:paraId="7DE9209D" w14:textId="77777777" w:rsidR="0026281B" w:rsidRPr="00463B27" w:rsidRDefault="0026281B" w:rsidP="0026281B">
      <w:pPr>
        <w:pStyle w:val="BodyText"/>
      </w:pPr>
    </w:p>
    <w:p w14:paraId="72592A57" w14:textId="77777777" w:rsidR="0026281B" w:rsidRDefault="0026281B" w:rsidP="0026281B">
      <w:pPr>
        <w:pStyle w:val="BodyText"/>
      </w:pPr>
      <w:r w:rsidRPr="00463B27">
        <w:t xml:space="preserve">Overhangs and </w:t>
      </w:r>
      <w:proofErr w:type="spellStart"/>
      <w:r w:rsidRPr="00463B27">
        <w:t>underhangs</w:t>
      </w:r>
      <w:proofErr w:type="spellEnd"/>
      <w:r w:rsidRPr="00463B27">
        <w:t xml:space="preserve"> were assigned rectangular distributions since their pressure heads do not change across their surface, and interfaces triangular/trapezoidal distributions depending on if there was a water head on the other side, since their pressure heads vary across their surface. It was assumed that the water permeates the whole block/block interface to allow for full hydrostatic uplift as BS 6349-2 section 6.2.5.6 states. At interfaces above the base of the block being assessed, the uplift and downthrust were equal and cancelled out so were not calculated. At the block’s base interface, only uplift is considered as the downthrust acts on the block below. Chamfers were treated as rectangular corners so were assessed as either overhangs or </w:t>
      </w:r>
      <w:proofErr w:type="spellStart"/>
      <w:r w:rsidRPr="00463B27">
        <w:t>underhangs</w:t>
      </w:r>
      <w:proofErr w:type="spellEnd"/>
      <w:r w:rsidRPr="00463B27">
        <w:t>.</w:t>
      </w:r>
    </w:p>
    <w:p w14:paraId="3B9C2615" w14:textId="77777777" w:rsidR="0026281B" w:rsidRPr="00463B27" w:rsidRDefault="0026281B" w:rsidP="0026281B">
      <w:pPr>
        <w:pStyle w:val="BodyText"/>
      </w:pPr>
    </w:p>
    <w:p w14:paraId="644D4E17" w14:textId="61BA3C39" w:rsidR="0055545D" w:rsidRDefault="0026281B" w:rsidP="0026281B">
      <w:pPr>
        <w:pStyle w:val="BodyText"/>
      </w:pPr>
      <w:r w:rsidRPr="00463B27">
        <w:t xml:space="preserve">Both uplift and downthrust were added to </w:t>
      </w:r>
      <w:r>
        <w:t>R</w:t>
      </w:r>
      <w:r w:rsidRPr="00463B27">
        <w:rPr>
          <w:vertAlign w:val="subscript"/>
        </w:rPr>
        <w:t>d</w:t>
      </w:r>
      <w:r w:rsidRPr="00463B27">
        <w:t xml:space="preserve"> being that their overall action was subtracted from C in </w:t>
      </w:r>
      <w:r>
        <w:t>R</w:t>
      </w:r>
      <w:r w:rsidRPr="00463B27">
        <w:rPr>
          <w:vertAlign w:val="subscript"/>
        </w:rPr>
        <w:t>d</w:t>
      </w:r>
      <w:r w:rsidRPr="00463B27">
        <w:t xml:space="preserve"> which is in line with the effective stress principal. This method also allows for an unfavourable partial load factor to be applied, in line with the single source principal, </w:t>
      </w:r>
      <w:proofErr w:type="gramStart"/>
      <w:r w:rsidRPr="00463B27">
        <w:t>in order to</w:t>
      </w:r>
      <w:proofErr w:type="gramEnd"/>
      <w:r w:rsidRPr="00463B27">
        <w:t xml:space="preserve"> be conservative.</w:t>
      </w:r>
    </w:p>
    <w:p w14:paraId="4E77A672" w14:textId="77777777" w:rsidR="0026281B" w:rsidRPr="00463B27" w:rsidRDefault="0026281B" w:rsidP="0026281B">
      <w:pPr>
        <w:pStyle w:val="Heading3"/>
      </w:pPr>
      <w:bookmarkStart w:id="78" w:name="_Toc212023822"/>
      <w:bookmarkStart w:id="79" w:name="_Toc224755397"/>
      <w:r w:rsidRPr="00463B27">
        <w:t>Horizontal</w:t>
      </w:r>
      <w:bookmarkEnd w:id="78"/>
      <w:bookmarkEnd w:id="79"/>
    </w:p>
    <w:p w14:paraId="5F393289" w14:textId="77777777" w:rsidR="0026281B" w:rsidRPr="00463B27" w:rsidRDefault="0026281B" w:rsidP="0026281B">
      <w:pPr>
        <w:pStyle w:val="BodyText"/>
      </w:pPr>
      <w:r w:rsidRPr="00463B27">
        <w:t xml:space="preserve">Horizontal hydrostatic pressures on the structure were calculated by multiplying the unit weight of water by the water height. For each block being assessed, the water height was taken as the distance between the level of the water and the base of the block. If the level of the water was below the block, horizontal hydrostatic pressure was not considered. The overall action caused by water was considered destabilising </w:t>
      </w:r>
      <w:r w:rsidRPr="00463B27">
        <w:lastRenderedPageBreak/>
        <w:t xml:space="preserve">in line with the single source principal; therefore, an unfavourable partial load factor was applied to both landward and seaward actions even though the </w:t>
      </w:r>
      <w:r>
        <w:t>land</w:t>
      </w:r>
      <w:r w:rsidRPr="00463B27">
        <w:t xml:space="preserve">ward action was stabilising. The landward action was added to </w:t>
      </w:r>
      <w:proofErr w:type="gramStart"/>
      <w:r>
        <w:t>R</w:t>
      </w:r>
      <w:r w:rsidRPr="00463B27">
        <w:rPr>
          <w:vertAlign w:val="subscript"/>
        </w:rPr>
        <w:t>d</w:t>
      </w:r>
      <w:proofErr w:type="gramEnd"/>
      <w:r>
        <w:t xml:space="preserve"> </w:t>
      </w:r>
      <w:r w:rsidRPr="00463B27">
        <w:t>and the seaward was added to</w:t>
      </w:r>
      <w:r>
        <w:t xml:space="preserve"> </w:t>
      </w:r>
      <w:r w:rsidRPr="00463B27">
        <w:t>E</w:t>
      </w:r>
      <w:r w:rsidRPr="00463B27">
        <w:rPr>
          <w:vertAlign w:val="subscript"/>
        </w:rPr>
        <w:t>d</w:t>
      </w:r>
      <w:r w:rsidRPr="00463B27">
        <w:t xml:space="preserve"> in line with their stabilities.</w:t>
      </w:r>
    </w:p>
    <w:p w14:paraId="60FD2001" w14:textId="77777777" w:rsidR="0026281B" w:rsidRPr="00B157B2" w:rsidRDefault="0026281B" w:rsidP="0026281B">
      <w:pPr>
        <w:pStyle w:val="Heading2"/>
      </w:pPr>
      <w:bookmarkStart w:id="80" w:name="_Toc212023823"/>
      <w:bookmarkStart w:id="81" w:name="_Toc224755398"/>
      <w:r w:rsidRPr="00B157B2">
        <w:t>Hydrodynamics</w:t>
      </w:r>
      <w:bookmarkEnd w:id="80"/>
      <w:bookmarkEnd w:id="81"/>
    </w:p>
    <w:p w14:paraId="69C1C178" w14:textId="77777777" w:rsidR="0026281B" w:rsidRPr="00463B27" w:rsidRDefault="0026281B" w:rsidP="0026281B">
      <w:pPr>
        <w:pStyle w:val="BodyText"/>
      </w:pPr>
      <w:r w:rsidRPr="00463B27">
        <w:t>The hydrodynamic forces on the wall were calculated in accordance with the methodology outlined in BS EN 1998-5:2004.</w:t>
      </w:r>
    </w:p>
    <w:p w14:paraId="49280324" w14:textId="52857B62" w:rsidR="0026281B" w:rsidRPr="00463B27" w:rsidRDefault="0026281B" w:rsidP="0026281B">
      <w:pPr>
        <w:pStyle w:val="Heading3"/>
      </w:pPr>
      <w:bookmarkStart w:id="82" w:name="_Toc212023824"/>
      <w:bookmarkStart w:id="83" w:name="_Toc224755399"/>
      <w:r>
        <w:t>Land</w:t>
      </w:r>
      <w:r w:rsidRPr="00463B27">
        <w:t>ward</w:t>
      </w:r>
      <w:bookmarkEnd w:id="82"/>
      <w:bookmarkEnd w:id="83"/>
      <w:r>
        <w:t xml:space="preserve"> </w:t>
      </w:r>
    </w:p>
    <w:p w14:paraId="1F0D6129" w14:textId="51A8E923" w:rsidR="0026281B" w:rsidRDefault="0026281B" w:rsidP="0026281B">
      <w:pPr>
        <w:pStyle w:val="BodyText"/>
      </w:pPr>
      <w:r w:rsidRPr="00463B27">
        <w:t xml:space="preserve">The </w:t>
      </w:r>
      <w:r>
        <w:t>landward</w:t>
      </w:r>
      <w:r w:rsidRPr="00463B27">
        <w:t xml:space="preserve"> hydrodynamic thrust is calculated using Equation </w:t>
      </w:r>
      <w:r w:rsidR="00E84FF8">
        <w:t>20</w:t>
      </w:r>
      <w:r w:rsidRPr="00463B27">
        <w:t xml:space="preserve">, BS EN 1998-5:2004 (E.17). This relates to the thrust caused by the water in the dynamically pervious soil layers during an earthquake. It is taken as a point load at a depth below the top of the saturated layer equal to 60% of the height of such a layer in accordance with BS EN 1998-5:2004. </w:t>
      </w:r>
      <w:r>
        <w:t xml:space="preserve">The factor </w:t>
      </w:r>
      <w:r w:rsidRPr="00463B27">
        <w:t>r in this instance was taken as 1 as there is no explicit mention in these codes of taking the r value as 2 for the landward hydrodynamic thrust. Since this is a point load, its magnitude does not change for each block, however its lever arm increases as the toes of subsequent blocks are further away from the point of application. This increases the moment on subsequent blocks. This action was destabilising so was added to E</w:t>
      </w:r>
      <w:r w:rsidRPr="00463B27">
        <w:rPr>
          <w:vertAlign w:val="subscript"/>
        </w:rPr>
        <w:t>d</w:t>
      </w:r>
      <w:r w:rsidRPr="00463B27">
        <w:t>.</w:t>
      </w:r>
    </w:p>
    <w:p w14:paraId="62809D28" w14:textId="77777777" w:rsidR="0026281B" w:rsidRPr="00463B27" w:rsidRDefault="0026281B" w:rsidP="0026281B">
      <w:pPr>
        <w:pStyle w:val="BodyText"/>
      </w:pPr>
    </w:p>
    <w:p w14:paraId="37EDC277" w14:textId="19DBF899" w:rsidR="0026281B" w:rsidRDefault="00000000" w:rsidP="0055545D">
      <w:pPr>
        <w:pStyle w:val="BodyText"/>
      </w:pPr>
      <m:oMathPara>
        <m:oMath>
          <m:sSub>
            <m:sSubPr>
              <m:ctrlPr>
                <w:rPr>
                  <w:rFonts w:ascii="Cambria Math" w:hAnsi="Cambria Math"/>
                  <w:i/>
                </w:rPr>
              </m:ctrlPr>
            </m:sSubPr>
            <m:e>
              <m:r>
                <w:rPr>
                  <w:rFonts w:ascii="Cambria Math" w:hAnsi="Cambria Math"/>
                </w:rPr>
                <m:t>W</m:t>
              </m:r>
            </m:e>
            <m:sub>
              <m:r>
                <w:rPr>
                  <w:rFonts w:ascii="Cambria Math" w:hAnsi="Cambria Math"/>
                </w:rPr>
                <m:t>LD</m:t>
              </m:r>
            </m:sub>
          </m:sSub>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12</m:t>
              </m:r>
            </m:den>
          </m:f>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γ</m:t>
              </m:r>
            </m:e>
            <m:sub>
              <m:r>
                <w:rPr>
                  <w:rFonts w:ascii="Cambria Math" w:hAnsi="Cambria Math"/>
                </w:rPr>
                <m:t>W</m:t>
              </m:r>
            </m:sub>
          </m:sSub>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 xml:space="preserve">                                                                                                                                                                     Eq.20</m:t>
          </m:r>
        </m:oMath>
      </m:oMathPara>
    </w:p>
    <w:p w14:paraId="0F5D1646" w14:textId="77DF2E05" w:rsidR="0026281B" w:rsidRPr="00463B27" w:rsidRDefault="0026281B" w:rsidP="0026281B">
      <w:pPr>
        <w:pStyle w:val="Heading3"/>
      </w:pPr>
      <w:bookmarkStart w:id="84" w:name="_Toc212023825"/>
      <w:bookmarkStart w:id="85" w:name="_Toc224755400"/>
      <w:r>
        <w:t>Seaward</w:t>
      </w:r>
      <w:bookmarkEnd w:id="84"/>
      <w:bookmarkEnd w:id="85"/>
    </w:p>
    <w:p w14:paraId="012C37E7" w14:textId="5A840FFA" w:rsidR="0026281B" w:rsidRDefault="0026281B" w:rsidP="0026281B">
      <w:pPr>
        <w:pStyle w:val="BodyText"/>
      </w:pPr>
      <w:r w:rsidRPr="00463B27">
        <w:t xml:space="preserve">The seaward hydrodynamic thrust is calculated using Equation </w:t>
      </w:r>
      <w:r w:rsidR="00E84FF8">
        <w:t>21</w:t>
      </w:r>
      <w:r w:rsidRPr="00463B27">
        <w:t xml:space="preserve">, BS EN 1998-5:2004 (E.18). This relates to the thrust caused by the water on the seaward side of the wall during an earthquake. Since earthquakes are oscillatory, this thrust can be positive or negative, however it is assumed to be destabilising </w:t>
      </w:r>
      <w:proofErr w:type="gramStart"/>
      <w:r w:rsidRPr="00463B27">
        <w:t>in order to</w:t>
      </w:r>
      <w:proofErr w:type="gramEnd"/>
      <w:r w:rsidRPr="00463B27">
        <w:t xml:space="preserve"> be conservative. The seaward hydrodynamic thrust is given as a pressure distribution with respect to the distance from the seaward water level. This distribution was integrated to find an expression for the force at depth, shown In Equation 2</w:t>
      </w:r>
      <w:r w:rsidR="00E84FF8">
        <w:t>2</w:t>
      </w:r>
      <w:r w:rsidRPr="00463B27">
        <w:t>, and the lever arm of this force was found by applying the principal of the centre of mass of a lamina as shown in Equation 2</w:t>
      </w:r>
      <w:r w:rsidR="00E84FF8">
        <w:t>3</w:t>
      </w:r>
      <w:r w:rsidRPr="00463B27">
        <w:t xml:space="preserve">. r in this instance was taken as 2 as stated in the codes mentioned above. This action was destabilising so was added to </w:t>
      </w:r>
      <w:proofErr w:type="spellStart"/>
      <w:proofErr w:type="gramStart"/>
      <w:r w:rsidRPr="00463B27">
        <w:t>E</w:t>
      </w:r>
      <w:r w:rsidRPr="00463B27">
        <w:rPr>
          <w:vertAlign w:val="subscript"/>
        </w:rPr>
        <w:t>dst;d</w:t>
      </w:r>
      <w:proofErr w:type="spellEnd"/>
      <w:r w:rsidRPr="00463B27">
        <w:t>.</w:t>
      </w:r>
      <w:proofErr w:type="gramEnd"/>
    </w:p>
    <w:p w14:paraId="2DEB9915" w14:textId="77777777" w:rsidR="0026281B" w:rsidRPr="00463B27" w:rsidRDefault="0026281B" w:rsidP="0026281B">
      <w:pPr>
        <w:pStyle w:val="BodyText"/>
      </w:pPr>
    </w:p>
    <w:p w14:paraId="18693C70" w14:textId="304A4186" w:rsidR="0026281B" w:rsidRPr="00463B27" w:rsidRDefault="00000000" w:rsidP="0026281B">
      <w:pPr>
        <w:pStyle w:val="BodyText"/>
      </w:pPr>
      <m:oMathPara>
        <m:oMath>
          <m:sSub>
            <m:sSubPr>
              <m:ctrlPr>
                <w:rPr>
                  <w:rFonts w:ascii="Cambria Math" w:hAnsi="Cambria Math"/>
                  <w:i/>
                </w:rPr>
              </m:ctrlPr>
            </m:sSubPr>
            <m:e>
              <m:r>
                <w:rPr>
                  <w:rFonts w:ascii="Cambria Math" w:hAnsi="Cambria Math"/>
                </w:rPr>
                <m:t>q</m:t>
              </m:r>
            </m:e>
            <m:sub>
              <m:r>
                <w:rPr>
                  <w:rFonts w:ascii="Cambria Math" w:hAnsi="Cambria Math"/>
                </w:rPr>
                <m:t>SD</m:t>
              </m:r>
            </m:sub>
          </m:sSub>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8</m:t>
              </m:r>
            </m:den>
          </m:f>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γ</m:t>
              </m:r>
            </m:e>
            <m:sub>
              <m:r>
                <w:rPr>
                  <w:rFonts w:ascii="Cambria Math" w:hAnsi="Cambria Math"/>
                </w:rPr>
                <m:t>W</m:t>
              </m:r>
            </m:sub>
          </m:sSub>
          <m:rad>
            <m:radPr>
              <m:degHide m:val="1"/>
              <m:ctrlPr>
                <w:rPr>
                  <w:rFonts w:ascii="Cambria Math" w:hAnsi="Cambria Math"/>
                  <w:i/>
                </w:rPr>
              </m:ctrlPr>
            </m:radPr>
            <m:deg/>
            <m:e>
              <m:r>
                <w:rPr>
                  <w:rFonts w:ascii="Cambria Math" w:hAnsi="Cambria Math"/>
                </w:rPr>
                <m:t>h</m:t>
              </m:r>
            </m:e>
          </m:rad>
          <m:r>
            <w:rPr>
              <w:rFonts w:ascii="Cambria Math" w:hAnsi="Cambria Math"/>
            </w:rPr>
            <m:t>∙</m:t>
          </m:r>
          <m:sSup>
            <m:sSupPr>
              <m:ctrlPr>
                <w:rPr>
                  <w:rFonts w:ascii="Cambria Math" w:hAnsi="Cambria Math"/>
                  <w:i/>
                </w:rPr>
              </m:ctrlPr>
            </m:sSupPr>
            <m:e>
              <m:r>
                <w:rPr>
                  <w:rFonts w:ascii="Cambria Math" w:hAnsi="Cambria Math"/>
                </w:rPr>
                <m:t>z</m:t>
              </m:r>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Eq.21</m:t>
          </m:r>
        </m:oMath>
      </m:oMathPara>
    </w:p>
    <w:p w14:paraId="18404BEA" w14:textId="5638791E" w:rsidR="0026281B" w:rsidRPr="00463B27" w:rsidRDefault="00000000" w:rsidP="0026281B">
      <w:pPr>
        <w:pStyle w:val="BodyText"/>
      </w:pPr>
      <m:oMathPara>
        <m:oMath>
          <m:sSub>
            <m:sSubPr>
              <m:ctrlPr>
                <w:rPr>
                  <w:rFonts w:ascii="Cambria Math" w:hAnsi="Cambria Math"/>
                  <w:i/>
                </w:rPr>
              </m:ctrlPr>
            </m:sSubPr>
            <m:e>
              <m:r>
                <w:rPr>
                  <w:rFonts w:ascii="Cambria Math" w:hAnsi="Cambria Math"/>
                </w:rPr>
                <m:t>W</m:t>
              </m:r>
            </m:e>
            <m:sub>
              <m:r>
                <w:rPr>
                  <w:rFonts w:ascii="Cambria Math" w:hAnsi="Cambria Math"/>
                </w:rPr>
                <m:t>SD</m:t>
              </m:r>
            </m:sub>
          </m:sSub>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12</m:t>
              </m:r>
            </m:den>
          </m:f>
          <m:sSub>
            <m:sSubPr>
              <m:ctrlPr>
                <w:rPr>
                  <w:rFonts w:ascii="Cambria Math" w:hAnsi="Cambria Math"/>
                  <w:i/>
                </w:rPr>
              </m:ctrlPr>
            </m:sSubPr>
            <m:e>
              <m:r>
                <w:rPr>
                  <w:rFonts w:ascii="Cambria Math" w:hAnsi="Cambria Math"/>
                </w:rPr>
                <m:t>k</m:t>
              </m:r>
            </m:e>
            <m:sub>
              <m:r>
                <w:rPr>
                  <w:rFonts w:ascii="Cambria Math" w:hAnsi="Cambria Math"/>
                </w:rPr>
                <m:t>h</m:t>
              </m:r>
            </m:sub>
          </m:sSub>
          <m:sSub>
            <m:sSubPr>
              <m:ctrlPr>
                <w:rPr>
                  <w:rFonts w:ascii="Cambria Math" w:hAnsi="Cambria Math"/>
                  <w:i/>
                </w:rPr>
              </m:ctrlPr>
            </m:sSubPr>
            <m:e>
              <m:r>
                <w:rPr>
                  <w:rFonts w:ascii="Cambria Math" w:hAnsi="Cambria Math"/>
                </w:rPr>
                <m:t>γ</m:t>
              </m:r>
            </m:e>
            <m:sub>
              <m:r>
                <w:rPr>
                  <w:rFonts w:ascii="Cambria Math" w:hAnsi="Cambria Math"/>
                </w:rPr>
                <m:t>W</m:t>
              </m:r>
            </m:sub>
          </m:sSub>
          <m:rad>
            <m:radPr>
              <m:degHide m:val="1"/>
              <m:ctrlPr>
                <w:rPr>
                  <w:rFonts w:ascii="Cambria Math" w:hAnsi="Cambria Math"/>
                  <w:i/>
                </w:rPr>
              </m:ctrlPr>
            </m:radPr>
            <m:deg/>
            <m:e>
              <m:r>
                <w:rPr>
                  <w:rFonts w:ascii="Cambria Math" w:hAnsi="Cambria Math"/>
                </w:rPr>
                <m:t>h</m:t>
              </m:r>
            </m:e>
          </m:rad>
          <m:r>
            <w:rPr>
              <w:rFonts w:ascii="Cambria Math" w:hAnsi="Cambria Math"/>
            </w:rPr>
            <m:t>∙</m:t>
          </m:r>
          <m:sSup>
            <m:sSupPr>
              <m:ctrlPr>
                <w:rPr>
                  <w:rFonts w:ascii="Cambria Math" w:hAnsi="Cambria Math"/>
                  <w:i/>
                </w:rPr>
              </m:ctrlPr>
            </m:sSupPr>
            <m:e>
              <m:r>
                <w:rPr>
                  <w:rFonts w:ascii="Cambria Math" w:hAnsi="Cambria Math"/>
                </w:rPr>
                <m:t>z</m:t>
              </m:r>
            </m:e>
            <m:sup>
              <m:f>
                <m:fPr>
                  <m:ctrlPr>
                    <w:rPr>
                      <w:rFonts w:ascii="Cambria Math" w:hAnsi="Cambria Math"/>
                      <w:i/>
                    </w:rPr>
                  </m:ctrlPr>
                </m:fPr>
                <m:num>
                  <m:r>
                    <w:rPr>
                      <w:rFonts w:ascii="Cambria Math" w:hAnsi="Cambria Math"/>
                    </w:rPr>
                    <m:t>3</m:t>
                  </m:r>
                </m:num>
                <m:den>
                  <m:r>
                    <w:rPr>
                      <w:rFonts w:ascii="Cambria Math" w:hAnsi="Cambria Math"/>
                    </w:rPr>
                    <m:t>2</m:t>
                  </m:r>
                </m:den>
              </m:f>
            </m:sup>
          </m:sSup>
          <m:r>
            <w:rPr>
              <w:rFonts w:ascii="Cambria Math" w:hAnsi="Cambria Math"/>
            </w:rPr>
            <m:t xml:space="preserve">                                                                                                                                                          Eq.22</m:t>
          </m:r>
        </m:oMath>
      </m:oMathPara>
    </w:p>
    <w:p w14:paraId="75AD09F6" w14:textId="7034A592" w:rsidR="0026281B" w:rsidRPr="00463B27" w:rsidRDefault="00000000" w:rsidP="0026281B">
      <w:pPr>
        <w:pStyle w:val="BodyText"/>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SD</m:t>
                  </m:r>
                </m:sub>
              </m:sSub>
            </m:e>
          </m:acc>
          <m:r>
            <w:rPr>
              <w:rFonts w:ascii="Cambria Math" w:hAnsi="Cambria Math"/>
            </w:rPr>
            <m:t>=</m:t>
          </m:r>
          <m:f>
            <m:fPr>
              <m:ctrlPr>
                <w:rPr>
                  <w:rFonts w:ascii="Cambria Math" w:hAnsi="Cambria Math"/>
                  <w:i/>
                </w:rPr>
              </m:ctrlPr>
            </m:fPr>
            <m:num>
              <m:nary>
                <m:naryPr>
                  <m:limLoc m:val="undOvr"/>
                  <m:subHide m:val="1"/>
                  <m:supHide m:val="1"/>
                  <m:ctrlPr>
                    <w:rPr>
                      <w:rFonts w:ascii="Cambria Math" w:hAnsi="Cambria Math"/>
                      <w:i/>
                    </w:rPr>
                  </m:ctrlPr>
                </m:naryPr>
                <m:sub/>
                <m:sup/>
                <m:e>
                  <m:r>
                    <w:rPr>
                      <w:rFonts w:ascii="Cambria Math" w:hAnsi="Cambria Math"/>
                    </w:rPr>
                    <m:t>z</m:t>
                  </m:r>
                  <m:sSub>
                    <m:sSubPr>
                      <m:ctrlPr>
                        <w:rPr>
                          <w:rFonts w:ascii="Cambria Math" w:hAnsi="Cambria Math"/>
                          <w:i/>
                        </w:rPr>
                      </m:ctrlPr>
                    </m:sSubPr>
                    <m:e>
                      <m:r>
                        <w:rPr>
                          <w:rFonts w:ascii="Cambria Math" w:hAnsi="Cambria Math"/>
                        </w:rPr>
                        <m:t>q</m:t>
                      </m:r>
                    </m:e>
                    <m:sub>
                      <m:r>
                        <w:rPr>
                          <w:rFonts w:ascii="Cambria Math" w:hAnsi="Cambria Math"/>
                        </w:rPr>
                        <m:t>SD</m:t>
                      </m:r>
                    </m:sub>
                  </m:sSub>
                </m:e>
              </m:nary>
            </m:num>
            <m:den>
              <m:sSub>
                <m:sSubPr>
                  <m:ctrlPr>
                    <w:rPr>
                      <w:rFonts w:ascii="Cambria Math" w:hAnsi="Cambria Math"/>
                      <w:i/>
                    </w:rPr>
                  </m:ctrlPr>
                </m:sSubPr>
                <m:e>
                  <m:r>
                    <w:rPr>
                      <w:rFonts w:ascii="Cambria Math" w:hAnsi="Cambria Math"/>
                    </w:rPr>
                    <m:t>W</m:t>
                  </m:r>
                </m:e>
                <m:sub>
                  <m:r>
                    <w:rPr>
                      <w:rFonts w:ascii="Cambria Math" w:hAnsi="Cambria Math"/>
                    </w:rPr>
                    <m:t>SD</m:t>
                  </m:r>
                </m:sub>
              </m:sSub>
            </m:den>
          </m:f>
          <m:r>
            <w:rPr>
              <w:rFonts w:ascii="Cambria Math" w:hAnsi="Cambria Math"/>
            </w:rPr>
            <m:t xml:space="preserve">                                                                                                                                                                              Eq.23</m:t>
          </m:r>
        </m:oMath>
      </m:oMathPara>
    </w:p>
    <w:p w14:paraId="58C24CD8" w14:textId="77777777" w:rsidR="0026281B" w:rsidRPr="00463B27" w:rsidRDefault="0026281B" w:rsidP="0026281B">
      <w:pPr>
        <w:pStyle w:val="Heading2"/>
      </w:pPr>
      <w:bookmarkStart w:id="86" w:name="_Toc212023826"/>
      <w:bookmarkStart w:id="87" w:name="_Toc224755401"/>
      <w:r w:rsidRPr="00463B27">
        <w:t>Earth Pressure</w:t>
      </w:r>
      <w:bookmarkEnd w:id="86"/>
      <w:bookmarkEnd w:id="87"/>
    </w:p>
    <w:p w14:paraId="310AEC96" w14:textId="77777777" w:rsidR="0026281B" w:rsidRPr="00463B27" w:rsidRDefault="0026281B" w:rsidP="0026281B">
      <w:pPr>
        <w:pStyle w:val="Heading3"/>
      </w:pPr>
      <w:bookmarkStart w:id="88" w:name="_Toc212023827"/>
      <w:bookmarkStart w:id="89" w:name="_Toc224755402"/>
      <w:r w:rsidRPr="00463B27">
        <w:t>Static</w:t>
      </w:r>
      <w:bookmarkEnd w:id="88"/>
      <w:bookmarkEnd w:id="89"/>
    </w:p>
    <w:p w14:paraId="0B230279" w14:textId="77777777" w:rsidR="0026281B" w:rsidRDefault="0026281B" w:rsidP="0026281B">
      <w:pPr>
        <w:pStyle w:val="BodyText"/>
      </w:pPr>
      <w:r w:rsidRPr="00463B27">
        <w:t xml:space="preserve">The overall action caused by the soil was considered destabilising in line with the single source principal; therefore, an unfavourable partial load factor was applied to both horizontal and shear earth actions even though the shear action is stabilising. The horizontal action was added to </w:t>
      </w:r>
      <w:proofErr w:type="gramStart"/>
      <w:r w:rsidRPr="00463B27">
        <w:t>E</w:t>
      </w:r>
      <w:r w:rsidRPr="00463B27">
        <w:rPr>
          <w:vertAlign w:val="subscript"/>
        </w:rPr>
        <w:t>d</w:t>
      </w:r>
      <w:proofErr w:type="gramEnd"/>
      <w:r w:rsidRPr="00463B27">
        <w:t xml:space="preserve"> and the shear was added to </w:t>
      </w:r>
      <w:r>
        <w:t>R</w:t>
      </w:r>
      <w:r w:rsidRPr="00463B27">
        <w:rPr>
          <w:vertAlign w:val="subscript"/>
        </w:rPr>
        <w:t>d</w:t>
      </w:r>
      <w:r w:rsidRPr="00463B27">
        <w:t xml:space="preserve"> in line with their stabilities.</w:t>
      </w:r>
    </w:p>
    <w:p w14:paraId="74B6333B" w14:textId="77777777" w:rsidR="0026281B" w:rsidRDefault="0026281B" w:rsidP="0026281B">
      <w:pPr>
        <w:pStyle w:val="BodyText"/>
      </w:pPr>
    </w:p>
    <w:p w14:paraId="0F8AF25E" w14:textId="3796EA7B" w:rsidR="0026281B" w:rsidRDefault="0026281B" w:rsidP="0055545D">
      <w:pPr>
        <w:pStyle w:val="BodyText"/>
      </w:pPr>
      <w:r w:rsidRPr="00463B27">
        <w:t xml:space="preserve">The vertical earth pressure distribution, </w:t>
      </w:r>
      <m:oMath>
        <m:sSub>
          <m:sSubPr>
            <m:ctrlPr>
              <w:rPr>
                <w:rFonts w:ascii="Cambria Math" w:hAnsi="Cambria Math"/>
                <w:i/>
              </w:rPr>
            </m:ctrlPr>
          </m:sSubPr>
          <m:e>
            <m:r>
              <w:rPr>
                <w:rFonts w:ascii="Cambria Math" w:hAnsi="Cambria Math"/>
              </w:rPr>
              <m:t>s</m:t>
            </m:r>
          </m:e>
          <m:sub>
            <m:r>
              <w:rPr>
                <w:rFonts w:ascii="Cambria Math" w:hAnsi="Cambria Math"/>
              </w:rPr>
              <m:t>V</m:t>
            </m:r>
          </m:sub>
        </m:sSub>
      </m:oMath>
      <w:r w:rsidRPr="00463B27">
        <w:t xml:space="preserve">, was calculated by multiplying the unit weight of earth, </w:t>
      </w:r>
      <m:oMath>
        <m:sSub>
          <m:sSubPr>
            <m:ctrlPr>
              <w:rPr>
                <w:rFonts w:ascii="Cambria Math" w:hAnsi="Cambria Math"/>
                <w:i/>
              </w:rPr>
            </m:ctrlPr>
          </m:sSubPr>
          <m:e>
            <m:r>
              <w:rPr>
                <w:rFonts w:ascii="Cambria Math" w:hAnsi="Cambria Math"/>
              </w:rPr>
              <m:t>γ</m:t>
            </m:r>
          </m:e>
          <m:sub>
            <m:r>
              <w:rPr>
                <w:rFonts w:ascii="Cambria Math" w:hAnsi="Cambria Math"/>
              </w:rPr>
              <m:t>S</m:t>
            </m:r>
          </m:sub>
        </m:sSub>
      </m:oMath>
      <w:r w:rsidRPr="00463B27">
        <w:t xml:space="preserve">, by the height of the earth, </w:t>
      </w:r>
      <m:oMath>
        <m:r>
          <w:rPr>
            <w:rFonts w:ascii="Cambria Math" w:hAnsi="Cambria Math"/>
          </w:rPr>
          <m:t>h</m:t>
        </m:r>
      </m:oMath>
      <w:r w:rsidRPr="00463B27">
        <w:t xml:space="preserve">. The horizontal earth pressure distribution, </w:t>
      </w:r>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m:t>
        </m:r>
      </m:oMath>
      <w:r w:rsidRPr="00463B27">
        <w:t xml:space="preserve"> was then found by multiplying </w:t>
      </w:r>
      <m:oMath>
        <m:sSub>
          <m:sSubPr>
            <m:ctrlPr>
              <w:rPr>
                <w:rFonts w:ascii="Cambria Math" w:hAnsi="Cambria Math"/>
                <w:i/>
              </w:rPr>
            </m:ctrlPr>
          </m:sSubPr>
          <m:e>
            <m:r>
              <w:rPr>
                <w:rFonts w:ascii="Cambria Math" w:hAnsi="Cambria Math"/>
              </w:rPr>
              <m:t>s</m:t>
            </m:r>
          </m:e>
          <m:sub>
            <m:r>
              <w:rPr>
                <w:rFonts w:ascii="Cambria Math" w:hAnsi="Cambria Math"/>
              </w:rPr>
              <m:t>V</m:t>
            </m:r>
          </m:sub>
        </m:sSub>
      </m:oMath>
      <w:r w:rsidRPr="00463B27">
        <w:t xml:space="preserve"> </w:t>
      </w:r>
      <w:r w:rsidRPr="00463B27">
        <w:lastRenderedPageBreak/>
        <w:t xml:space="preserve">by the active earth pressure coefficient, </w:t>
      </w:r>
      <m:oMath>
        <m:r>
          <w:rPr>
            <w:rFonts w:ascii="Cambria Math" w:hAnsi="Cambria Math"/>
          </w:rPr>
          <m:t>K</m:t>
        </m:r>
      </m:oMath>
      <w:r w:rsidRPr="00463B27">
        <w:t>, which was calculated using Equation 2</w:t>
      </w:r>
      <w:r w:rsidR="00E84FF8">
        <w:t>6</w:t>
      </w:r>
      <w:r w:rsidRPr="00463B27">
        <w:t>, BS EN 1998-5:2004 (E.2):</w:t>
      </w:r>
    </w:p>
    <w:p w14:paraId="0DDE2D53" w14:textId="77777777" w:rsidR="0055545D" w:rsidRDefault="0055545D" w:rsidP="0055545D">
      <w:pPr>
        <w:pStyle w:val="BodyText"/>
      </w:pPr>
    </w:p>
    <w:p w14:paraId="1F7D74EA" w14:textId="4D1930CD" w:rsidR="0055545D" w:rsidRDefault="00000000" w:rsidP="0055545D">
      <w:pPr>
        <w:pStyle w:val="BodyText"/>
      </w:pPr>
      <m:oMathPara>
        <m:oMath>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S</m:t>
              </m:r>
            </m:sub>
          </m:sSub>
          <m:r>
            <w:rPr>
              <w:rFonts w:ascii="Cambria Math" w:hAnsi="Cambria Math"/>
            </w:rPr>
            <m:t>∙h,                                                                                                                                                                                    Eq.24</m:t>
          </m:r>
        </m:oMath>
      </m:oMathPara>
    </w:p>
    <w:p w14:paraId="2AFAEB7B" w14:textId="77777777" w:rsidR="0055545D" w:rsidRDefault="0055545D" w:rsidP="0055545D">
      <w:pPr>
        <w:pStyle w:val="BodyText"/>
      </w:pPr>
    </w:p>
    <w:p w14:paraId="7728A98B" w14:textId="15E84B7E" w:rsidR="0055545D" w:rsidRDefault="00000000" w:rsidP="0055545D">
      <w:pPr>
        <w:pStyle w:val="BodyText"/>
      </w:pPr>
      <m:oMathPara>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=K∙</m:t>
          </m:r>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 xml:space="preserve">                                                                                                                                                                                    Eq.25</m:t>
          </m:r>
        </m:oMath>
      </m:oMathPara>
    </w:p>
    <w:p w14:paraId="6DFD2DDB" w14:textId="16CC0538" w:rsidR="0055545D" w:rsidRDefault="0055545D" w:rsidP="0055545D">
      <w:pPr>
        <w:pStyle w:val="BodyText"/>
      </w:pPr>
    </w:p>
    <w:p w14:paraId="24D52E36" w14:textId="4C9BE6F0" w:rsidR="0055545D" w:rsidRPr="00FB7496" w:rsidRDefault="0055545D" w:rsidP="0055545D">
      <w:pPr>
        <w:pStyle w:val="BodyText"/>
      </w:pPr>
      <m:oMathPara>
        <m:oMathParaPr>
          <m:jc m:val="left"/>
        </m:oMathParaPr>
        <m:oMath>
          <m:r>
            <w:rPr>
              <w:rFonts w:ascii="Cambria Math" w:hAnsi="Cambria Math"/>
            </w:rPr>
            <m:t>K=</m:t>
          </m:r>
          <m:f>
            <m:fPr>
              <m:ctrlPr>
                <w:rPr>
                  <w:rFonts w:ascii="Cambria Math" w:hAnsi="Cambria Math"/>
                  <w:i/>
                </w:rPr>
              </m:ctrlPr>
            </m:fPr>
            <m:num>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fName>
                <m:e>
                  <m:d>
                    <m:dPr>
                      <m:ctrlPr>
                        <w:rPr>
                          <w:rFonts w:ascii="Cambria Math" w:hAnsi="Cambria Math"/>
                          <w:i/>
                        </w:rPr>
                      </m:ctrlPr>
                    </m:dPr>
                    <m:e>
                      <m:r>
                        <w:rPr>
                          <w:rFonts w:ascii="Cambria Math" w:hAnsi="Cambria Math"/>
                        </w:rPr>
                        <m:t>ψ+</m:t>
                      </m:r>
                      <m:sSubSup>
                        <m:sSubSupPr>
                          <m:ctrlPr>
                            <w:rPr>
                              <w:rFonts w:ascii="Cambria Math" w:hAnsi="Cambria Math"/>
                              <w:i/>
                            </w:rPr>
                          </m:ctrlPr>
                        </m:sSubSupPr>
                        <m:e>
                          <m:r>
                            <w:rPr>
                              <w:rFonts w:ascii="Cambria Math" w:hAnsi="Cambria Math"/>
                            </w:rPr>
                            <m:t>ϕ</m:t>
                          </m:r>
                        </m:e>
                        <m:sub>
                          <m:r>
                            <w:rPr>
                              <w:rFonts w:ascii="Cambria Math" w:hAnsi="Cambria Math"/>
                            </w:rPr>
                            <m:t>d</m:t>
                          </m:r>
                        </m:sub>
                        <m:sup>
                          <m:r>
                            <w:rPr>
                              <w:rFonts w:ascii="Cambria Math" w:hAnsi="Cambria Math"/>
                            </w:rPr>
                            <m:t>'</m:t>
                          </m:r>
                        </m:sup>
                      </m:sSubSup>
                      <m:r>
                        <w:rPr>
                          <w:rFonts w:ascii="Cambria Math" w:hAnsi="Cambria Math"/>
                        </w:rPr>
                        <m:t>-θ</m:t>
                      </m:r>
                    </m:e>
                  </m:d>
                </m:e>
              </m:func>
            </m:num>
            <m:den>
              <m:func>
                <m:funcPr>
                  <m:ctrlPr>
                    <w:rPr>
                      <w:rFonts w:ascii="Cambria Math" w:hAnsi="Cambria Math"/>
                      <w:i/>
                    </w:rPr>
                  </m:ctrlPr>
                </m:funcPr>
                <m:fName>
                  <m:sSup>
                    <m:sSupPr>
                      <m:ctrlPr>
                        <w:rPr>
                          <w:rFonts w:ascii="Cambria Math" w:hAnsi="Cambria Math"/>
                          <w:i/>
                        </w:rPr>
                      </m:ctrlPr>
                    </m:sSupPr>
                    <m:e>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m:rPr>
                          <m:sty m:val="p"/>
                        </m:rPr>
                        <w:rPr>
                          <w:rFonts w:ascii="Cambria Math" w:hAnsi="Cambria Math"/>
                        </w:rPr>
                        <m:t>sin</m:t>
                      </m:r>
                    </m:e>
                    <m:sup>
                      <m:r>
                        <w:rPr>
                          <w:rFonts w:ascii="Cambria Math" w:hAnsi="Cambria Math"/>
                        </w:rPr>
                        <m:t>2</m:t>
                      </m:r>
                    </m:sup>
                  </m:sSup>
                </m:fName>
                <m:e>
                  <m:r>
                    <w:rPr>
                      <w:rFonts w:ascii="Cambria Math" w:hAnsi="Cambria Math"/>
                    </w:rPr>
                    <m:t>ψ</m:t>
                  </m:r>
                </m:e>
              </m:func>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ψ-θ-</m:t>
                      </m:r>
                      <m:sSub>
                        <m:sSubPr>
                          <m:ctrlPr>
                            <w:rPr>
                              <w:rFonts w:ascii="Cambria Math" w:hAnsi="Cambria Math"/>
                              <w:i/>
                            </w:rPr>
                          </m:ctrlPr>
                        </m:sSubPr>
                        <m:e>
                          <m:r>
                            <w:rPr>
                              <w:rFonts w:ascii="Cambria Math" w:hAnsi="Cambria Math"/>
                            </w:rPr>
                            <m:t>δ</m:t>
                          </m:r>
                        </m:e>
                        <m:sub>
                          <m:r>
                            <w:rPr>
                              <w:rFonts w:ascii="Cambria Math" w:hAnsi="Cambria Math"/>
                            </w:rPr>
                            <m:t>d</m:t>
                          </m:r>
                        </m:sub>
                      </m:sSub>
                    </m:e>
                  </m:d>
                </m:e>
              </m:func>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ad>
                        <m:radPr>
                          <m:degHide m:val="1"/>
                          <m:ctrlPr>
                            <w:rPr>
                              <w:rFonts w:ascii="Cambria Math" w:hAnsi="Cambria Math"/>
                              <w:i/>
                            </w:rPr>
                          </m:ctrlPr>
                        </m:radPr>
                        <m:deg/>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Sup>
                                        <m:sSubSupPr>
                                          <m:ctrlPr>
                                            <w:rPr>
                                              <w:rFonts w:ascii="Cambria Math" w:hAnsi="Cambria Math"/>
                                              <w:i/>
                                            </w:rPr>
                                          </m:ctrlPr>
                                        </m:sSubSupPr>
                                        <m:e>
                                          <m:r>
                                            <w:rPr>
                                              <w:rFonts w:ascii="Cambria Math" w:hAnsi="Cambria Math"/>
                                            </w:rPr>
                                            <m:t>ϕ</m:t>
                                          </m:r>
                                        </m:e>
                                        <m:sub>
                                          <m:r>
                                            <w:rPr>
                                              <w:rFonts w:ascii="Cambria Math" w:hAnsi="Cambria Math"/>
                                            </w:rPr>
                                            <m:t>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d</m:t>
                                          </m:r>
                                        </m:sub>
                                      </m:sSub>
                                    </m:e>
                                  </m:d>
                                </m:e>
                              </m:func>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Sup>
                                        <m:sSubSupPr>
                                          <m:ctrlPr>
                                            <w:rPr>
                                              <w:rFonts w:ascii="Cambria Math" w:hAnsi="Cambria Math"/>
                                              <w:i/>
                                            </w:rPr>
                                          </m:ctrlPr>
                                        </m:sSubSupPr>
                                        <m:e>
                                          <m:r>
                                            <w:rPr>
                                              <w:rFonts w:ascii="Cambria Math" w:hAnsi="Cambria Math"/>
                                            </w:rPr>
                                            <m:t>ϕ</m:t>
                                          </m:r>
                                        </m:e>
                                        <m:sub>
                                          <m:r>
                                            <w:rPr>
                                              <w:rFonts w:ascii="Cambria Math" w:hAnsi="Cambria Math"/>
                                            </w:rPr>
                                            <m:t>d</m:t>
                                          </m:r>
                                        </m:sub>
                                        <m:sup>
                                          <m:r>
                                            <w:rPr>
                                              <w:rFonts w:ascii="Cambria Math" w:hAnsi="Cambria Math"/>
                                            </w:rPr>
                                            <m:t>'</m:t>
                                          </m:r>
                                        </m:sup>
                                      </m:sSubSup>
                                      <m:r>
                                        <w:rPr>
                                          <w:rFonts w:ascii="Cambria Math" w:hAnsi="Cambria Math"/>
                                        </w:rPr>
                                        <m:t>-β-θ</m:t>
                                      </m:r>
                                    </m:e>
                                  </m:d>
                                </m:e>
                              </m:func>
                            </m:num>
                            <m:den>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ψ-θ-</m:t>
                                      </m:r>
                                      <m:sSub>
                                        <m:sSubPr>
                                          <m:ctrlPr>
                                            <w:rPr>
                                              <w:rFonts w:ascii="Cambria Math" w:hAnsi="Cambria Math"/>
                                              <w:i/>
                                            </w:rPr>
                                          </m:ctrlPr>
                                        </m:sSubPr>
                                        <m:e>
                                          <m:r>
                                            <w:rPr>
                                              <w:rFonts w:ascii="Cambria Math" w:hAnsi="Cambria Math"/>
                                            </w:rPr>
                                            <m:t>δ</m:t>
                                          </m:r>
                                        </m:e>
                                        <m:sub>
                                          <m:r>
                                            <w:rPr>
                                              <w:rFonts w:ascii="Cambria Math" w:hAnsi="Cambria Math"/>
                                            </w:rPr>
                                            <m:t>d</m:t>
                                          </m:r>
                                        </m:sub>
                                      </m:sSub>
                                    </m:e>
                                  </m:d>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ψ+β</m:t>
                                          </m:r>
                                        </m:e>
                                      </m:d>
                                    </m:e>
                                  </m:func>
                                </m:e>
                              </m:func>
                            </m:den>
                          </m:f>
                        </m:e>
                      </m:rad>
                    </m:e>
                  </m:d>
                </m:e>
                <m:sup>
                  <m:r>
                    <w:rPr>
                      <w:rFonts w:ascii="Cambria Math" w:hAnsi="Cambria Math"/>
                    </w:rPr>
                    <m:t>2</m:t>
                  </m:r>
                </m:sup>
              </m:sSup>
            </m:den>
          </m:f>
          <m:r>
            <w:rPr>
              <w:rFonts w:ascii="Cambria Math" w:hAnsi="Cambria Math"/>
            </w:rPr>
            <m:t xml:space="preserve">                                                              Eq.26</m:t>
          </m:r>
        </m:oMath>
      </m:oMathPara>
    </w:p>
    <w:p w14:paraId="2FA0D3B6" w14:textId="26B042F1" w:rsidR="0026281B" w:rsidRDefault="000E42CA" w:rsidP="0055545D">
      <w:pPr>
        <w:pStyle w:val="BodyText"/>
      </w:pPr>
      <w:r>
        <w:rPr>
          <w:noProof/>
        </w:rPr>
        <mc:AlternateContent>
          <mc:Choice Requires="wps">
            <w:drawing>
              <wp:anchor distT="0" distB="0" distL="114300" distR="114300" simplePos="0" relativeHeight="251658254" behindDoc="0" locked="0" layoutInCell="1" allowOverlap="1" wp14:anchorId="5304E4BA" wp14:editId="750C27FE">
                <wp:simplePos x="0" y="0"/>
                <wp:positionH relativeFrom="column">
                  <wp:posOffset>310515</wp:posOffset>
                </wp:positionH>
                <wp:positionV relativeFrom="paragraph">
                  <wp:posOffset>2505075</wp:posOffset>
                </wp:positionV>
                <wp:extent cx="5338445" cy="635"/>
                <wp:effectExtent l="0" t="0" r="0" b="0"/>
                <wp:wrapTopAndBottom/>
                <wp:docPr id="112180823" name="Text Box 1"/>
                <wp:cNvGraphicFramePr/>
                <a:graphic xmlns:a="http://schemas.openxmlformats.org/drawingml/2006/main">
                  <a:graphicData uri="http://schemas.microsoft.com/office/word/2010/wordprocessingShape">
                    <wps:wsp>
                      <wps:cNvSpPr txBox="1"/>
                      <wps:spPr>
                        <a:xfrm>
                          <a:off x="0" y="0"/>
                          <a:ext cx="5338445" cy="635"/>
                        </a:xfrm>
                        <a:prstGeom prst="rect">
                          <a:avLst/>
                        </a:prstGeom>
                        <a:solidFill>
                          <a:prstClr val="white"/>
                        </a:solidFill>
                        <a:ln>
                          <a:noFill/>
                        </a:ln>
                      </wps:spPr>
                      <wps:txbx>
                        <w:txbxContent>
                          <w:p w14:paraId="45248FDF" w14:textId="72BE9B00" w:rsidR="000E42CA" w:rsidRPr="00FF5ACC" w:rsidRDefault="000E42CA" w:rsidP="000E42CA">
                            <w:pPr>
                              <w:pStyle w:val="Caption"/>
                              <w:jc w:val="center"/>
                              <w:rPr>
                                <w:noProof/>
                                <w:sz w:val="20"/>
                                <w:szCs w:val="20"/>
                              </w:rPr>
                            </w:pPr>
                            <w:bookmarkStart w:id="90" w:name="_Toc224755414"/>
                            <w:r>
                              <w:t xml:space="preserve">Figure </w:t>
                            </w:r>
                            <w:r>
                              <w:fldChar w:fldCharType="begin"/>
                            </w:r>
                            <w:r>
                              <w:instrText xml:space="preserve"> SEQ Figure \* ARABIC </w:instrText>
                            </w:r>
                            <w:r>
                              <w:fldChar w:fldCharType="separate"/>
                            </w:r>
                            <w:r w:rsidR="00A70FAC">
                              <w:rPr>
                                <w:noProof/>
                              </w:rPr>
                              <w:t>6</w:t>
                            </w:r>
                            <w:r>
                              <w:fldChar w:fldCharType="end"/>
                            </w:r>
                            <w:r>
                              <w:t xml:space="preserve">: </w:t>
                            </w:r>
                            <w:r w:rsidRPr="0039015E">
                              <w:t>Convention for angles in formulae for calculating the earth pressure coefficient (BS EN 1998-5: E.1)</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04E4BA" id="_x0000_s1151" type="#_x0000_t202" style="position:absolute;margin-left:24.45pt;margin-top:197.25pt;width:420.35pt;height:.0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" stroked="f">
                <v:textbox style="mso-fit-shape-to-text:t" inset="0,0,0,0">
                  <w:txbxContent>
                    <w:p w14:paraId="45248FDF" w14:textId="72BE9B00" w:rsidR="000E42CA" w:rsidRPr="00FF5ACC" w:rsidRDefault="000E42CA" w:rsidP="000E42CA">
                      <w:pPr>
                        <w:pStyle w:val="Caption"/>
                        <w:jc w:val="center"/>
                        <w:rPr>
                          <w:noProof/>
                          <w:sz w:val="20"/>
                          <w:szCs w:val="20"/>
                        </w:rPr>
                      </w:pPr>
                      <w:bookmarkStart w:id="91" w:name="_Toc224755414"/>
                      <w:r>
                        <w:t xml:space="preserve">Figure </w:t>
                      </w:r>
                      <w:r>
                        <w:fldChar w:fldCharType="begin"/>
                      </w:r>
                      <w:r>
                        <w:instrText xml:space="preserve"> SEQ Figure \* ARABIC </w:instrText>
                      </w:r>
                      <w:r>
                        <w:fldChar w:fldCharType="separate"/>
                      </w:r>
                      <w:r w:rsidR="00A70FAC">
                        <w:rPr>
                          <w:noProof/>
                        </w:rPr>
                        <w:t>6</w:t>
                      </w:r>
                      <w:r>
                        <w:fldChar w:fldCharType="end"/>
                      </w:r>
                      <w:r>
                        <w:t xml:space="preserve">: </w:t>
                      </w:r>
                      <w:r w:rsidRPr="0039015E">
                        <w:t>Convention for angles in formulae for calculating the earth pressure coefficient (BS EN 1998-5: E.1)</w:t>
                      </w:r>
                      <w:bookmarkEnd w:id="91"/>
                    </w:p>
                  </w:txbxContent>
                </v:textbox>
                <w10:wrap type="topAndBottom"/>
              </v:shape>
            </w:pict>
          </mc:Fallback>
        </mc:AlternateContent>
      </w:r>
      <w:r w:rsidR="0026281B">
        <w:rPr>
          <w:noProof/>
        </w:rPr>
        <w:drawing>
          <wp:anchor distT="0" distB="0" distL="114300" distR="114300" simplePos="0" relativeHeight="251658245" behindDoc="0" locked="0" layoutInCell="1" allowOverlap="1" wp14:anchorId="68F68A65" wp14:editId="6BD67A81">
            <wp:simplePos x="0" y="0"/>
            <wp:positionH relativeFrom="column">
              <wp:posOffset>1303020</wp:posOffset>
            </wp:positionH>
            <wp:positionV relativeFrom="paragraph">
              <wp:posOffset>161290</wp:posOffset>
            </wp:positionV>
            <wp:extent cx="3354705" cy="2290445"/>
            <wp:effectExtent l="0" t="0" r="0" b="0"/>
            <wp:wrapTopAndBottom/>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54705" cy="2290445"/>
                    </a:xfrm>
                    <a:prstGeom prst="rect">
                      <a:avLst/>
                    </a:prstGeom>
                  </pic:spPr>
                </pic:pic>
              </a:graphicData>
            </a:graphic>
          </wp:anchor>
        </w:drawing>
      </w:r>
    </w:p>
    <w:p w14:paraId="0A7D77D4" w14:textId="399D6A71" w:rsidR="0026281B" w:rsidRDefault="0026281B" w:rsidP="0055545D">
      <w:pPr>
        <w:pStyle w:val="BodyText"/>
      </w:pPr>
    </w:p>
    <w:p w14:paraId="1FC700A0" w14:textId="77777777" w:rsidR="0026281B" w:rsidRDefault="0026281B" w:rsidP="0026281B">
      <w:pPr>
        <w:pStyle w:val="BodyText"/>
      </w:pPr>
      <m:oMath>
        <m:r>
          <w:rPr>
            <w:rFonts w:ascii="Cambria Math" w:hAnsi="Cambria Math"/>
          </w:rPr>
          <m:t>ψ</m:t>
        </m:r>
      </m:oMath>
      <w:r w:rsidRPr="00463B27">
        <w:t xml:space="preserve"> represents the inclination angle of the back of the wall from the horizontal line as shown in Figure 6. In this design, </w:t>
      </w:r>
      <m:oMath>
        <m:r>
          <w:rPr>
            <w:rFonts w:ascii="Cambria Math" w:hAnsi="Cambria Math"/>
          </w:rPr>
          <m:t>ψ</m:t>
        </m:r>
      </m:oMath>
      <w:r w:rsidRPr="00463B27">
        <w:t xml:space="preserve"> is calculated for each block by finding the angle between the top right of the block being assessed and the top right of the block beneath. </w:t>
      </w:r>
      <m:oMath>
        <m:r>
          <w:rPr>
            <w:rFonts w:ascii="Cambria Math" w:hAnsi="Cambria Math"/>
          </w:rPr>
          <m:t>β</m:t>
        </m:r>
      </m:oMath>
      <w:r w:rsidRPr="00463B27">
        <w:t xml:space="preserve"> represents the inclination angle of the backfill surface from the horizonal line and is set to 0. </w:t>
      </w:r>
      <m:oMath>
        <m:r>
          <w:rPr>
            <w:rFonts w:ascii="Cambria Math" w:hAnsi="Cambria Math"/>
          </w:rPr>
          <m:t>θ</m:t>
        </m:r>
      </m:oMath>
      <w:r w:rsidRPr="00463B27">
        <w:t xml:space="preserve"> is also set to 0 in the static case.</w:t>
      </w:r>
    </w:p>
    <w:p w14:paraId="19283BD4" w14:textId="77777777" w:rsidR="0026281B" w:rsidRPr="00463B27" w:rsidRDefault="0026281B" w:rsidP="0026281B">
      <w:pPr>
        <w:pStyle w:val="BodyText"/>
      </w:pPr>
    </w:p>
    <w:p w14:paraId="306FB492" w14:textId="1E73BFBD" w:rsidR="0026281B" w:rsidRDefault="0026281B" w:rsidP="0026281B">
      <w:pPr>
        <w:pStyle w:val="BodyText"/>
      </w:pPr>
      <w:r w:rsidRPr="00463B27">
        <w:t xml:space="preserve">The resultant earth force, </w:t>
      </w:r>
      <m:oMath>
        <m:r>
          <w:rPr>
            <w:rFonts w:ascii="Cambria Math" w:hAnsi="Cambria Math"/>
          </w:rPr>
          <m:t>S</m:t>
        </m:r>
      </m:oMath>
      <w:r w:rsidRPr="00463B27">
        <w:t xml:space="preserve">, on each block was then found by taking an average of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463B27">
        <w:t xml:space="preserve"> at the top,</w:t>
      </w:r>
      <w:r w:rsidRPr="00463B27">
        <w:rPr>
          <w:rFonts w:ascii="Cambria Math" w:hAnsi="Cambria Math"/>
          <w:i/>
        </w:rPr>
        <w:t xml:space="preserve"> </w:t>
      </w:r>
      <m:oMath>
        <m:sSub>
          <m:sSubPr>
            <m:ctrlPr>
              <w:rPr>
                <w:rFonts w:ascii="Cambria Math" w:hAnsi="Cambria Math"/>
                <w:i/>
              </w:rPr>
            </m:ctrlPr>
          </m:sSubPr>
          <m:e>
            <m:r>
              <w:rPr>
                <w:rFonts w:ascii="Cambria Math" w:hAnsi="Cambria Math"/>
              </w:rPr>
              <m:t>s</m:t>
            </m:r>
          </m:e>
          <m:sub>
            <m:r>
              <w:rPr>
                <w:rFonts w:ascii="Cambria Math" w:hAnsi="Cambria Math"/>
              </w:rPr>
              <m:t>H,top</m:t>
            </m:r>
          </m:sub>
        </m:sSub>
      </m:oMath>
      <w:r w:rsidRPr="00463B27">
        <w:t>, and bottom,</w:t>
      </w:r>
      <w:r w:rsidRPr="00463B27">
        <w:rPr>
          <w:rFonts w:ascii="Cambria Math" w:hAnsi="Cambria Math"/>
          <w:i/>
        </w:rPr>
        <w:t xml:space="preserve"> </w:t>
      </w:r>
      <m:oMath>
        <m:sSub>
          <m:sSubPr>
            <m:ctrlPr>
              <w:rPr>
                <w:rFonts w:ascii="Cambria Math" w:hAnsi="Cambria Math"/>
                <w:i/>
              </w:rPr>
            </m:ctrlPr>
          </m:sSubPr>
          <m:e>
            <m:r>
              <w:rPr>
                <w:rFonts w:ascii="Cambria Math" w:hAnsi="Cambria Math"/>
              </w:rPr>
              <m:t>s</m:t>
            </m:r>
          </m:e>
          <m:sub>
            <m:r>
              <w:rPr>
                <w:rFonts w:ascii="Cambria Math" w:hAnsi="Cambria Math"/>
              </w:rPr>
              <m:t>H,bot</m:t>
            </m:r>
          </m:sub>
        </m:sSub>
      </m:oMath>
      <w:r w:rsidRPr="00463B27">
        <w:t xml:space="preserve">, of the block being assessed and multiplying by the thickness of the block, </w:t>
      </w:r>
      <m:oMath>
        <m:r>
          <w:rPr>
            <w:rFonts w:ascii="Cambria Math" w:hAnsi="Cambria Math"/>
          </w:rPr>
          <m:t>t</m:t>
        </m:r>
      </m:oMath>
      <w:r w:rsidRPr="00463B27">
        <w:t xml:space="preserve">. Due to the soil having a non-zero </w:t>
      </w:r>
      <m:oMath>
        <m:sSub>
          <m:sSubPr>
            <m:ctrlPr>
              <w:rPr>
                <w:rFonts w:ascii="Cambria Math" w:hAnsi="Cambria Math"/>
                <w:i/>
              </w:rPr>
            </m:ctrlPr>
          </m:sSubPr>
          <m:e>
            <m:r>
              <w:rPr>
                <w:rFonts w:ascii="Cambria Math" w:hAnsi="Cambria Math"/>
              </w:rPr>
              <m:t>δ</m:t>
            </m:r>
          </m:e>
          <m:sub>
            <m:r>
              <w:rPr>
                <w:rFonts w:ascii="Cambria Math" w:hAnsi="Cambria Math"/>
              </w:rPr>
              <m:t>d</m:t>
            </m:r>
          </m:sub>
        </m:sSub>
      </m:oMath>
      <w:r w:rsidRPr="00463B27">
        <w:t xml:space="preserve"> (the design value of the friction angle between the earth and the wall), and the wall having a non-zero </w:t>
      </w:r>
      <m:oMath>
        <m:r>
          <w:rPr>
            <w:rFonts w:ascii="Cambria Math" w:hAnsi="Cambria Math"/>
          </w:rPr>
          <m:t>ψ</m:t>
        </m:r>
      </m:oMath>
      <w:r w:rsidRPr="00463B27">
        <w:t xml:space="preserve">, the resultant force was resolved into horizontal,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463B27">
        <w:t xml:space="preserve">, and shear (vertical), </w:t>
      </w:r>
      <m:oMath>
        <m:sSub>
          <m:sSubPr>
            <m:ctrlPr>
              <w:rPr>
                <w:rFonts w:ascii="Cambria Math" w:hAnsi="Cambria Math"/>
                <w:i/>
              </w:rPr>
            </m:ctrlPr>
          </m:sSubPr>
          <m:e>
            <m:r>
              <w:rPr>
                <w:rFonts w:ascii="Cambria Math" w:hAnsi="Cambria Math"/>
              </w:rPr>
              <m:t>S</m:t>
            </m:r>
          </m:e>
          <m:sub>
            <m:r>
              <w:rPr>
                <w:rFonts w:ascii="Cambria Math" w:hAnsi="Cambria Math"/>
              </w:rPr>
              <m:t>S</m:t>
            </m:r>
          </m:sub>
        </m:sSub>
      </m:oMath>
      <w:r w:rsidRPr="00463B27">
        <w:t xml:space="preserve"> actions in accordance with OCDI Part II Chapter 4 (2.2.7) &amp; (2.2.8) by applying a </w:t>
      </w: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ψ+δ</m:t>
                </m:r>
              </m:e>
            </m:d>
          </m:e>
        </m:func>
      </m:oMath>
      <w:r w:rsidRPr="00463B27">
        <w:t xml:space="preserve"> and </w:t>
      </w: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ψ+δ</m:t>
                </m:r>
              </m:e>
            </m:d>
          </m:e>
        </m:func>
      </m:oMath>
      <w:r w:rsidRPr="00463B27">
        <w:t xml:space="preserve"> factor, respectively. Applied to the Eurocode convention, these equations are shown as Equations 2</w:t>
      </w:r>
      <w:r w:rsidR="00E84FF8">
        <w:t>8</w:t>
      </w:r>
      <w:r w:rsidRPr="00463B27">
        <w:t xml:space="preserve"> and 2</w:t>
      </w:r>
      <w:r w:rsidR="00E84FF8">
        <w:t>9</w:t>
      </w:r>
      <w:r w:rsidRPr="00463B27">
        <w:t>:</w:t>
      </w:r>
    </w:p>
    <w:p w14:paraId="0CAFC4C9" w14:textId="77777777" w:rsidR="0026281B" w:rsidRPr="00463B27" w:rsidRDefault="0026281B" w:rsidP="0026281B">
      <w:pPr>
        <w:pStyle w:val="BodyText"/>
      </w:pPr>
    </w:p>
    <w:p w14:paraId="486F1297" w14:textId="467BCDBE" w:rsidR="0026281B" w:rsidRPr="00463B27" w:rsidRDefault="0026281B" w:rsidP="0026281B">
      <w:pPr>
        <w:pStyle w:val="BodyText"/>
      </w:pPr>
      <m:oMathPara>
        <m:oMath>
          <m:r>
            <w:rPr>
              <w:rFonts w:ascii="Cambria Math" w:hAnsi="Cambria Math"/>
            </w:rPr>
            <m:t>S=</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H,top</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H,bot</m:t>
                  </m:r>
                </m:sub>
              </m:sSub>
            </m:num>
            <m:den>
              <m:r>
                <w:rPr>
                  <w:rFonts w:ascii="Cambria Math" w:hAnsi="Cambria Math"/>
                </w:rPr>
                <m:t>2</m:t>
              </m:r>
            </m:den>
          </m:f>
          <m:r>
            <w:rPr>
              <w:rFonts w:ascii="Cambria Math" w:hAnsi="Cambria Math"/>
            </w:rPr>
            <m:t>∙t                                                                                                                                                                 Eq.27</m:t>
          </m:r>
        </m:oMath>
      </m:oMathPara>
    </w:p>
    <w:p w14:paraId="6829049E" w14:textId="2B65ACB1" w:rsidR="0026281B" w:rsidRPr="00463B27" w:rsidRDefault="00000000" w:rsidP="0026281B">
      <w:pPr>
        <w:pStyle w:val="BodyText"/>
      </w:pPr>
      <m:oMathPara>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=S∙</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90-ψ</m:t>
                      </m:r>
                    </m:e>
                  </m:d>
                  <m:r>
                    <w:rPr>
                      <w:rFonts w:ascii="Cambria Math" w:hAnsi="Cambria Math"/>
                    </w:rPr>
                    <m:t>+δ</m:t>
                  </m:r>
                </m:e>
              </m:d>
            </m:e>
          </m:func>
          <m:r>
            <w:rPr>
              <w:rFonts w:ascii="Cambria Math" w:hAnsi="Cambria Math"/>
            </w:rPr>
            <m:t xml:space="preserve">                                                                                                                                                     Eq.28</m:t>
          </m:r>
        </m:oMath>
      </m:oMathPara>
    </w:p>
    <w:p w14:paraId="08A31278" w14:textId="185F641E" w:rsidR="0026281B" w:rsidRPr="0026281B" w:rsidRDefault="00000000" w:rsidP="0026281B">
      <w:pPr>
        <w:pStyle w:val="BodyText"/>
      </w:pPr>
      <m:oMathPara>
        <m:oMath>
          <m:sSub>
            <m:sSubPr>
              <m:ctrlPr>
                <w:rPr>
                  <w:rFonts w:ascii="Cambria Math" w:hAnsi="Cambria Math"/>
                  <w:i/>
                </w:rPr>
              </m:ctrlPr>
            </m:sSubPr>
            <m:e>
              <m:r>
                <w:rPr>
                  <w:rFonts w:ascii="Cambria Math" w:hAnsi="Cambria Math"/>
                </w:rPr>
                <m:t>S</m:t>
              </m:r>
            </m:e>
            <m:sub>
              <m:r>
                <w:rPr>
                  <w:rFonts w:ascii="Cambria Math" w:hAnsi="Cambria Math"/>
                </w:rPr>
                <m:t>S</m:t>
              </m:r>
            </m:sub>
          </m:sSub>
          <m:r>
            <w:rPr>
              <w:rFonts w:ascii="Cambria Math" w:hAnsi="Cambria Math"/>
            </w:rPr>
            <m:t>=S∙</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90-ψ</m:t>
                      </m:r>
                    </m:e>
                  </m:d>
                  <m:r>
                    <w:rPr>
                      <w:rFonts w:ascii="Cambria Math" w:hAnsi="Cambria Math"/>
                    </w:rPr>
                    <m:t>+δ</m:t>
                  </m:r>
                </m:e>
              </m:d>
            </m:e>
          </m:func>
          <m:r>
            <w:rPr>
              <w:rFonts w:ascii="Cambria Math" w:hAnsi="Cambria Math"/>
            </w:rPr>
            <m:t xml:space="preserve">                                                                                                                                                      Eq.29</m:t>
          </m:r>
        </m:oMath>
      </m:oMathPara>
    </w:p>
    <w:p w14:paraId="1CA4E06A" w14:textId="77777777" w:rsidR="0026281B" w:rsidRPr="00463B27" w:rsidRDefault="0026281B" w:rsidP="0026281B">
      <w:pPr>
        <w:pStyle w:val="BodyText"/>
      </w:pPr>
    </w:p>
    <w:p w14:paraId="73083CBD" w14:textId="77777777" w:rsidR="0026281B" w:rsidRPr="00463B27" w:rsidRDefault="0026281B" w:rsidP="0026281B">
      <w:pPr>
        <w:pStyle w:val="BodyText"/>
      </w:pPr>
      <w:r w:rsidRPr="00463B27">
        <w:t xml:space="preserve">The convention for </w:t>
      </w:r>
      <m:oMath>
        <m:r>
          <w:rPr>
            <w:rFonts w:ascii="Cambria Math" w:hAnsi="Cambria Math"/>
          </w:rPr>
          <m:t>ψ</m:t>
        </m:r>
      </m:oMath>
      <w:r w:rsidRPr="00463B27">
        <w:t xml:space="preserve"> in OCDI is ‘from the vertical’ with a forwards lean defined as positive, whereas BS EN 1998-5 defines </w:t>
      </w:r>
      <m:oMath>
        <m:r>
          <w:rPr>
            <w:rFonts w:ascii="Cambria Math" w:hAnsi="Cambria Math"/>
          </w:rPr>
          <m:t>ψ</m:t>
        </m:r>
      </m:oMath>
      <w:r w:rsidRPr="00463B27">
        <w:t xml:space="preserve"> as ‘from the horizontal’, meaning 90° has no lean. This is why </w:t>
      </w:r>
      <m:oMath>
        <m:r>
          <w:rPr>
            <w:rFonts w:ascii="Cambria Math" w:hAnsi="Cambria Math"/>
          </w:rPr>
          <m:t>ψ</m:t>
        </m:r>
      </m:oMath>
      <w:r w:rsidRPr="00463B27">
        <w:t xml:space="preserve"> is used in OCDI and </w:t>
      </w:r>
      <m:oMath>
        <m:d>
          <m:dPr>
            <m:begChr m:val="["/>
            <m:endChr m:val="]"/>
            <m:ctrlPr>
              <w:rPr>
                <w:rFonts w:ascii="Cambria Math" w:hAnsi="Cambria Math"/>
                <w:i/>
              </w:rPr>
            </m:ctrlPr>
          </m:dPr>
          <m:e>
            <m:r>
              <w:rPr>
                <w:rFonts w:ascii="Cambria Math" w:hAnsi="Cambria Math"/>
              </w:rPr>
              <m:t>90-ψ</m:t>
            </m:r>
          </m:e>
        </m:d>
      </m:oMath>
      <w:r w:rsidRPr="00463B27">
        <w:t xml:space="preserve"> is used in BS EN 1998-5.</w:t>
      </w:r>
    </w:p>
    <w:p w14:paraId="1E0F12E0" w14:textId="77777777" w:rsidR="0026281B" w:rsidRPr="00463B27" w:rsidRDefault="0026281B" w:rsidP="0026281B">
      <w:pPr>
        <w:pStyle w:val="Heading3"/>
      </w:pPr>
      <w:bookmarkStart w:id="92" w:name="_Ref211948488"/>
      <w:bookmarkStart w:id="93" w:name="_Toc212023828"/>
      <w:bookmarkStart w:id="94" w:name="_Toc224755403"/>
      <w:r w:rsidRPr="00463B27">
        <w:lastRenderedPageBreak/>
        <w:t>Seismic</w:t>
      </w:r>
      <w:bookmarkEnd w:id="92"/>
      <w:bookmarkEnd w:id="93"/>
      <w:bookmarkEnd w:id="94"/>
    </w:p>
    <w:p w14:paraId="4353EAB9" w14:textId="6669CF65" w:rsidR="0026281B" w:rsidRPr="00463B27" w:rsidRDefault="0026281B" w:rsidP="0026281B">
      <w:pPr>
        <w:pStyle w:val="BodyText"/>
      </w:pPr>
      <w:r w:rsidRPr="00463B27">
        <w:t>The calculation of the earth pressure in the seismic case was in line with BS EN 1998-5 Annex E and the brief methodology outlined in BS EN 1998-5</w:t>
      </w:r>
      <w:r>
        <w:t xml:space="preserve"> clause</w:t>
      </w:r>
      <w:r w:rsidRPr="00463B27">
        <w:t xml:space="preserve"> 7.3.2.3 (3) which states that “The design force should be considered to be the resultant force of the static and the dynamic earth pressures”. In this way, both the static and dynamic earth pressures were required to be calculated. The static earth pressures were calculated following the procedure outlined in Section </w:t>
      </w:r>
      <w:r w:rsidR="00A70FAC">
        <w:t>6</w:t>
      </w:r>
      <w:r w:rsidRPr="00463B27">
        <w:t xml:space="preserve">.4.1 with θ set to 0. The static + dynamic earth pressures were calculated following the same procedure, with θ determined by BS EN 1998-5 E.6 and E.16, Equations </w:t>
      </w:r>
      <w:r w:rsidR="00E84FF8">
        <w:t>30</w:t>
      </w:r>
      <w:r w:rsidRPr="00463B27">
        <w:t xml:space="preserve"> and </w:t>
      </w:r>
      <w:r w:rsidR="00E84FF8">
        <w:t>31</w:t>
      </w:r>
      <w:r w:rsidRPr="00463B27">
        <w:t>, for soil above and pervious soil below the water table, respectively:</w:t>
      </w:r>
    </w:p>
    <w:p w14:paraId="0560A2C3" w14:textId="7413108A" w:rsidR="0026281B" w:rsidRPr="00463B27" w:rsidRDefault="00000000" w:rsidP="0026281B">
      <w:pPr>
        <w:pStyle w:val="BodyText"/>
        <w:spacing w:before="120" w:after="120"/>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h</m:t>
                  </m:r>
                </m:sub>
              </m:sSub>
            </m:num>
            <m:den>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v</m:t>
                  </m:r>
                </m:sub>
              </m:sSub>
            </m:den>
          </m:f>
          <m:r>
            <w:rPr>
              <w:rFonts w:ascii="Cambria Math" w:hAnsi="Cambria Math"/>
            </w:rPr>
            <m:t xml:space="preserve">                                                                                                                                                                            Eq.30</m:t>
          </m:r>
        </m:oMath>
      </m:oMathPara>
    </w:p>
    <w:p w14:paraId="6750C75D" w14:textId="0EE9F3F8" w:rsidR="0026281B" w:rsidRPr="00463B27" w:rsidRDefault="00000000" w:rsidP="0026281B">
      <w:pPr>
        <w:pStyle w:val="BodyText"/>
        <w:spacing w:before="120" w:after="120"/>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γ</m:t>
                  </m:r>
                </m:e>
                <m:sub>
                  <m:r>
                    <w:rPr>
                      <w:rFonts w:ascii="Cambria Math" w:hAnsi="Cambria Math"/>
                    </w:rPr>
                    <m:t>d</m:t>
                  </m:r>
                </m:sub>
              </m:sSub>
            </m:num>
            <m:den>
              <m:r>
                <w:rPr>
                  <w:rFonts w:ascii="Cambria Math" w:hAnsi="Cambria Math"/>
                </w:rPr>
                <m:t>γ-</m:t>
              </m:r>
              <m:sSub>
                <m:sSubPr>
                  <m:ctrlPr>
                    <w:rPr>
                      <w:rFonts w:ascii="Cambria Math" w:hAnsi="Cambria Math"/>
                      <w:i/>
                    </w:rPr>
                  </m:ctrlPr>
                </m:sSubPr>
                <m:e>
                  <m:r>
                    <w:rPr>
                      <w:rFonts w:ascii="Cambria Math" w:hAnsi="Cambria Math"/>
                    </w:rPr>
                    <m:t>γ</m:t>
                  </m:r>
                </m:e>
                <m:sub>
                  <m:r>
                    <w:rPr>
                      <w:rFonts w:ascii="Cambria Math" w:hAnsi="Cambria Math"/>
                    </w:rPr>
                    <m:t>W</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h</m:t>
                  </m:r>
                </m:sub>
              </m:sSub>
            </m:num>
            <m:den>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v</m:t>
                  </m:r>
                </m:sub>
              </m:sSub>
            </m:den>
          </m:f>
          <m:r>
            <w:rPr>
              <w:rFonts w:ascii="Cambria Math" w:hAnsi="Cambria Math"/>
            </w:rPr>
            <m:t xml:space="preserve">                                                                                                                                                            Eq.31</m:t>
          </m:r>
        </m:oMath>
      </m:oMathPara>
    </w:p>
    <w:p w14:paraId="20FD214A" w14:textId="77777777" w:rsidR="0026281B" w:rsidRPr="00463B27" w:rsidRDefault="0026281B" w:rsidP="0026281B">
      <w:pPr>
        <w:pStyle w:val="BodyText"/>
      </w:pPr>
      <w:r w:rsidRPr="00463B27">
        <w:t xml:space="preserve">Note that using calculated values of θ gives the static + dynamic earth pressures. Although the static and dynamic pressures are both taken into account, the way they are combined is not reflective of the earth pressure distribution in the seismic case according to BS EN 1998-5:2004 7.3.2.3 (4)P which states that “The point of application of the force due to the dynamic earth pressures shall be taken to lie at mid-height of the wall”. In this way, the form of the dynamic earth pressures should be assumed </w:t>
      </w:r>
      <w:proofErr w:type="gramStart"/>
      <w:r w:rsidRPr="00463B27">
        <w:t>rectangular</w:t>
      </w:r>
      <w:proofErr w:type="gramEnd"/>
      <w:r w:rsidRPr="00463B27">
        <w:t xml:space="preserve"> and this distribution is called the seismic increment in some literature. This seismic increment is calculated by calculating the static + dynamic and the static forces in each block, subtracting them to get just the dynamic forces, summing these dynamic forces up, and dividing by the height of the soil layers. This gives a rectangular pressure distribution with a point of application at the mid-height of the wall. This distribution is added to the static distribution to get the seismic earth pressure distribution, which was used to calculate the forces and moments in each block.</w:t>
      </w:r>
    </w:p>
    <w:p w14:paraId="29F2D9F1" w14:textId="77777777" w:rsidR="0026281B" w:rsidRPr="00463B27" w:rsidRDefault="0026281B" w:rsidP="0026281B">
      <w:pPr>
        <w:pStyle w:val="Heading2"/>
      </w:pPr>
      <w:bookmarkStart w:id="95" w:name="_Toc194043599"/>
      <w:bookmarkStart w:id="96" w:name="_Toc212023829"/>
      <w:bookmarkStart w:id="97" w:name="_Toc224755404"/>
      <w:r w:rsidRPr="00463B27">
        <w:t>Surcharge</w:t>
      </w:r>
      <w:bookmarkEnd w:id="95"/>
      <w:bookmarkEnd w:id="96"/>
      <w:bookmarkEnd w:id="97"/>
    </w:p>
    <w:p w14:paraId="74FAD223" w14:textId="4CEAAB6E" w:rsidR="0026281B" w:rsidRDefault="0026281B" w:rsidP="0055545D">
      <w:pPr>
        <w:pStyle w:val="BodyText"/>
      </w:pPr>
      <w:r w:rsidRPr="00463B27">
        <w:t xml:space="preserve">The overall action caused by the surcharge was considered destabilising in line with the single source principal; therefore, an unfavourable partial load factor was applied to both horizontal and shear surcharge actions even though the shear action is stabilising. The horizontal action was added to </w:t>
      </w:r>
      <w:proofErr w:type="gramStart"/>
      <w:r w:rsidRPr="00463B27">
        <w:t>E</w:t>
      </w:r>
      <w:r w:rsidRPr="00463B27">
        <w:rPr>
          <w:vertAlign w:val="subscript"/>
        </w:rPr>
        <w:t>d</w:t>
      </w:r>
      <w:proofErr w:type="gramEnd"/>
      <w:r w:rsidRPr="00463B27">
        <w:t xml:space="preserve"> and the shear was added to </w:t>
      </w:r>
      <w:r>
        <w:t>R</w:t>
      </w:r>
      <w:r w:rsidRPr="00463B27">
        <w:rPr>
          <w:vertAlign w:val="subscript"/>
        </w:rPr>
        <w:t>d</w:t>
      </w:r>
      <w:r w:rsidRPr="00463B27">
        <w:t xml:space="preserve"> in line with their stabilities. The opposite is true for stacked loads except in bearing when they are treated as unfavourable.</w:t>
      </w:r>
    </w:p>
    <w:p w14:paraId="70B6809F" w14:textId="296C5183" w:rsidR="0055545D" w:rsidRDefault="0055545D" w:rsidP="00AB51FD">
      <w:pPr>
        <w:pStyle w:val="Heading3"/>
      </w:pPr>
      <w:bookmarkStart w:id="98" w:name="_Toc194043600"/>
      <w:bookmarkStart w:id="99" w:name="_Toc195187475"/>
      <w:bookmarkStart w:id="100" w:name="_Toc224755405"/>
      <w:r>
        <w:t>Uniformly Distributed Load</w:t>
      </w:r>
      <w:bookmarkEnd w:id="98"/>
      <w:bookmarkEnd w:id="99"/>
      <w:bookmarkEnd w:id="100"/>
    </w:p>
    <w:p w14:paraId="607FCD79" w14:textId="0B6B9901" w:rsidR="00AB51FD" w:rsidRDefault="00AB51FD" w:rsidP="00AB51FD">
      <w:pPr>
        <w:pStyle w:val="BodyText"/>
      </w:pPr>
      <w:r w:rsidRPr="00463B27">
        <w:t xml:space="preserve">The live uniformly distributed vertical surcharge pressure, </w:t>
      </w:r>
      <m:oMath>
        <m:sSub>
          <m:sSubPr>
            <m:ctrlPr>
              <w:rPr>
                <w:rFonts w:ascii="Cambria Math" w:hAnsi="Cambria Math"/>
                <w:i/>
              </w:rPr>
            </m:ctrlPr>
          </m:sSubPr>
          <m:e>
            <m:r>
              <w:rPr>
                <w:rFonts w:ascii="Cambria Math" w:hAnsi="Cambria Math"/>
              </w:rPr>
              <m:t>su</m:t>
            </m:r>
          </m:e>
          <m:sub>
            <m:r>
              <w:rPr>
                <w:rFonts w:ascii="Cambria Math" w:hAnsi="Cambria Math"/>
              </w:rPr>
              <m:t>U,V</m:t>
            </m:r>
          </m:sub>
        </m:sSub>
      </m:oMath>
      <w:r w:rsidRPr="00463B27">
        <w:t xml:space="preserve">, was multiplied by </w:t>
      </w:r>
      <m:oMath>
        <m:r>
          <w:rPr>
            <w:rFonts w:ascii="Cambria Math" w:hAnsi="Cambria Math"/>
          </w:rPr>
          <m:t>K</m:t>
        </m:r>
      </m:oMath>
      <w:r w:rsidRPr="00463B27">
        <w:t xml:space="preserve"> as defined in Equation 3</w:t>
      </w:r>
      <w:r w:rsidR="00E84FF8">
        <w:t>2</w:t>
      </w:r>
      <w:r w:rsidRPr="00463B27">
        <w:t xml:space="preserve"> to find the live uniformly distributed horizontal surcharge pressure, </w:t>
      </w:r>
      <m:oMath>
        <m:sSub>
          <m:sSubPr>
            <m:ctrlPr>
              <w:rPr>
                <w:rFonts w:ascii="Cambria Math" w:hAnsi="Cambria Math"/>
                <w:i/>
              </w:rPr>
            </m:ctrlPr>
          </m:sSubPr>
          <m:e>
            <m:r>
              <w:rPr>
                <w:rFonts w:ascii="Cambria Math" w:hAnsi="Cambria Math"/>
              </w:rPr>
              <m:t>su</m:t>
            </m:r>
          </m:e>
          <m:sub>
            <m:r>
              <w:rPr>
                <w:rFonts w:ascii="Cambria Math" w:hAnsi="Cambria Math"/>
              </w:rPr>
              <m:t>U,H</m:t>
            </m:r>
          </m:sub>
        </m:sSub>
      </m:oMath>
      <w:r w:rsidRPr="00463B27">
        <w:t xml:space="preserve">. When assessing a block, all pressures acting on the block and on the blocks above were considered. For each block, the average </w:t>
      </w:r>
      <m:oMath>
        <m:sSub>
          <m:sSubPr>
            <m:ctrlPr>
              <w:rPr>
                <w:rFonts w:ascii="Cambria Math" w:hAnsi="Cambria Math"/>
                <w:i/>
              </w:rPr>
            </m:ctrlPr>
          </m:sSubPr>
          <m:e>
            <m:r>
              <w:rPr>
                <w:rFonts w:ascii="Cambria Math" w:hAnsi="Cambria Math"/>
              </w:rPr>
              <m:t>su</m:t>
            </m:r>
          </m:e>
          <m:sub>
            <m:r>
              <w:rPr>
                <w:rFonts w:ascii="Cambria Math" w:hAnsi="Cambria Math"/>
              </w:rPr>
              <m:t>U,H</m:t>
            </m:r>
          </m:sub>
        </m:sSub>
      </m:oMath>
      <w:r w:rsidRPr="00463B27">
        <w:t xml:space="preserve"> along the block, which due to its rectangular distribution was always </w:t>
      </w:r>
      <m:oMath>
        <m:sSub>
          <m:sSubPr>
            <m:ctrlPr>
              <w:rPr>
                <w:rFonts w:ascii="Cambria Math" w:hAnsi="Cambria Math"/>
                <w:i/>
              </w:rPr>
            </m:ctrlPr>
          </m:sSubPr>
          <m:e>
            <m:r>
              <w:rPr>
                <w:rFonts w:ascii="Cambria Math" w:hAnsi="Cambria Math"/>
              </w:rPr>
              <m:t>su</m:t>
            </m:r>
          </m:e>
          <m:sub>
            <m:r>
              <w:rPr>
                <w:rFonts w:ascii="Cambria Math" w:hAnsi="Cambria Math"/>
              </w:rPr>
              <m:t>U,H</m:t>
            </m:r>
          </m:sub>
        </m:sSub>
      </m:oMath>
      <w:r w:rsidRPr="00463B27">
        <w:t xml:space="preserve">, was multiplied by </w:t>
      </w:r>
      <m:oMath>
        <m:r>
          <w:rPr>
            <w:rFonts w:ascii="Cambria Math" w:hAnsi="Cambria Math"/>
          </w:rPr>
          <m:t>t</m:t>
        </m:r>
      </m:oMath>
      <w:r w:rsidRPr="00463B27">
        <w:t xml:space="preserve"> to get the resultant uniform surcharge force, </w:t>
      </w:r>
      <m:oMath>
        <m:sSub>
          <m:sSubPr>
            <m:ctrlPr>
              <w:rPr>
                <w:rFonts w:ascii="Cambria Math" w:hAnsi="Cambria Math"/>
                <w:i/>
              </w:rPr>
            </m:ctrlPr>
          </m:sSubPr>
          <m:e>
            <m:r>
              <w:rPr>
                <w:rFonts w:ascii="Cambria Math" w:hAnsi="Cambria Math"/>
              </w:rPr>
              <m:t>SU</m:t>
            </m:r>
          </m:e>
          <m:sub>
            <m:r>
              <w:rPr>
                <w:rFonts w:ascii="Cambria Math" w:hAnsi="Cambria Math"/>
              </w:rPr>
              <m:t>U</m:t>
            </m:r>
          </m:sub>
        </m:sSub>
      </m:oMath>
      <w:r w:rsidRPr="00463B27">
        <w:t xml:space="preserve">. This was resolved into horizontal, </w:t>
      </w:r>
      <m:oMath>
        <m:sSub>
          <m:sSubPr>
            <m:ctrlPr>
              <w:rPr>
                <w:rFonts w:ascii="Cambria Math" w:hAnsi="Cambria Math"/>
                <w:i/>
              </w:rPr>
            </m:ctrlPr>
          </m:sSubPr>
          <m:e>
            <m:r>
              <w:rPr>
                <w:rFonts w:ascii="Cambria Math" w:hAnsi="Cambria Math"/>
              </w:rPr>
              <m:t>SU</m:t>
            </m:r>
          </m:e>
          <m:sub>
            <m:r>
              <w:rPr>
                <w:rFonts w:ascii="Cambria Math" w:hAnsi="Cambria Math"/>
              </w:rPr>
              <m:t>U,H</m:t>
            </m:r>
          </m:sub>
        </m:sSub>
      </m:oMath>
      <w:r w:rsidRPr="00463B27">
        <w:t xml:space="preserve">, and shear (vertical), </w:t>
      </w:r>
      <m:oMath>
        <m:sSub>
          <m:sSubPr>
            <m:ctrlPr>
              <w:rPr>
                <w:rFonts w:ascii="Cambria Math" w:hAnsi="Cambria Math"/>
                <w:i/>
              </w:rPr>
            </m:ctrlPr>
          </m:sSubPr>
          <m:e>
            <m:r>
              <w:rPr>
                <w:rFonts w:ascii="Cambria Math" w:hAnsi="Cambria Math"/>
              </w:rPr>
              <m:t>SU</m:t>
            </m:r>
          </m:e>
          <m:sub>
            <m:r>
              <w:rPr>
                <w:rFonts w:ascii="Cambria Math" w:hAnsi="Cambria Math"/>
              </w:rPr>
              <m:t>U,S</m:t>
            </m:r>
          </m:sub>
        </m:sSub>
      </m:oMath>
      <w:r w:rsidRPr="00463B27">
        <w:t xml:space="preserve"> actions as described in Equations 3</w:t>
      </w:r>
      <w:r w:rsidR="000103B9">
        <w:t>4</w:t>
      </w:r>
      <w:r w:rsidRPr="00463B27">
        <w:t xml:space="preserve"> &amp; 3</w:t>
      </w:r>
      <w:r w:rsidR="000103B9">
        <w:t>5</w:t>
      </w:r>
      <w:r w:rsidRPr="00463B27">
        <w:t>.</w:t>
      </w:r>
    </w:p>
    <w:p w14:paraId="18468B02" w14:textId="77777777" w:rsidR="00AB51FD" w:rsidRPr="00463B27" w:rsidRDefault="00AB51FD" w:rsidP="00AB51FD">
      <w:pPr>
        <w:pStyle w:val="BodyText"/>
      </w:pPr>
    </w:p>
    <w:p w14:paraId="654F8BA3" w14:textId="748B686A"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U,H</m:t>
              </m:r>
            </m:sub>
          </m:sSub>
          <m:r>
            <w:rPr>
              <w:rFonts w:ascii="Cambria Math" w:hAnsi="Cambria Math"/>
            </w:rPr>
            <m:t>=K∙</m:t>
          </m:r>
          <m:sSub>
            <m:sSubPr>
              <m:ctrlPr>
                <w:rPr>
                  <w:rFonts w:ascii="Cambria Math" w:hAnsi="Cambria Math"/>
                  <w:i/>
                </w:rPr>
              </m:ctrlPr>
            </m:sSubPr>
            <m:e>
              <m:r>
                <w:rPr>
                  <w:rFonts w:ascii="Cambria Math" w:hAnsi="Cambria Math"/>
                </w:rPr>
                <m:t>su</m:t>
              </m:r>
            </m:e>
            <m:sub>
              <m:r>
                <w:rPr>
                  <w:rFonts w:ascii="Cambria Math" w:hAnsi="Cambria Math"/>
                </w:rPr>
                <m:t>U,V</m:t>
              </m:r>
            </m:sub>
          </m:sSub>
          <m:r>
            <w:rPr>
              <w:rFonts w:ascii="Cambria Math" w:hAnsi="Cambria Math"/>
            </w:rPr>
            <m:t>,                                                                                                                                                                       Eq.32</m:t>
          </m:r>
        </m:oMath>
      </m:oMathPara>
    </w:p>
    <w:p w14:paraId="4E8D0238" w14:textId="77777777" w:rsidR="00AB51FD" w:rsidRPr="00463B27" w:rsidRDefault="00AB51FD" w:rsidP="00AB51FD">
      <w:pPr>
        <w:pStyle w:val="BodyText"/>
      </w:pPr>
    </w:p>
    <w:p w14:paraId="37ACEA18" w14:textId="348BC4B0"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su</m:t>
              </m:r>
            </m:e>
            <m:sub>
              <m:r>
                <w:rPr>
                  <w:rFonts w:ascii="Cambria Math" w:hAnsi="Cambria Math"/>
                </w:rPr>
                <m:t>U,H</m:t>
              </m:r>
            </m:sub>
          </m:sSub>
          <m:r>
            <w:rPr>
              <w:rFonts w:ascii="Cambria Math" w:hAnsi="Cambria Math"/>
            </w:rPr>
            <m:t>∙t,                                                                                                                                                                           Eq.33</m:t>
          </m:r>
        </m:oMath>
      </m:oMathPara>
    </w:p>
    <w:p w14:paraId="5C9D86DA" w14:textId="77777777" w:rsidR="00AB51FD" w:rsidRPr="00463B27" w:rsidRDefault="00AB51FD" w:rsidP="00AB51FD">
      <w:pPr>
        <w:pStyle w:val="BodyText"/>
      </w:pPr>
    </w:p>
    <w:p w14:paraId="7F9D7A8C" w14:textId="48CA1CB7"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U,H</m:t>
              </m:r>
            </m:sub>
          </m:sSub>
          <m:r>
            <w:rPr>
              <w:rFonts w:ascii="Cambria Math" w:hAnsi="Cambria Math"/>
            </w:rPr>
            <m:t>=</m:t>
          </m:r>
          <m:sSub>
            <m:sSubPr>
              <m:ctrlPr>
                <w:rPr>
                  <w:rFonts w:ascii="Cambria Math" w:hAnsi="Cambria Math"/>
                  <w:i/>
                </w:rPr>
              </m:ctrlPr>
            </m:sSubPr>
            <m:e>
              <m:r>
                <w:rPr>
                  <w:rFonts w:ascii="Cambria Math" w:hAnsi="Cambria Math"/>
                </w:rPr>
                <m:t>SU</m:t>
              </m:r>
            </m:e>
            <m:sub>
              <m:r>
                <w:rPr>
                  <w:rFonts w:ascii="Cambria Math" w:hAnsi="Cambria Math"/>
                </w:rPr>
                <m:t>U</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90-ψ</m:t>
                      </m:r>
                    </m:e>
                  </m:d>
                  <m:r>
                    <w:rPr>
                      <w:rFonts w:ascii="Cambria Math" w:hAnsi="Cambria Math"/>
                    </w:rPr>
                    <m:t>+δ</m:t>
                  </m:r>
                </m:e>
              </m:d>
            </m:e>
          </m:func>
          <m:r>
            <w:rPr>
              <w:rFonts w:ascii="Cambria Math" w:hAnsi="Cambria Math"/>
            </w:rPr>
            <m:t xml:space="preserve">                                                                                                                                         Eq.34</m:t>
          </m:r>
        </m:oMath>
      </m:oMathPara>
    </w:p>
    <w:p w14:paraId="3A19F022" w14:textId="77777777" w:rsidR="00AB51FD" w:rsidRPr="00463B27" w:rsidRDefault="00AB51FD" w:rsidP="00AB51FD">
      <w:pPr>
        <w:pStyle w:val="BodyText"/>
      </w:pPr>
    </w:p>
    <w:p w14:paraId="57735946" w14:textId="4A1D27FB" w:rsidR="00AB51FD" w:rsidRPr="00463B27"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U,S</m:t>
              </m:r>
            </m:sub>
          </m:sSub>
          <m:r>
            <w:rPr>
              <w:rFonts w:ascii="Cambria Math" w:hAnsi="Cambria Math"/>
            </w:rPr>
            <m:t>=</m:t>
          </m:r>
          <m:sSub>
            <m:sSubPr>
              <m:ctrlPr>
                <w:rPr>
                  <w:rFonts w:ascii="Cambria Math" w:hAnsi="Cambria Math"/>
                  <w:i/>
                </w:rPr>
              </m:ctrlPr>
            </m:sSubPr>
            <m:e>
              <m:r>
                <w:rPr>
                  <w:rFonts w:ascii="Cambria Math" w:hAnsi="Cambria Math"/>
                </w:rPr>
                <m:t>SU</m:t>
              </m:r>
            </m:e>
            <m:sub>
              <m:r>
                <w:rPr>
                  <w:rFonts w:ascii="Cambria Math" w:hAnsi="Cambria Math"/>
                </w:rPr>
                <m:t>U</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90-ψ</m:t>
                      </m:r>
                    </m:e>
                  </m:d>
                  <m:r>
                    <w:rPr>
                      <w:rFonts w:ascii="Cambria Math" w:hAnsi="Cambria Math"/>
                    </w:rPr>
                    <m:t>+δ</m:t>
                  </m:r>
                </m:e>
              </m:d>
            </m:e>
          </m:func>
          <m:r>
            <w:rPr>
              <w:rFonts w:ascii="Cambria Math" w:hAnsi="Cambria Math"/>
            </w:rPr>
            <m:t xml:space="preserve">                                                                                                                                           Eq.35</m:t>
          </m:r>
        </m:oMath>
      </m:oMathPara>
    </w:p>
    <w:p w14:paraId="250938A8" w14:textId="6EA2038C" w:rsidR="00AB51FD" w:rsidRPr="00463B27" w:rsidRDefault="00AB51FD" w:rsidP="00AB51FD">
      <w:pPr>
        <w:pStyle w:val="Heading3"/>
      </w:pPr>
      <w:bookmarkStart w:id="101" w:name="_Toc212023831"/>
      <w:bookmarkStart w:id="102" w:name="_Toc224755406"/>
      <w:r w:rsidRPr="00463B27">
        <w:lastRenderedPageBreak/>
        <w:t>Patch Load</w:t>
      </w:r>
      <w:bookmarkEnd w:id="101"/>
      <w:bookmarkEnd w:id="102"/>
    </w:p>
    <w:p w14:paraId="6DCF519B" w14:textId="60C73EED" w:rsidR="00AB51FD" w:rsidRDefault="00AB51FD" w:rsidP="00AB51FD">
      <w:pPr>
        <w:pStyle w:val="BodyText"/>
      </w:pPr>
      <w:r w:rsidRPr="00463B27">
        <w:t>This action is applied directly behind the back of the first block. The methodology for patch loading was taken from the Piling Handbook, 9th edition (2016), revision 2022,</w:t>
      </w:r>
      <w:r>
        <w:t xml:space="preserve"> clause</w:t>
      </w:r>
      <w:r w:rsidRPr="00463B27">
        <w:t xml:space="preserve"> 4.9.15:</w:t>
      </w:r>
    </w:p>
    <w:p w14:paraId="2EAD05B8" w14:textId="30D8DAD5" w:rsidR="00AB51FD" w:rsidRPr="00463B27" w:rsidRDefault="00AB51FD" w:rsidP="00AB51FD">
      <w:pPr>
        <w:pStyle w:val="BodyText"/>
      </w:pPr>
    </w:p>
    <w:p w14:paraId="457A9993" w14:textId="66A86F8D" w:rsidR="00AB51FD" w:rsidRPr="00AB51FD" w:rsidRDefault="00AB51FD" w:rsidP="00AB51FD">
      <w:pPr>
        <w:pStyle w:val="BodyText"/>
      </w:pPr>
      <m:oMathPara>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=K∙</m:t>
          </m:r>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Eq.36</m:t>
          </m:r>
        </m:oMath>
      </m:oMathPara>
    </w:p>
    <w:p w14:paraId="1215860A" w14:textId="21032673" w:rsidR="00AB51FD" w:rsidRPr="00463B27" w:rsidRDefault="00AB51FD" w:rsidP="00AB51FD">
      <w:pPr>
        <w:pStyle w:val="BodyText"/>
      </w:pPr>
    </w:p>
    <w:p w14:paraId="0B627665" w14:textId="732F07E6" w:rsidR="00AB51FD" w:rsidRPr="00AB51FD" w:rsidRDefault="00AB51FD" w:rsidP="00AB51FD">
      <w:pPr>
        <w:pStyle w:val="BodyText"/>
      </w:pPr>
      <m:oMathPara>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=f</m:t>
          </m:r>
          <m:d>
            <m:dPr>
              <m:ctrlPr>
                <w:rPr>
                  <w:rFonts w:ascii="Cambria Math" w:hAnsi="Cambria Math"/>
                  <w:i/>
                </w:rPr>
              </m:ctrlPr>
            </m:dPr>
            <m:e>
              <m:r>
                <w:rPr>
                  <w:rFonts w:ascii="Cambria Math" w:hAnsi="Cambria Math"/>
                </w:rPr>
                <m:t>x+b, y+w</m:t>
              </m:r>
            </m:e>
          </m:d>
          <m:r>
            <w:rPr>
              <w:rFonts w:ascii="Cambria Math" w:hAnsi="Cambria Math"/>
            </w:rPr>
            <m:t>+f</m:t>
          </m:r>
          <m:d>
            <m:dPr>
              <m:ctrlPr>
                <w:rPr>
                  <w:rFonts w:ascii="Cambria Math" w:hAnsi="Cambria Math"/>
                  <w:i/>
                </w:rPr>
              </m:ctrlPr>
            </m:dPr>
            <m:e>
              <m:r>
                <w:rPr>
                  <w:rFonts w:ascii="Cambria Math" w:hAnsi="Cambria Math"/>
                </w:rPr>
                <m:t>x,y</m:t>
              </m:r>
            </m:e>
          </m:d>
          <m:r>
            <w:rPr>
              <w:rFonts w:ascii="Cambria Math" w:hAnsi="Cambria Math"/>
            </w:rPr>
            <m:t>-f</m:t>
          </m:r>
          <m:d>
            <m:dPr>
              <m:ctrlPr>
                <w:rPr>
                  <w:rFonts w:ascii="Cambria Math" w:hAnsi="Cambria Math"/>
                  <w:i/>
                </w:rPr>
              </m:ctrlPr>
            </m:dPr>
            <m:e>
              <m:r>
                <w:rPr>
                  <w:rFonts w:ascii="Cambria Math" w:hAnsi="Cambria Math"/>
                </w:rPr>
                <m:t>x, y+w</m:t>
              </m:r>
            </m:e>
          </m:d>
          <m:r>
            <w:rPr>
              <w:rFonts w:ascii="Cambria Math" w:hAnsi="Cambria Math"/>
            </w:rPr>
            <m:t>-f</m:t>
          </m:r>
          <m:d>
            <m:dPr>
              <m:ctrlPr>
                <w:rPr>
                  <w:rFonts w:ascii="Cambria Math" w:hAnsi="Cambria Math"/>
                  <w:i/>
                </w:rPr>
              </m:ctrlPr>
            </m:dPr>
            <m:e>
              <m:r>
                <w:rPr>
                  <w:rFonts w:ascii="Cambria Math" w:hAnsi="Cambria Math"/>
                </w:rPr>
                <m:t>x+b, y</m:t>
              </m:r>
            </m:e>
          </m:d>
          <m:r>
            <w:rPr>
              <w:rFonts w:ascii="Cambria Math" w:hAnsi="Cambria Math"/>
            </w:rPr>
            <m:t>,                                                                                    Eq.37</m:t>
          </m:r>
        </m:oMath>
      </m:oMathPara>
    </w:p>
    <w:p w14:paraId="1D9C89F5" w14:textId="26F777C8" w:rsidR="00AB51FD" w:rsidRPr="00463B27" w:rsidRDefault="00AB51FD" w:rsidP="00AB51FD">
      <w:pPr>
        <w:pStyle w:val="BodyText"/>
      </w:pPr>
    </w:p>
    <w:p w14:paraId="5B64B9EF" w14:textId="20ABA78C" w:rsidR="00AB51FD" w:rsidRPr="00AB51FD" w:rsidRDefault="00AB51FD" w:rsidP="00AB51FD">
      <w:pPr>
        <w:pStyle w:val="BodyText"/>
      </w:pPr>
      <m:oMathPara>
        <m:oMath>
          <m:r>
            <w:rPr>
              <w:rFonts w:ascii="Cambria Math" w:hAnsi="Cambria Math"/>
            </w:rPr>
            <m:t>f</m:t>
          </m:r>
          <m:d>
            <m:dPr>
              <m:ctrlPr>
                <w:rPr>
                  <w:rFonts w:ascii="Cambria Math" w:hAnsi="Cambria Math"/>
                  <w:i/>
                </w:rPr>
              </m:ctrlPr>
            </m:dPr>
            <m:e>
              <m:r>
                <w:rPr>
                  <w:rFonts w:ascii="Cambria Math" w:hAnsi="Cambria Math"/>
                </w:rPr>
                <m:t>m,n</m:t>
              </m:r>
            </m:e>
          </m:d>
          <m:r>
            <w:rPr>
              <w:rFonts w:ascii="Cambria Math" w:hAnsi="Cambria Math"/>
            </w:rPr>
            <m:t>=</m:t>
          </m:r>
          <m:f>
            <m:fPr>
              <m:ctrlPr>
                <w:rPr>
                  <w:rFonts w:ascii="Cambria Math" w:hAnsi="Cambria Math"/>
                  <w:i/>
                </w:rPr>
              </m:ctrlPr>
            </m:fPr>
            <m:num>
              <m:r>
                <w:rPr>
                  <w:rFonts w:ascii="Cambria Math" w:hAnsi="Cambria Math"/>
                </w:rPr>
                <m:t>q</m:t>
              </m:r>
            </m:num>
            <m:den>
              <m:r>
                <w:rPr>
                  <w:rFonts w:ascii="Cambria Math" w:hAnsi="Cambria Math"/>
                </w:rPr>
                <m:t>2π</m:t>
              </m:r>
            </m:den>
          </m:f>
          <m:d>
            <m:dPr>
              <m:ctrlPr>
                <w:rPr>
                  <w:rFonts w:ascii="Cambria Math" w:hAnsi="Cambria Math"/>
                  <w:i/>
                </w:rPr>
              </m:ctrlPr>
            </m:dPr>
            <m:e>
              <m:r>
                <m:rPr>
                  <m:sty m:val="p"/>
                </m:rPr>
                <w:rPr>
                  <w:rFonts w:ascii="Cambria Math" w:hAnsi="Cambria Math"/>
                </w:rPr>
                <m:t>Ω</m:t>
              </m:r>
              <m:r>
                <w:rPr>
                  <w:rFonts w:ascii="Cambria Math" w:hAnsi="Cambria Math"/>
                </w:rPr>
                <m:t>+λ</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den>
                  </m:f>
                </m:e>
              </m:d>
            </m:e>
          </m:d>
          <m:r>
            <w:rPr>
              <w:rFonts w:ascii="Cambria Math" w:hAnsi="Cambria Math"/>
            </w:rPr>
            <m:t>,                                                                                                                     Eq.38</m:t>
          </m:r>
        </m:oMath>
      </m:oMathPara>
    </w:p>
    <w:p w14:paraId="59B5F509" w14:textId="6E5AC557" w:rsidR="00AB51FD" w:rsidRPr="00463B27" w:rsidRDefault="00AB51FD" w:rsidP="00AB51FD">
      <w:pPr>
        <w:pStyle w:val="BodyText"/>
      </w:pPr>
    </w:p>
    <w:p w14:paraId="423DFD56" w14:textId="7E0248F2" w:rsidR="00AB51FD" w:rsidRPr="00AB51FD" w:rsidRDefault="00AB51FD" w:rsidP="00AB51FD">
      <w:pPr>
        <w:pStyle w:val="BodyText"/>
      </w:pPr>
      <m:oMathPara>
        <m:oMath>
          <m:r>
            <m:rPr>
              <m:sty m:val="p"/>
            </m:rPr>
            <w:rPr>
              <w:rFonts w:ascii="Cambria Math" w:hAnsi="Cambria Math"/>
            </w:rPr>
            <m:t>Ω=</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-1</m:t>
                  </m:r>
                </m:sup>
              </m:sSup>
            </m:fName>
            <m:e>
              <m:d>
                <m:dPr>
                  <m:ctrlPr>
                    <w:rPr>
                      <w:rFonts w:ascii="Cambria Math" w:hAnsi="Cambria Math"/>
                      <w:i/>
                    </w:rPr>
                  </m:ctrlPr>
                </m:dPr>
                <m:e>
                  <m:f>
                    <m:fPr>
                      <m:ctrlPr>
                        <w:rPr>
                          <w:rFonts w:ascii="Cambria Math" w:hAnsi="Cambria Math"/>
                          <w:i/>
                        </w:rPr>
                      </m:ctrlPr>
                    </m:fPr>
                    <m:num>
                      <m:r>
                        <w:rPr>
                          <w:rFonts w:ascii="Cambria Math" w:hAnsi="Cambria Math"/>
                        </w:rPr>
                        <m:t>m∙n</m:t>
                      </m:r>
                    </m:num>
                    <m:den>
                      <m:r>
                        <w:rPr>
                          <w:rFonts w:ascii="Cambria Math" w:hAnsi="Cambria Math"/>
                        </w:rPr>
                        <m:t>z∙</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e>
                      </m:rad>
                    </m:den>
                  </m:f>
                </m:e>
              </m:d>
            </m:e>
          </m:func>
          <m:r>
            <w:rPr>
              <w:rFonts w:ascii="Cambria Math" w:hAnsi="Cambria Math"/>
            </w:rPr>
            <m:t>,                                                                                                                                            Eq.39</m:t>
          </m:r>
        </m:oMath>
      </m:oMathPara>
    </w:p>
    <w:p w14:paraId="1DC02E5E" w14:textId="29A86532" w:rsidR="00AB51FD" w:rsidRPr="00463B27" w:rsidRDefault="00AB51FD" w:rsidP="00AB51FD">
      <w:pPr>
        <w:pStyle w:val="BodyText"/>
      </w:pPr>
    </w:p>
    <w:p w14:paraId="5F2C9B37" w14:textId="488A0494" w:rsidR="00AB51FD" w:rsidRPr="00463B27" w:rsidRDefault="00AB51FD" w:rsidP="00AB51FD">
      <w:pPr>
        <w:pStyle w:val="BodyText"/>
      </w:pPr>
      <m:oMathPara>
        <m:oMath>
          <m:r>
            <w:rPr>
              <w:rFonts w:ascii="Cambria Math" w:hAnsi="Cambria Math"/>
            </w:rPr>
            <m:t>λ=</m:t>
          </m:r>
          <m:f>
            <m:fPr>
              <m:ctrlPr>
                <w:rPr>
                  <w:rFonts w:ascii="Cambria Math" w:hAnsi="Cambria Math"/>
                  <w:i/>
                </w:rPr>
              </m:ctrlPr>
            </m:fPr>
            <m:num>
              <m:r>
                <w:rPr>
                  <w:rFonts w:ascii="Cambria Math" w:hAnsi="Cambria Math"/>
                </w:rPr>
                <m:t>z∙m∙n</m:t>
              </m:r>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e>
              </m:rad>
            </m:den>
          </m:f>
          <m:r>
            <w:rPr>
              <w:rFonts w:ascii="Cambria Math" w:hAnsi="Cambria Math"/>
            </w:rPr>
            <m:t>,                                                                                                                                                                  Eq.40</m:t>
          </m:r>
        </m:oMath>
      </m:oMathPara>
    </w:p>
    <w:p w14:paraId="214E1D0D" w14:textId="6BF924EF" w:rsidR="00AB51FD" w:rsidRDefault="00AB51FD" w:rsidP="00AB51FD">
      <w:pPr>
        <w:pStyle w:val="BodyText"/>
      </w:pPr>
    </w:p>
    <w:p w14:paraId="1132E46B" w14:textId="410C5779" w:rsidR="00AB51FD" w:rsidRDefault="000E42CA" w:rsidP="00AB51FD">
      <w:pPr>
        <w:pStyle w:val="BodyText"/>
      </w:pPr>
      <w:r>
        <w:rPr>
          <w:noProof/>
        </w:rPr>
        <mc:AlternateContent>
          <mc:Choice Requires="wps">
            <w:drawing>
              <wp:anchor distT="0" distB="0" distL="114300" distR="114300" simplePos="0" relativeHeight="251658255" behindDoc="0" locked="0" layoutInCell="1" allowOverlap="1" wp14:anchorId="11848D82" wp14:editId="1D996FF3">
                <wp:simplePos x="0" y="0"/>
                <wp:positionH relativeFrom="column">
                  <wp:posOffset>215067</wp:posOffset>
                </wp:positionH>
                <wp:positionV relativeFrom="paragraph">
                  <wp:posOffset>3325201</wp:posOffset>
                </wp:positionV>
                <wp:extent cx="5537190" cy="635"/>
                <wp:effectExtent l="0" t="0" r="6985" b="0"/>
                <wp:wrapTopAndBottom/>
                <wp:docPr id="2143541747" name="Text Box 1"/>
                <wp:cNvGraphicFramePr/>
                <a:graphic xmlns:a="http://schemas.openxmlformats.org/drawingml/2006/main">
                  <a:graphicData uri="http://schemas.microsoft.com/office/word/2010/wordprocessingShape">
                    <wps:wsp>
                      <wps:cNvSpPr txBox="1"/>
                      <wps:spPr>
                        <a:xfrm>
                          <a:off x="0" y="0"/>
                          <a:ext cx="5537190" cy="635"/>
                        </a:xfrm>
                        <a:prstGeom prst="rect">
                          <a:avLst/>
                        </a:prstGeom>
                        <a:solidFill>
                          <a:prstClr val="white"/>
                        </a:solidFill>
                        <a:ln>
                          <a:noFill/>
                        </a:ln>
                      </wps:spPr>
                      <wps:txbx>
                        <w:txbxContent>
                          <w:p w14:paraId="4EE4F809" w14:textId="229E2F72" w:rsidR="000E42CA" w:rsidRPr="00DC7838" w:rsidRDefault="000E42CA" w:rsidP="000E42CA">
                            <w:pPr>
                              <w:pStyle w:val="Caption"/>
                              <w:jc w:val="center"/>
                              <w:rPr>
                                <w:noProof/>
                                <w:sz w:val="20"/>
                                <w:szCs w:val="20"/>
                              </w:rPr>
                            </w:pPr>
                            <w:bookmarkStart w:id="103" w:name="_Toc224755415"/>
                            <w:r>
                              <w:t xml:space="preserve">Figure </w:t>
                            </w:r>
                            <w:r>
                              <w:fldChar w:fldCharType="begin"/>
                            </w:r>
                            <w:r>
                              <w:instrText xml:space="preserve"> SEQ Figure \* ARABIC </w:instrText>
                            </w:r>
                            <w:r>
                              <w:fldChar w:fldCharType="separate"/>
                            </w:r>
                            <w:r w:rsidR="00A70FAC">
                              <w:rPr>
                                <w:noProof/>
                              </w:rPr>
                              <w:t>7</w:t>
                            </w:r>
                            <w:r>
                              <w:fldChar w:fldCharType="end"/>
                            </w:r>
                            <w:r>
                              <w:t xml:space="preserve">: </w:t>
                            </w:r>
                            <w:r w:rsidRPr="0074365C">
                              <w:t>Patch surcharge loading diagram. Piling Handbook, 9th edition (2016), revision 2022 Fig 4.2</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848D82" id="_x0000_s1152" type="#_x0000_t202" style="position:absolute;margin-left:16.95pt;margin-top:261.85pt;width:436pt;height:.05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" stroked="f">
                <v:textbox style="mso-fit-shape-to-text:t" inset="0,0,0,0">
                  <w:txbxContent>
                    <w:p w14:paraId="4EE4F809" w14:textId="229E2F72" w:rsidR="000E42CA" w:rsidRPr="00DC7838" w:rsidRDefault="000E42CA" w:rsidP="000E42CA">
                      <w:pPr>
                        <w:pStyle w:val="Caption"/>
                        <w:jc w:val="center"/>
                        <w:rPr>
                          <w:noProof/>
                          <w:sz w:val="20"/>
                          <w:szCs w:val="20"/>
                        </w:rPr>
                      </w:pPr>
                      <w:bookmarkStart w:id="104" w:name="_Toc224755415"/>
                      <w:r>
                        <w:t xml:space="preserve">Figure </w:t>
                      </w:r>
                      <w:r>
                        <w:fldChar w:fldCharType="begin"/>
                      </w:r>
                      <w:r>
                        <w:instrText xml:space="preserve"> SEQ Figure \* ARABIC </w:instrText>
                      </w:r>
                      <w:r>
                        <w:fldChar w:fldCharType="separate"/>
                      </w:r>
                      <w:r w:rsidR="00A70FAC">
                        <w:rPr>
                          <w:noProof/>
                        </w:rPr>
                        <w:t>7</w:t>
                      </w:r>
                      <w:r>
                        <w:fldChar w:fldCharType="end"/>
                      </w:r>
                      <w:r>
                        <w:t xml:space="preserve">: </w:t>
                      </w:r>
                      <w:r w:rsidRPr="0074365C">
                        <w:t>Patch surcharge loading diagram. Piling Handbook, 9th edition (2016), revision 2022 Fig 4.2</w:t>
                      </w:r>
                      <w:bookmarkEnd w:id="104"/>
                    </w:p>
                  </w:txbxContent>
                </v:textbox>
                <w10:wrap type="topAndBottom"/>
              </v:shape>
            </w:pict>
          </mc:Fallback>
        </mc:AlternateContent>
      </w:r>
      <w:r w:rsidR="00AB51FD">
        <w:rPr>
          <w:noProof/>
        </w:rPr>
        <w:drawing>
          <wp:anchor distT="0" distB="0" distL="114300" distR="114300" simplePos="0" relativeHeight="251658246" behindDoc="0" locked="0" layoutInCell="1" allowOverlap="1" wp14:anchorId="0CAB26B6" wp14:editId="1E26A844">
            <wp:simplePos x="0" y="0"/>
            <wp:positionH relativeFrom="margin">
              <wp:align>center</wp:align>
            </wp:positionH>
            <wp:positionV relativeFrom="paragraph">
              <wp:posOffset>786225</wp:posOffset>
            </wp:positionV>
            <wp:extent cx="2602865" cy="2480310"/>
            <wp:effectExtent l="0" t="0" r="6985" b="0"/>
            <wp:wrapTopAndBottom/>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9"/>
                    <pic:cNvPicPr>
                      <a:picLocks noChangeAspect="1"/>
                    </pic:cNvPicPr>
                  </pic:nvPicPr>
                  <pic:blipFill rotWithShape="1">
                    <a:blip r:embed="rId34">
                      <a:extLst>
                        <a:ext uri="{BEBA8EAE-BF5A-486C-A8C5-ECC9F3942E4B}">
                          <a14:imgProps xmlns:a14="http://schemas.microsoft.com/office/drawing/2010/main">
                            <a14:imgLayer r:embed="rId35">
                              <a14:imgEffect>
                                <a14:backgroundRemoval t="4388" b="98355" l="3419" r="93162">
                                  <a14:foregroundMark x1="12137" y1="22486" x2="59829" y2="10603"/>
                                  <a14:foregroundMark x1="59829" y1="10603" x2="28718" y2="19561"/>
                                  <a14:foregroundMark x1="28718" y1="19561" x2="24615" y2="82084"/>
                                  <a14:foregroundMark x1="24615" y1="82084" x2="45128" y2="91225"/>
                                  <a14:foregroundMark x1="45128" y1="91225" x2="44274" y2="74771"/>
                                  <a14:foregroundMark x1="44274" y1="74771" x2="33162" y2="68739"/>
                                  <a14:foregroundMark x1="33162" y1="68739" x2="41880" y2="76234"/>
                                  <a14:foregroundMark x1="41880" y1="76234" x2="44444" y2="76600"/>
                                  <a14:foregroundMark x1="60171" y1="10055" x2="21538" y2="13711"/>
                                  <a14:foregroundMark x1="21538" y1="13711" x2="11282" y2="22669"/>
                                  <a14:foregroundMark x1="11282" y1="22669" x2="14359" y2="23583"/>
                                  <a14:foregroundMark x1="33846" y1="8958" x2="33162" y2="9872"/>
                                  <a14:foregroundMark x1="37949" y1="4936" x2="29231" y2="10420"/>
                                  <a14:foregroundMark x1="29231" y1="10420" x2="33504" y2="14808"/>
                                  <a14:foregroundMark x1="37094" y1="5850" x2="29060" y2="9506"/>
                                  <a14:foregroundMark x1="29060" y1="9506" x2="33675" y2="14260"/>
                                  <a14:foregroundMark x1="35043" y1="6947" x2="36068" y2="7495"/>
                                  <a14:foregroundMark x1="35897" y1="5667" x2="27350" y2="6033"/>
                                  <a14:foregroundMark x1="27350" y1="6033" x2="25812" y2="6947"/>
                                  <a14:foregroundMark x1="51795" y1="8044" x2="61197" y2="8410"/>
                                  <a14:foregroundMark x1="60513" y1="8227" x2="45470" y2="8227"/>
                                  <a14:foregroundMark x1="61197" y1="6033" x2="47179" y2="8227"/>
                                  <a14:foregroundMark x1="68889" y1="14808" x2="47863" y2="17733"/>
                                  <a14:foregroundMark x1="65299" y1="12797" x2="37607" y2="29433"/>
                                  <a14:foregroundMark x1="54872" y1="16271" x2="35385" y2="26508"/>
                                  <a14:foregroundMark x1="35385" y1="26508" x2="33162" y2="28885"/>
                                  <a14:foregroundMark x1="33333" y1="18464" x2="11453" y2="37112"/>
                                  <a14:foregroundMark x1="29744" y1="19196" x2="3419" y2="42413"/>
                                  <a14:foregroundMark x1="3419" y1="42413" x2="3761" y2="43327"/>
                                  <a14:foregroundMark x1="13162" y1="29616" x2="12137" y2="63620"/>
                                  <a14:foregroundMark x1="12137" y1="63620" x2="8718" y2="74954"/>
                                  <a14:foregroundMark x1="8718" y1="74954" x2="8034" y2="75868"/>
                                  <a14:foregroundMark x1="5983" y1="26874" x2="16410" y2="18282"/>
                                  <a14:foregroundMark x1="16410" y1="18282" x2="5299" y2="29982"/>
                                  <a14:foregroundMark x1="5299" y1="29982" x2="4103" y2="28885"/>
                                  <a14:foregroundMark x1="20684" y1="10603" x2="11111" y2="23766"/>
                                  <a14:foregroundMark x1="11111" y1="23766" x2="11453" y2="24132"/>
                                  <a14:foregroundMark x1="16239" y1="19196" x2="7692" y2="23218"/>
                                  <a14:foregroundMark x1="7692" y1="23218" x2="9060" y2="26325"/>
                                  <a14:foregroundMark x1="11795" y1="20841" x2="23761" y2="16819"/>
                                  <a14:foregroundMark x1="10427" y1="17002" x2="20684" y2="10786"/>
                                  <a14:foregroundMark x1="79145" y1="16088" x2="69231" y2="19561"/>
                                  <a14:foregroundMark x1="69231" y1="19561" x2="86838" y2="17367"/>
                                  <a14:foregroundMark x1="79829" y1="16819" x2="94017" y2="20475"/>
                                  <a14:foregroundMark x1="94017" y1="20475" x2="87692" y2="39854"/>
                                  <a14:foregroundMark x1="87692" y1="39854" x2="92821" y2="65265"/>
                                  <a14:foregroundMark x1="92821" y1="65265" x2="55214" y2="90676"/>
                                  <a14:foregroundMark x1="55214" y1="90676" x2="35726" y2="92505"/>
                                  <a14:foregroundMark x1="35726" y1="92505" x2="5812" y2="72029"/>
                                  <a14:foregroundMark x1="5812" y1="72029" x2="7692" y2="41865"/>
                                  <a14:foregroundMark x1="83077" y1="17185" x2="93333" y2="17550"/>
                                  <a14:foregroundMark x1="93333" y1="17550" x2="92308" y2="63985"/>
                                  <a14:foregroundMark x1="92308" y1="63985" x2="93162" y2="26143"/>
                                  <a14:foregroundMark x1="93162" y1="26143" x2="93504" y2="67642"/>
                                  <a14:foregroundMark x1="56923" y1="93419" x2="20171" y2="93784"/>
                                  <a14:foregroundMark x1="20171" y1="93784" x2="20000" y2="93419"/>
                                  <a14:foregroundMark x1="57094" y1="85558" x2="60855" y2="95064"/>
                                  <a14:foregroundMark x1="60855" y1="95064" x2="60171" y2="98355"/>
                                  <a14:foregroundMark x1="25128" y1="57404" x2="20171" y2="52834"/>
                                </a14:backgroundRemoval>
                              </a14:imgEffect>
                            </a14:imgLayer>
                          </a14:imgProps>
                        </a:ext>
                        <a:ext uri="{28A0092B-C50C-407E-A947-70E740481C1C}">
                          <a14:useLocalDpi xmlns:a14="http://schemas.microsoft.com/office/drawing/2010/main" val="0"/>
                        </a:ext>
                      </a:extLst>
                    </a:blip>
                    <a:srcRect l="5962" t="4565" r="3171" b="2790"/>
                    <a:stretch/>
                  </pic:blipFill>
                  <pic:spPr bwMode="auto">
                    <a:xfrm>
                      <a:off x="0" y="0"/>
                      <a:ext cx="2602865" cy="2480310"/>
                    </a:xfrm>
                    <a:prstGeom prst="rect">
                      <a:avLst/>
                    </a:prstGeom>
                    <a:ln>
                      <a:noFill/>
                    </a:ln>
                    <a:extLst>
                      <a:ext uri="{53640926-AAD7-44D8-BBD7-CCE9431645EC}">
                        <a14:shadowObscured xmlns:a14="http://schemas.microsoft.com/office/drawing/2010/main"/>
                      </a:ext>
                    </a:extLst>
                  </pic:spPr>
                </pic:pic>
              </a:graphicData>
            </a:graphic>
          </wp:anchor>
        </w:drawing>
      </w:r>
      <w:r w:rsidR="00AB51FD" w:rsidRPr="00463B27">
        <w:t>Where</w:t>
      </w:r>
      <w:r w:rsidR="00AB51FD" w:rsidRPr="00463B27">
        <w:rPr>
          <w:rFonts w:ascii="Cambria Math" w:hAnsi="Cambria Math"/>
          <w:i/>
        </w:rPr>
        <w:t xml:space="preserve"> </w:t>
      </w:r>
      <m:oMath>
        <m:r>
          <w:rPr>
            <w:rFonts w:ascii="Cambria Math" w:hAnsi="Cambria Math"/>
          </w:rPr>
          <m:t>q</m:t>
        </m:r>
      </m:oMath>
      <w:r w:rsidR="00AB51FD" w:rsidRPr="00463B27">
        <w:t xml:space="preserve"> represents the pressure distribution caused by the patch load,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oMath>
      <w:r w:rsidR="00AB51FD" w:rsidRPr="00463B27">
        <w:t xml:space="preserve"> the change in vertical earth pressure, and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oMath>
      <w:r w:rsidR="00AB51FD" w:rsidRPr="00463B27">
        <w:t xml:space="preserve"> the change in horizontal earth pressure. They are defined as changes since this method uses the principal of superposition; the change to the earth pressure distribution caused by surcharges can be isolated and added to the set of all actions. The other variables are defined below:</w:t>
      </w:r>
    </w:p>
    <w:p w14:paraId="660D2DCD" w14:textId="77777777" w:rsidR="000E42CA" w:rsidRDefault="000E42CA" w:rsidP="00AB51FD">
      <w:pPr>
        <w:pStyle w:val="BodyText"/>
      </w:pPr>
    </w:p>
    <w:p w14:paraId="1179D6CC" w14:textId="00700F72" w:rsidR="00AB51FD" w:rsidRDefault="00AB51FD" w:rsidP="00AB51FD">
      <w:pPr>
        <w:pStyle w:val="BodyText"/>
      </w:pPr>
      <w:r w:rsidRPr="00463B27">
        <w:t xml:space="preserve">To allow for dissipation of the load at increased depth, the handbook suggest employing the Krey method which provides an envelope that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oMath>
      <w:r w:rsidRPr="00463B27">
        <w:t xml:space="preserve"> should be limited to,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h,max</m:t>
            </m:r>
          </m:sub>
        </m:sSub>
      </m:oMath>
      <w:r w:rsidRPr="00463B27">
        <w:t>:</w:t>
      </w:r>
    </w:p>
    <w:p w14:paraId="6F73FD90" w14:textId="77777777" w:rsidR="00AB51FD" w:rsidRPr="00463B27" w:rsidRDefault="00AB51FD" w:rsidP="00AB51FD">
      <w:pPr>
        <w:pStyle w:val="BodyText"/>
      </w:pPr>
    </w:p>
    <w:p w14:paraId="0A32119A" w14:textId="699D7F1D" w:rsidR="00AB51FD" w:rsidRPr="000E42CA" w:rsidRDefault="00AB51FD" w:rsidP="00AB51FD">
      <w:pPr>
        <w:pStyle w:val="BodyText"/>
      </w:pPr>
      <m:oMathPara>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h,max</m:t>
              </m:r>
            </m:sub>
          </m:sSub>
          <m:r>
            <w:rPr>
              <w:rFonts w:ascii="Cambria Math" w:hAnsi="Cambria Math"/>
            </w:rPr>
            <m:t>=</m:t>
          </m:r>
          <m:f>
            <m:fPr>
              <m:ctrlPr>
                <w:rPr>
                  <w:rFonts w:ascii="Cambria Math" w:hAnsi="Cambria Math"/>
                  <w:i/>
                </w:rPr>
              </m:ctrlPr>
            </m:fPr>
            <m:num>
              <m:r>
                <w:rPr>
                  <w:rFonts w:ascii="Cambria Math" w:hAnsi="Cambria Math"/>
                </w:rPr>
                <m:t>4q∙</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sup>
                  </m:sSup>
                </m:fName>
                <m:e>
                  <m:d>
                    <m:dPr>
                      <m:ctrlPr>
                        <w:rPr>
                          <w:rFonts w:ascii="Cambria Math" w:hAnsi="Cambria Math"/>
                          <w:i/>
                        </w:rPr>
                      </m:ctrlPr>
                    </m:dPr>
                    <m:e>
                      <m:r>
                        <w:rPr>
                          <w:rFonts w:ascii="Cambria Math" w:hAnsi="Cambria Math"/>
                        </w:rPr>
                        <m:t>45-</m:t>
                      </m:r>
                      <m:f>
                        <m:fPr>
                          <m:ctrlPr>
                            <w:rPr>
                              <w:rFonts w:ascii="Cambria Math" w:hAnsi="Cambria Math"/>
                              <w:i/>
                            </w:rPr>
                          </m:ctrlPr>
                        </m:fPr>
                        <m:num>
                          <m:sSubSup>
                            <m:sSubSupPr>
                              <m:ctrlPr>
                                <w:rPr>
                                  <w:rFonts w:ascii="Cambria Math" w:hAnsi="Cambria Math"/>
                                  <w:i/>
                                </w:rPr>
                              </m:ctrlPr>
                            </m:sSubSupPr>
                            <m:e>
                              <m:r>
                                <w:rPr>
                                  <w:rFonts w:ascii="Cambria Math" w:hAnsi="Cambria Math"/>
                                </w:rPr>
                                <m:t>φ</m:t>
                              </m:r>
                            </m:e>
                            <m:sub>
                              <m:r>
                                <w:rPr>
                                  <w:rFonts w:ascii="Cambria Math" w:hAnsi="Cambria Math"/>
                                </w:rPr>
                                <m:t>d</m:t>
                              </m:r>
                            </m:sub>
                            <m:sup>
                              <m:r>
                                <w:rPr>
                                  <w:rFonts w:ascii="Cambria Math" w:hAnsi="Cambria Math"/>
                                </w:rPr>
                                <m:t>'</m:t>
                              </m:r>
                            </m:sup>
                          </m:sSubSup>
                        </m:num>
                        <m:den>
                          <m:r>
                            <w:rPr>
                              <w:rFonts w:ascii="Cambria Math" w:hAnsi="Cambria Math"/>
                            </w:rPr>
                            <m:t>2</m:t>
                          </m:r>
                        </m:den>
                      </m:f>
                    </m:e>
                  </m:d>
                </m:e>
              </m:func>
            </m:num>
            <m:den>
              <m:r>
                <w:rPr>
                  <w:rFonts w:ascii="Cambria Math" w:hAnsi="Cambria Math"/>
                </w:rPr>
                <m:t>2+</m:t>
              </m:r>
              <m:d>
                <m:dPr>
                  <m:ctrlPr>
                    <w:rPr>
                      <w:rFonts w:ascii="Cambria Math" w:hAnsi="Cambria Math"/>
                      <w:i/>
                    </w:rPr>
                  </m:ctrlPr>
                </m:dPr>
                <m:e>
                  <m:r>
                    <w:rPr>
                      <w:rFonts w:ascii="Cambria Math" w:hAnsi="Cambria Math"/>
                    </w:rPr>
                    <m:t>1+</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sup>
                      </m:sSup>
                    </m:fName>
                    <m:e>
                      <m:d>
                        <m:dPr>
                          <m:ctrlPr>
                            <w:rPr>
                              <w:rFonts w:ascii="Cambria Math" w:hAnsi="Cambria Math"/>
                              <w:i/>
                            </w:rPr>
                          </m:ctrlPr>
                        </m:dPr>
                        <m:e>
                          <m:r>
                            <w:rPr>
                              <w:rFonts w:ascii="Cambria Math" w:hAnsi="Cambria Math"/>
                            </w:rPr>
                            <m:t>45-</m:t>
                          </m:r>
                          <m:f>
                            <m:fPr>
                              <m:ctrlPr>
                                <w:rPr>
                                  <w:rFonts w:ascii="Cambria Math" w:hAnsi="Cambria Math"/>
                                  <w:i/>
                                </w:rPr>
                              </m:ctrlPr>
                            </m:fPr>
                            <m:num>
                              <m:sSubSup>
                                <m:sSubSupPr>
                                  <m:ctrlPr>
                                    <w:rPr>
                                      <w:rFonts w:ascii="Cambria Math" w:hAnsi="Cambria Math"/>
                                      <w:i/>
                                    </w:rPr>
                                  </m:ctrlPr>
                                </m:sSubSupPr>
                                <m:e>
                                  <m:r>
                                    <w:rPr>
                                      <w:rFonts w:ascii="Cambria Math" w:hAnsi="Cambria Math"/>
                                    </w:rPr>
                                    <m:t>φ</m:t>
                                  </m:r>
                                </m:e>
                                <m:sub>
                                  <m:r>
                                    <w:rPr>
                                      <w:rFonts w:ascii="Cambria Math" w:hAnsi="Cambria Math"/>
                                    </w:rPr>
                                    <m:t>d</m:t>
                                  </m:r>
                                </m:sub>
                                <m:sup>
                                  <m:r>
                                    <w:rPr>
                                      <w:rFonts w:ascii="Cambria Math" w:hAnsi="Cambria Math"/>
                                    </w:rPr>
                                    <m:t>'</m:t>
                                  </m:r>
                                </m:sup>
                              </m:sSubSup>
                            </m:num>
                            <m:den>
                              <m:r>
                                <w:rPr>
                                  <w:rFonts w:ascii="Cambria Math" w:hAnsi="Cambria Math"/>
                                </w:rPr>
                                <m:t>2</m:t>
                              </m:r>
                            </m:den>
                          </m:f>
                        </m:e>
                      </m:d>
                    </m:e>
                  </m:func>
                </m:e>
              </m:d>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z</m:t>
                  </m:r>
                </m:den>
              </m:f>
            </m:den>
          </m:f>
          <m:r>
            <w:rPr>
              <w:rFonts w:ascii="Cambria Math" w:hAnsi="Cambria Math"/>
            </w:rPr>
            <m:t>,                                                                                                                           Eq.41</m:t>
          </m:r>
        </m:oMath>
      </m:oMathPara>
    </w:p>
    <w:p w14:paraId="62D62EE8" w14:textId="77777777" w:rsidR="000E42CA" w:rsidRPr="00463B27" w:rsidRDefault="000E42CA" w:rsidP="00AB51FD">
      <w:pPr>
        <w:pStyle w:val="BodyText"/>
      </w:pPr>
    </w:p>
    <w:p w14:paraId="3DD9EAFB" w14:textId="3A1464D9" w:rsidR="00AB51FD" w:rsidRPr="00463B27" w:rsidRDefault="00AB51FD" w:rsidP="00AB51FD">
      <w:pPr>
        <w:pStyle w:val="BodyText"/>
      </w:pPr>
      <m:oMathPara>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z</m:t>
                  </m:r>
                </m:lim>
              </m:limLow>
            </m:fName>
            <m:e>
              <m:d>
                <m:dPr>
                  <m:ctrlPr>
                    <w:rPr>
                      <w:rFonts w:ascii="Cambria Math" w:hAnsi="Cambria Math"/>
                      <w:i/>
                    </w:rPr>
                  </m:ctrlPr>
                </m:dPr>
                <m:e>
                  <m:r>
                    <w:rPr>
                      <w:rFonts w:ascii="Cambria Math" w:hAnsi="Cambria Math"/>
                    </w:rPr>
                    <m:t>Ka∙</m:t>
                  </m:r>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xml:space="preserve">,   </m:t>
                  </m:r>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h,max</m:t>
                      </m:r>
                    </m:sub>
                  </m:sSub>
                  <m:r>
                    <w:rPr>
                      <w:rFonts w:ascii="Cambria Math" w:hAnsi="Cambria Math"/>
                    </w:rPr>
                    <m:t xml:space="preserve"> </m:t>
                  </m:r>
                </m:e>
              </m:d>
            </m:e>
          </m:func>
          <m:r>
            <w:rPr>
              <w:rFonts w:ascii="Cambria Math" w:hAnsi="Cambria Math"/>
            </w:rPr>
            <m:t xml:space="preserve">                                                                                                                                            Eq.42</m:t>
          </m:r>
        </m:oMath>
      </m:oMathPara>
    </w:p>
    <w:p w14:paraId="02F807BB" w14:textId="77777777" w:rsidR="00AB51FD" w:rsidRDefault="00AB51FD" w:rsidP="00AB51FD">
      <w:pPr>
        <w:pStyle w:val="BodyText"/>
      </w:pPr>
    </w:p>
    <w:p w14:paraId="6C187533" w14:textId="0FD422A7" w:rsidR="00AB51FD" w:rsidRDefault="00AB51FD" w:rsidP="00AB51FD">
      <w:pPr>
        <w:pStyle w:val="BodyText"/>
      </w:pPr>
      <w:r w:rsidRPr="00463B27">
        <w:lastRenderedPageBreak/>
        <w:t xml:space="preserve">When assessing a block, all pressures acting on the block and on the blocks above were considered. Since the distribution of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oMath>
      <w:r w:rsidRPr="00463B27">
        <w:t xml:space="preserve"> was nonlinear, for each block this distribution was found and integrated across </w:t>
      </w:r>
      <m:oMath>
        <m:r>
          <w:rPr>
            <w:rFonts w:ascii="Cambria Math" w:hAnsi="Cambria Math"/>
          </w:rPr>
          <m:t>t</m:t>
        </m:r>
      </m:oMath>
      <w:r w:rsidRPr="00463B27">
        <w:t xml:space="preserve"> to find the resultant patch surcharge force, </w:t>
      </w:r>
      <m:oMath>
        <m:sSub>
          <m:sSubPr>
            <m:ctrlPr>
              <w:rPr>
                <w:rFonts w:ascii="Cambria Math" w:hAnsi="Cambria Math"/>
                <w:i/>
              </w:rPr>
            </m:ctrlPr>
          </m:sSubPr>
          <m:e>
            <m:r>
              <w:rPr>
                <w:rFonts w:ascii="Cambria Math" w:hAnsi="Cambria Math"/>
              </w:rPr>
              <m:t>SU</m:t>
            </m:r>
          </m:e>
          <m:sub>
            <m:r>
              <w:rPr>
                <w:rFonts w:ascii="Cambria Math" w:hAnsi="Cambria Math"/>
              </w:rPr>
              <m:t>P</m:t>
            </m:r>
          </m:sub>
        </m:sSub>
      </m:oMath>
      <w:r w:rsidRPr="00463B27">
        <w:t xml:space="preserve">. This was resolved into horizontal, </w:t>
      </w:r>
      <m:oMath>
        <m:sSub>
          <m:sSubPr>
            <m:ctrlPr>
              <w:rPr>
                <w:rFonts w:ascii="Cambria Math" w:hAnsi="Cambria Math"/>
                <w:i/>
              </w:rPr>
            </m:ctrlPr>
          </m:sSubPr>
          <m:e>
            <m:r>
              <w:rPr>
                <w:rFonts w:ascii="Cambria Math" w:hAnsi="Cambria Math"/>
              </w:rPr>
              <m:t>SU</m:t>
            </m:r>
          </m:e>
          <m:sub>
            <m:r>
              <w:rPr>
                <w:rFonts w:ascii="Cambria Math" w:hAnsi="Cambria Math"/>
              </w:rPr>
              <m:t>P,H</m:t>
            </m:r>
          </m:sub>
        </m:sSub>
      </m:oMath>
      <w:r w:rsidRPr="00463B27">
        <w:t xml:space="preserve">, and shear (vertical), </w:t>
      </w:r>
      <m:oMath>
        <m:sSub>
          <m:sSubPr>
            <m:ctrlPr>
              <w:rPr>
                <w:rFonts w:ascii="Cambria Math" w:hAnsi="Cambria Math"/>
                <w:i/>
              </w:rPr>
            </m:ctrlPr>
          </m:sSubPr>
          <m:e>
            <m:r>
              <w:rPr>
                <w:rFonts w:ascii="Cambria Math" w:hAnsi="Cambria Math"/>
              </w:rPr>
              <m:t>SU</m:t>
            </m:r>
          </m:e>
          <m:sub>
            <m:r>
              <w:rPr>
                <w:rFonts w:ascii="Cambria Math" w:hAnsi="Cambria Math"/>
              </w:rPr>
              <m:t>P,S</m:t>
            </m:r>
          </m:sub>
        </m:sSub>
      </m:oMath>
      <w:r w:rsidRPr="00463B27">
        <w:t xml:space="preserve"> actions as described in Equations 4</w:t>
      </w:r>
      <w:r w:rsidR="000103B9">
        <w:t>4</w:t>
      </w:r>
      <w:r w:rsidRPr="00463B27">
        <w:t xml:space="preserve"> and 4</w:t>
      </w:r>
      <w:r w:rsidR="000103B9">
        <w:t>5</w:t>
      </w:r>
      <w:r w:rsidRPr="00463B27">
        <w:t xml:space="preserve">. In order to calculate the moment associated with the horizontal force, the COG of the distribution of </w:t>
      </w:r>
      <m:oMath>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oMath>
      <w:r w:rsidRPr="00463B27">
        <w:t xml:space="preserve"> in the direction of depth needed to be found which was to be used in calculating the lever arm for the horizontal force, </w:t>
      </w:r>
      <m:oMath>
        <m:acc>
          <m:accPr>
            <m:chr m:val="̅"/>
            <m:ctrlPr>
              <w:rPr>
                <w:rFonts w:ascii="Cambria Math" w:hAnsi="Cambria Math"/>
                <w:i/>
              </w:rPr>
            </m:ctrlPr>
          </m:accPr>
          <m:e>
            <m:r>
              <w:rPr>
                <w:rFonts w:ascii="Cambria Math" w:hAnsi="Cambria Math"/>
              </w:rPr>
              <m:t>z</m:t>
            </m:r>
          </m:e>
        </m:acc>
      </m:oMath>
      <w:r w:rsidRPr="00463B27">
        <w:t xml:space="preserve">. This was achieved by employing the use of COG equations for a lamina. The lever arm for the shear force, </w:t>
      </w:r>
      <m:oMath>
        <m:acc>
          <m:accPr>
            <m:chr m:val="̅"/>
            <m:ctrlPr>
              <w:rPr>
                <w:rFonts w:ascii="Cambria Math" w:hAnsi="Cambria Math"/>
                <w:i/>
              </w:rPr>
            </m:ctrlPr>
          </m:accPr>
          <m:e>
            <m:r>
              <w:rPr>
                <w:rFonts w:ascii="Cambria Math" w:hAnsi="Cambria Math"/>
              </w:rPr>
              <m:t>x</m:t>
            </m:r>
          </m:e>
        </m:acc>
      </m:oMath>
      <w:r w:rsidRPr="00463B27">
        <w:t>, was taken as the distance from the toe to the back of the block.</w:t>
      </w:r>
    </w:p>
    <w:p w14:paraId="2DAB3450" w14:textId="77777777" w:rsidR="00AB51FD" w:rsidRPr="00463B27" w:rsidRDefault="00AB51FD" w:rsidP="00AB51FD">
      <w:pPr>
        <w:pStyle w:val="BodyText"/>
        <w:rPr>
          <w:b/>
          <w:bCs/>
        </w:rPr>
      </w:pPr>
    </w:p>
    <w:p w14:paraId="01551374" w14:textId="431E4DAC"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P</m:t>
              </m:r>
            </m:sub>
          </m:sSub>
          <m:r>
            <w:rPr>
              <w:rFonts w:ascii="Cambria Math" w:hAnsi="Cambria Math"/>
            </w:rPr>
            <m:t>=</m:t>
          </m:r>
          <m:nary>
            <m:naryPr>
              <m:limLoc m:val="subSup"/>
              <m:ctrlPr>
                <w:rPr>
                  <w:rFonts w:ascii="Cambria Math" w:hAnsi="Cambria Math"/>
                  <w:i/>
                </w:rPr>
              </m:ctrlPr>
            </m:naryPr>
            <m:sub>
              <m:r>
                <w:rPr>
                  <w:rFonts w:ascii="Cambria Math" w:hAnsi="Cambria Math"/>
                </w:rPr>
                <m:t>z=</m:t>
              </m:r>
              <m:sSub>
                <m:sSubPr>
                  <m:ctrlPr>
                    <w:rPr>
                      <w:rFonts w:ascii="Cambria Math" w:hAnsi="Cambria Math"/>
                      <w:i/>
                    </w:rPr>
                  </m:ctrlPr>
                </m:sSubPr>
                <m:e>
                  <m:r>
                    <w:rPr>
                      <w:rFonts w:ascii="Cambria Math" w:hAnsi="Cambria Math"/>
                    </w:rPr>
                    <m:t>z</m:t>
                  </m:r>
                </m:e>
                <m:sub>
                  <m:r>
                    <w:rPr>
                      <w:rFonts w:ascii="Cambria Math" w:hAnsi="Cambria Math"/>
                    </w:rPr>
                    <m:t>bot</m:t>
                  </m:r>
                </m:sub>
              </m:sSub>
            </m:sub>
            <m:sup>
              <m:sSub>
                <m:sSubPr>
                  <m:ctrlPr>
                    <w:rPr>
                      <w:rFonts w:ascii="Cambria Math" w:hAnsi="Cambria Math"/>
                      <w:i/>
                    </w:rPr>
                  </m:ctrlPr>
                </m:sSubPr>
                <m:e>
                  <m:r>
                    <w:rPr>
                      <w:rFonts w:ascii="Cambria Math" w:hAnsi="Cambria Math"/>
                    </w:rPr>
                    <m:t>z</m:t>
                  </m:r>
                </m:e>
                <m:sub>
                  <m:r>
                    <w:rPr>
                      <w:rFonts w:ascii="Cambria Math" w:hAnsi="Cambria Math"/>
                    </w:rPr>
                    <m:t>top</m:t>
                  </m:r>
                </m:sub>
              </m:sSub>
            </m:sup>
            <m:e>
              <m:r>
                <m:rPr>
                  <m:sty m:val="p"/>
                </m:rP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e>
          </m:nary>
          <m:r>
            <w:rPr>
              <w:rFonts w:ascii="Cambria Math" w:hAnsi="Cambria Math"/>
            </w:rPr>
            <m:t>dz,                                                                                                                                                                 Eq.43</m:t>
          </m:r>
        </m:oMath>
      </m:oMathPara>
    </w:p>
    <w:p w14:paraId="42B7FD94" w14:textId="77777777" w:rsidR="00AB51FD" w:rsidRPr="00463B27" w:rsidRDefault="00AB51FD" w:rsidP="00AB51FD">
      <w:pPr>
        <w:pStyle w:val="BodyText"/>
      </w:pPr>
    </w:p>
    <w:p w14:paraId="37D7E83D" w14:textId="50A4A635"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SU</m:t>
              </m:r>
            </m:e>
            <m:sub>
              <m:r>
                <w:rPr>
                  <w:rFonts w:ascii="Cambria Math" w:hAnsi="Cambria Math"/>
                </w:rPr>
                <m:t>P</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δ-</m:t>
                  </m:r>
                  <m:d>
                    <m:dPr>
                      <m:begChr m:val="["/>
                      <m:endChr m:val="]"/>
                      <m:ctrlPr>
                        <w:rPr>
                          <w:rFonts w:ascii="Cambria Math" w:hAnsi="Cambria Math"/>
                          <w:i/>
                        </w:rPr>
                      </m:ctrlPr>
                    </m:dPr>
                    <m:e>
                      <m:r>
                        <w:rPr>
                          <w:rFonts w:ascii="Cambria Math" w:hAnsi="Cambria Math"/>
                        </w:rPr>
                        <m:t>90-ψ</m:t>
                      </m:r>
                    </m:e>
                  </m:d>
                </m:e>
              </m:d>
            </m:e>
          </m:func>
          <m:r>
            <w:rPr>
              <w:rFonts w:ascii="Cambria Math" w:hAnsi="Cambria Math"/>
            </w:rPr>
            <m:t xml:space="preserve">                                                                                                                                          Eq.44</m:t>
          </m:r>
        </m:oMath>
      </m:oMathPara>
    </w:p>
    <w:p w14:paraId="2C6312F6" w14:textId="77777777" w:rsidR="00AB51FD" w:rsidRPr="00463B27" w:rsidRDefault="00AB51FD" w:rsidP="00AB51FD">
      <w:pPr>
        <w:pStyle w:val="BodyText"/>
      </w:pPr>
    </w:p>
    <w:p w14:paraId="70F52E3F" w14:textId="5AE5B009" w:rsidR="00AB51FD" w:rsidRPr="00AB51FD" w:rsidRDefault="00000000" w:rsidP="00AB51FD">
      <w:pPr>
        <w:pStyle w:val="BodyText"/>
      </w:pPr>
      <m:oMathPara>
        <m:oMath>
          <m:sSub>
            <m:sSubPr>
              <m:ctrlPr>
                <w:rPr>
                  <w:rFonts w:ascii="Cambria Math" w:hAnsi="Cambria Math"/>
                  <w:i/>
                </w:rPr>
              </m:ctrlPr>
            </m:sSubPr>
            <m:e>
              <m:r>
                <w:rPr>
                  <w:rFonts w:ascii="Cambria Math" w:hAnsi="Cambria Math"/>
                </w:rPr>
                <m:t>SU</m:t>
              </m:r>
            </m:e>
            <m:sub>
              <m:r>
                <w:rPr>
                  <w:rFonts w:ascii="Cambria Math" w:hAnsi="Cambria Math"/>
                </w:rPr>
                <m:t>P,S</m:t>
              </m:r>
            </m:sub>
          </m:sSub>
          <m:r>
            <w:rPr>
              <w:rFonts w:ascii="Cambria Math" w:hAnsi="Cambria Math"/>
            </w:rPr>
            <m:t>=</m:t>
          </m:r>
          <m:sSub>
            <m:sSubPr>
              <m:ctrlPr>
                <w:rPr>
                  <w:rFonts w:ascii="Cambria Math" w:hAnsi="Cambria Math"/>
                  <w:i/>
                </w:rPr>
              </m:ctrlPr>
            </m:sSubPr>
            <m:e>
              <m:r>
                <w:rPr>
                  <w:rFonts w:ascii="Cambria Math" w:hAnsi="Cambria Math"/>
                </w:rPr>
                <m:t>SU</m:t>
              </m:r>
            </m:e>
            <m:sub>
              <m:r>
                <w:rPr>
                  <w:rFonts w:ascii="Cambria Math" w:hAnsi="Cambria Math"/>
                </w:rPr>
                <m:t>P</m:t>
              </m:r>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δ-</m:t>
                  </m:r>
                  <m:d>
                    <m:dPr>
                      <m:begChr m:val="["/>
                      <m:endChr m:val="]"/>
                      <m:ctrlPr>
                        <w:rPr>
                          <w:rFonts w:ascii="Cambria Math" w:hAnsi="Cambria Math"/>
                          <w:i/>
                        </w:rPr>
                      </m:ctrlPr>
                    </m:dPr>
                    <m:e>
                      <m:r>
                        <w:rPr>
                          <w:rFonts w:ascii="Cambria Math" w:hAnsi="Cambria Math"/>
                        </w:rPr>
                        <m:t>90-ψ</m:t>
                      </m:r>
                    </m:e>
                  </m:d>
                </m:e>
              </m:d>
            </m:e>
          </m:func>
          <m:r>
            <w:rPr>
              <w:rFonts w:ascii="Cambria Math" w:hAnsi="Cambria Math"/>
            </w:rPr>
            <m:t xml:space="preserve">                                                                                                                                           Eq.45</m:t>
          </m:r>
        </m:oMath>
      </m:oMathPara>
    </w:p>
    <w:p w14:paraId="46F47BDC" w14:textId="77777777" w:rsidR="00AB51FD" w:rsidRPr="00463B27" w:rsidRDefault="00AB51FD" w:rsidP="00AB51FD">
      <w:pPr>
        <w:pStyle w:val="BodyText"/>
      </w:pPr>
    </w:p>
    <w:p w14:paraId="08FC1423" w14:textId="2D39F7F2" w:rsidR="00AB51FD" w:rsidRPr="00463B27" w:rsidRDefault="00000000" w:rsidP="00AB51FD">
      <w:pPr>
        <w:pStyle w:val="BodyText"/>
      </w:pPr>
      <m:oMathPara>
        <m:oMath>
          <m:acc>
            <m:accPr>
              <m:chr m:val="̅"/>
              <m:ctrlPr>
                <w:rPr>
                  <w:rFonts w:ascii="Cambria Math" w:hAnsi="Cambria Math"/>
                  <w:i/>
                </w:rPr>
              </m:ctrlPr>
            </m:accPr>
            <m:e>
              <m:r>
                <w:rPr>
                  <w:rFonts w:ascii="Cambria Math" w:hAnsi="Cambria Math"/>
                </w:rPr>
                <m:t>z</m:t>
              </m:r>
            </m:e>
          </m:acc>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bot</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SU</m:t>
                  </m:r>
                </m:e>
                <m:sub>
                  <m:r>
                    <w:rPr>
                      <w:rFonts w:ascii="Cambria Math" w:hAnsi="Cambria Math"/>
                    </w:rPr>
                    <m:t>P</m:t>
                  </m:r>
                </m:sub>
              </m:sSub>
            </m:den>
          </m:f>
          <m:nary>
            <m:naryPr>
              <m:limLoc m:val="subSup"/>
              <m:ctrlPr>
                <w:rPr>
                  <w:rFonts w:ascii="Cambria Math" w:hAnsi="Cambria Math"/>
                  <w:i/>
                </w:rPr>
              </m:ctrlPr>
            </m:naryPr>
            <m:sub>
              <m:r>
                <w:rPr>
                  <w:rFonts w:ascii="Cambria Math" w:hAnsi="Cambria Math"/>
                </w:rPr>
                <m:t>z=</m:t>
              </m:r>
              <m:sSub>
                <m:sSubPr>
                  <m:ctrlPr>
                    <w:rPr>
                      <w:rFonts w:ascii="Cambria Math" w:hAnsi="Cambria Math"/>
                      <w:i/>
                    </w:rPr>
                  </m:ctrlPr>
                </m:sSubPr>
                <m:e>
                  <m:r>
                    <w:rPr>
                      <w:rFonts w:ascii="Cambria Math" w:hAnsi="Cambria Math"/>
                    </w:rPr>
                    <m:t>z</m:t>
                  </m:r>
                </m:e>
                <m:sub>
                  <m:r>
                    <w:rPr>
                      <w:rFonts w:ascii="Cambria Math" w:hAnsi="Cambria Math"/>
                    </w:rPr>
                    <m:t>bot</m:t>
                  </m:r>
                </m:sub>
              </m:sSub>
            </m:sub>
            <m:sup>
              <m:sSub>
                <m:sSubPr>
                  <m:ctrlPr>
                    <w:rPr>
                      <w:rFonts w:ascii="Cambria Math" w:hAnsi="Cambria Math"/>
                      <w:i/>
                    </w:rPr>
                  </m:ctrlPr>
                </m:sSubPr>
                <m:e>
                  <m:r>
                    <w:rPr>
                      <w:rFonts w:ascii="Cambria Math" w:hAnsi="Cambria Math"/>
                    </w:rPr>
                    <m:t>z</m:t>
                  </m:r>
                </m:e>
                <m:sub>
                  <m:r>
                    <w:rPr>
                      <w:rFonts w:ascii="Cambria Math" w:hAnsi="Cambria Math"/>
                    </w:rPr>
                    <m:t>top</m:t>
                  </m:r>
                </m:sub>
              </m:sSub>
            </m:sup>
            <m:e>
              <m:r>
                <m:rPr>
                  <m:sty m:val="p"/>
                </m:rPr>
                <w:rPr>
                  <w:rFonts w:ascii="Cambria Math" w:hAnsi="Cambria Math"/>
                </w:rPr>
                <m:t>z∙Δ</m:t>
              </m:r>
              <m:sSub>
                <m:sSubPr>
                  <m:ctrlPr>
                    <w:rPr>
                      <w:rFonts w:ascii="Cambria Math" w:hAnsi="Cambria Math"/>
                      <w:i/>
                    </w:rPr>
                  </m:ctrlPr>
                </m:sSubPr>
                <m:e>
                  <m:r>
                    <w:rPr>
                      <w:rFonts w:ascii="Cambria Math" w:hAnsi="Cambria Math"/>
                    </w:rPr>
                    <m:t>σ</m:t>
                  </m:r>
                </m:e>
                <m:sub>
                  <m:r>
                    <w:rPr>
                      <w:rFonts w:ascii="Cambria Math" w:hAnsi="Cambria Math"/>
                    </w:rPr>
                    <m:t>h</m:t>
                  </m:r>
                </m:sub>
              </m:sSub>
            </m:e>
          </m:nary>
          <m:r>
            <w:rPr>
              <w:rFonts w:ascii="Cambria Math" w:hAnsi="Cambria Math"/>
            </w:rPr>
            <m:t>dz,                                                                                                                                            Eq.46</m:t>
          </m:r>
        </m:oMath>
      </m:oMathPara>
    </w:p>
    <w:p w14:paraId="499D2FE5" w14:textId="77777777" w:rsidR="00AB51FD" w:rsidRPr="00463B27" w:rsidRDefault="00AB51FD" w:rsidP="00AB51FD">
      <w:pPr>
        <w:pStyle w:val="Heading3"/>
      </w:pPr>
      <w:bookmarkStart w:id="105" w:name="_Toc212023832"/>
      <w:bookmarkStart w:id="106" w:name="_Toc224755407"/>
      <w:bookmarkStart w:id="107" w:name="_Toc194043602"/>
      <w:r w:rsidRPr="00463B27">
        <w:t>Stacked Load</w:t>
      </w:r>
      <w:bookmarkEnd w:id="105"/>
      <w:bookmarkEnd w:id="106"/>
    </w:p>
    <w:p w14:paraId="2E435256" w14:textId="77777777" w:rsidR="00AB51FD" w:rsidRPr="00463B27" w:rsidRDefault="00AB51FD" w:rsidP="00AB51FD">
      <w:pPr>
        <w:pStyle w:val="BodyText"/>
      </w:pPr>
      <w:r w:rsidRPr="00463B27">
        <w:t xml:space="preserve">Stacked loads encompass all loads applied to the top surface of the cope. Vertical stacked loads are simply summed into a force per meter on the cope with their point of application as an average of all the loads. Horizontal loads are also summed into a force per </w:t>
      </w:r>
      <w:proofErr w:type="gramStart"/>
      <w:r w:rsidRPr="00463B27">
        <w:t>meter</w:t>
      </w:r>
      <w:proofErr w:type="gramEnd"/>
      <w:r w:rsidRPr="00463B27">
        <w:t xml:space="preserve"> but their lever arm is always the distance from cope level to the toe of the blocks.</w:t>
      </w:r>
    </w:p>
    <w:p w14:paraId="67BA8787" w14:textId="77777777" w:rsidR="00AB51FD" w:rsidRPr="00463B27" w:rsidRDefault="00AB51FD" w:rsidP="00AB51FD">
      <w:pPr>
        <w:pStyle w:val="Heading2"/>
      </w:pPr>
      <w:bookmarkStart w:id="108" w:name="_Toc212023833"/>
      <w:bookmarkStart w:id="109" w:name="_Toc224755408"/>
      <w:r w:rsidRPr="00463B27">
        <w:t>Bollard Loading</w:t>
      </w:r>
      <w:bookmarkEnd w:id="107"/>
      <w:bookmarkEnd w:id="108"/>
      <w:bookmarkEnd w:id="109"/>
    </w:p>
    <w:p w14:paraId="37967DA9" w14:textId="26906BB0" w:rsidR="00C9673D" w:rsidRDefault="00AB51FD" w:rsidP="00AB51FD">
      <w:pPr>
        <w:pStyle w:val="BodyText"/>
      </w:pPr>
      <w:r w:rsidRPr="00463B27">
        <w:t xml:space="preserve">The bollard loading was calculated by dividing the bollard capacity by the spacing between bollards. The mooring line was assumed horizontal as this created the largest destabilising moments so was the most conservative scenario. The bollard loads were found to be </w:t>
      </w:r>
      <w:proofErr w:type="gramStart"/>
      <w:r w:rsidRPr="00463B27">
        <w:t>destabilising</w:t>
      </w:r>
      <w:proofErr w:type="gramEnd"/>
      <w:r w:rsidRPr="00463B27">
        <w:t xml:space="preserve"> so an unfavourable partial load factor was applied to </w:t>
      </w:r>
      <w:proofErr w:type="gramStart"/>
      <w:r w:rsidRPr="00463B27">
        <w:t>them</w:t>
      </w:r>
      <w:proofErr w:type="gramEnd"/>
      <w:r w:rsidRPr="00463B27">
        <w:t xml:space="preserve"> and they were added to E</w:t>
      </w:r>
      <w:r w:rsidRPr="00463B27">
        <w:rPr>
          <w:vertAlign w:val="subscript"/>
        </w:rPr>
        <w:t>d</w:t>
      </w:r>
      <w:r w:rsidRPr="00463B27">
        <w:t>.</w:t>
      </w:r>
    </w:p>
    <w:sectPr w:rsidR="00C9673D" w:rsidSect="000E037A">
      <w:footerReference w:type="default" r:id="rId36"/>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7B84" w14:textId="77777777" w:rsidR="00F863BB" w:rsidRPr="00216CCB" w:rsidRDefault="00F863BB" w:rsidP="00272C4B">
      <w:pPr>
        <w:spacing w:line="240" w:lineRule="auto"/>
      </w:pPr>
      <w:r w:rsidRPr="00216CCB">
        <w:separator/>
      </w:r>
    </w:p>
  </w:endnote>
  <w:endnote w:type="continuationSeparator" w:id="0">
    <w:p w14:paraId="4C6C134F" w14:textId="77777777" w:rsidR="00F863BB" w:rsidRPr="00216CCB" w:rsidRDefault="00F863BB" w:rsidP="00272C4B">
      <w:pPr>
        <w:spacing w:line="240" w:lineRule="auto"/>
      </w:pPr>
      <w:r w:rsidRPr="00216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093CF7" w:rsidRPr="00216CCB" w14:paraId="09058EFA" w14:textId="77777777" w:rsidTr="004B3A8F">
      <w:trPr>
        <w:trHeight w:val="283"/>
      </w:trPr>
      <w:sdt>
        <w:sdtPr>
          <w:tag w:val="DocumentDate"/>
          <w:id w:val="-507912207"/>
          <w:placeholder>
            <w:docPart w:val="ED830D42893B47D8B96E54FF5B470CC3"/>
          </w:placeholder>
          <w:dataBinding w:prefixMappings="xmlns:ns0='urn:TTCProperties:namespace' " w:xpath="/ns0:TTCProperties[1]/ns0:DocDate[1]" w:storeItemID="{11DC7BC0-FB38-4A94-8291-A07FCF226F55}"/>
          <w:date w:fullDate="2026-02-17T00:00:00Z">
            <w:dateFormat w:val="d MMMM yyyy"/>
            <w:lid w:val="en-GB"/>
            <w:storeMappedDataAs w:val="dateTime"/>
            <w:calendar w:val="gregorian"/>
          </w:date>
        </w:sdtPr>
        <w:sdtContent>
          <w:tc>
            <w:tcPr>
              <w:tcW w:w="1587" w:type="dxa"/>
              <w:vAlign w:val="top"/>
            </w:tcPr>
            <w:p w14:paraId="004710E7" w14:textId="3A33951C" w:rsidR="00093CF7" w:rsidRPr="00216CCB" w:rsidRDefault="000E037A" w:rsidP="009806A4">
              <w:pPr>
                <w:pStyle w:val="Footer"/>
              </w:pPr>
              <w:r>
                <w:t>17 February 2026</w:t>
              </w:r>
            </w:p>
          </w:tc>
        </w:sdtContent>
      </w:sdt>
      <w:sdt>
        <w:sdtPr>
          <w:tag w:val="DocShortTitle"/>
          <w:id w:val="418676"/>
          <w:showingPlcHdr/>
          <w:dataBinding w:xpath="ns0:TTCProperties[1]/ns0:DocShortTitle[1]" w:storeItemID="{11DC7BC0-FB38-4A94-8291-A07FCF226F55}"/>
          <w:text/>
        </w:sdtPr>
        <w:sdtContent>
          <w:tc>
            <w:tcPr>
              <w:tcW w:w="4083" w:type="dxa"/>
              <w:vAlign w:val="top"/>
            </w:tcPr>
            <w:p w14:paraId="41600F7C" w14:textId="4C9433F9" w:rsidR="00093CF7" w:rsidRPr="00216CCB" w:rsidRDefault="0055545D" w:rsidP="001A60AC">
              <w:pPr>
                <w:pStyle w:val="FooterBold"/>
              </w:pPr>
              <w:r>
                <w:t xml:space="preserve">     </w:t>
              </w:r>
            </w:p>
          </w:tc>
        </w:sdtContent>
      </w:sdt>
      <w:sdt>
        <w:sdtPr>
          <w:tag w:val="CDCCode"/>
          <w:id w:val="418701"/>
          <w:placeholder>
            <w:docPart w:val="67564C569C2543E3BD64030A0C42146C"/>
          </w:placeholder>
          <w:dataBinding w:xpath="ns0:TTCProperties[1]/ns0:CDCCode[1]" w:storeItemID="{11DC7BC0-FB38-4A94-8291-A07FCF226F55}"/>
          <w:text/>
        </w:sdtPr>
        <w:sdtContent>
          <w:tc>
            <w:tcPr>
              <w:tcW w:w="2268" w:type="dxa"/>
              <w:vAlign w:val="top"/>
            </w:tcPr>
            <w:p w14:paraId="1D3EF047" w14:textId="0125153E" w:rsidR="00093CF7" w:rsidRPr="00216CCB" w:rsidRDefault="000E037A" w:rsidP="001A60AC">
              <w:pPr>
                <w:pStyle w:val="Footer"/>
                <w:jc w:val="right"/>
              </w:pPr>
              <w:r>
                <w:t>PCXXXX-RHD-XX-XX-RP-X-0001</w:t>
              </w:r>
            </w:p>
          </w:tc>
        </w:sdtContent>
      </w:sdt>
      <w:tc>
        <w:tcPr>
          <w:tcW w:w="851" w:type="dxa"/>
          <w:tcMar>
            <w:right w:w="113" w:type="dxa"/>
          </w:tcMar>
          <w:vAlign w:val="top"/>
        </w:tcPr>
        <w:p w14:paraId="129488B2" w14:textId="77777777" w:rsidR="00093CF7" w:rsidRPr="00216CCB" w:rsidRDefault="00093CF7" w:rsidP="001A60AC">
          <w:pPr>
            <w:pStyle w:val="Footer"/>
            <w:jc w:val="right"/>
          </w:pPr>
          <w:r w:rsidRPr="00216CCB">
            <w:fldChar w:fldCharType="begin"/>
          </w:r>
          <w:r w:rsidRPr="00216CCB">
            <w:instrText xml:space="preserve"> PAGE   \* MERGEFORMAT </w:instrText>
          </w:r>
          <w:r w:rsidRPr="00216CCB">
            <w:fldChar w:fldCharType="separate"/>
          </w:r>
          <w:r w:rsidRPr="00216CCB">
            <w:t>1</w:t>
          </w:r>
          <w:r w:rsidRPr="00216CCB">
            <w:fldChar w:fldCharType="end"/>
          </w:r>
        </w:p>
      </w:tc>
      <w:tc>
        <w:tcPr>
          <w:tcW w:w="624" w:type="dxa"/>
          <w:vAlign w:val="top"/>
        </w:tcPr>
        <w:p w14:paraId="674CD147" w14:textId="77777777" w:rsidR="00093CF7" w:rsidRPr="00216CCB" w:rsidRDefault="00093CF7">
          <w:pPr>
            <w:pStyle w:val="Footer"/>
          </w:pPr>
        </w:p>
      </w:tc>
    </w:tr>
  </w:tbl>
  <w:p w14:paraId="354ABBCD" w14:textId="77777777" w:rsidR="00093CF7" w:rsidRPr="00216CCB" w:rsidRDefault="00093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669A" w14:textId="372B2650" w:rsidR="00411CDA" w:rsidRPr="00216CCB" w:rsidRDefault="000E037A">
    <w:pPr>
      <w:pStyle w:val="Footer"/>
    </w:pPr>
    <w:r>
      <w:rPr>
        <w:noProof/>
      </w:rPr>
      <w:drawing>
        <wp:anchor distT="0" distB="0" distL="114300" distR="114300" simplePos="0" relativeHeight="251658245" behindDoc="0" locked="0" layoutInCell="1" allowOverlap="1" wp14:anchorId="0D698C7A" wp14:editId="2EFFD522">
          <wp:simplePos x="0" y="0"/>
          <wp:positionH relativeFrom="rightMargin">
            <wp:posOffset>-1817370</wp:posOffset>
          </wp:positionH>
          <wp:positionV relativeFrom="page">
            <wp:posOffset>9523095</wp:posOffset>
          </wp:positionV>
          <wp:extent cx="1817370" cy="665480"/>
          <wp:effectExtent l="0" t="0" r="0" b="1270"/>
          <wp:wrapNone/>
          <wp:docPr id="1247118303" name="BrandLogo" descr="Logo Haskoning including the slogan: Enhancing Societ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18303" name="BrandLogo" descr="Logo Haskoning including the slogan: Enhancing Society Together"/>
                  <pic:cNvPicPr/>
                </pic:nvPicPr>
                <pic:blipFill>
                  <a:blip r:embed="rId1">
                    <a:extLst>
                      <a:ext uri="{28A0092B-C50C-407E-A947-70E740481C1C}">
                        <a14:useLocalDpi xmlns:a14="http://schemas.microsoft.com/office/drawing/2010/main" val="0"/>
                      </a:ext>
                    </a:extLst>
                  </a:blip>
                  <a:stretch>
                    <a:fillRect/>
                  </a:stretch>
                </pic:blipFill>
                <pic:spPr>
                  <a:xfrm>
                    <a:off x="0" y="0"/>
                    <a:ext cx="1817370" cy="665480"/>
                  </a:xfrm>
                  <a:prstGeom prst="rect">
                    <a:avLst/>
                  </a:prstGeom>
                </pic:spPr>
              </pic:pic>
            </a:graphicData>
          </a:graphic>
        </wp:anchor>
      </w:drawing>
    </w:r>
    <w:r w:rsidR="00411CDA" w:rsidRPr="00216CCB">
      <w:rPr>
        <w:noProof/>
      </w:rPr>
      <mc:AlternateContent>
        <mc:Choice Requires="wps">
          <w:drawing>
            <wp:anchor distT="0" distB="0" distL="114300" distR="114300" simplePos="0" relativeHeight="251658242" behindDoc="0" locked="1" layoutInCell="1" allowOverlap="1" wp14:anchorId="2CDED180" wp14:editId="0C737883">
              <wp:simplePos x="0" y="0"/>
              <wp:positionH relativeFrom="page">
                <wp:align>center</wp:align>
              </wp:positionH>
              <wp:positionV relativeFrom="page">
                <wp:align>bottom</wp:align>
              </wp:positionV>
              <wp:extent cx="7560000" cy="360000"/>
              <wp:effectExtent l="0" t="0" r="1905" b="2540"/>
              <wp:wrapNone/>
              <wp:docPr id="1336028654" name="Bottom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360000"/>
                      </a:xfrm>
                      <a:prstGeom prst="rect">
                        <a:avLst/>
                      </a:prstGeom>
                      <a:solidFill>
                        <a:srgbClr val="002E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081DFF" w14:textId="77777777" w:rsidR="000E037A" w:rsidRDefault="000E037A" w:rsidP="000E03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2CDED180" id="BottomBeam" o:spid="_x0000_s1155" alt="&quot;&quot;" style="position:absolute;margin-left:0;margin-top:0;width:595.3pt;height:28.35pt;z-index:251658242;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" fillcolor="#002e4f" stroked="f" strokeweight="2pt">
              <v:textbox>
                <w:txbxContent>
                  <w:p w14:paraId="02081DFF" w14:textId="77777777" w:rsidR="000E037A" w:rsidRDefault="000E037A" w:rsidP="000E037A">
                    <w:pPr>
                      <w:jc w:val="center"/>
                    </w:pPr>
                  </w:p>
                </w:txbxContent>
              </v:textbox>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093CF7" w:rsidRPr="00216CCB" w14:paraId="61358065" w14:textId="77777777" w:rsidTr="004B3A8F">
      <w:trPr>
        <w:trHeight w:val="283"/>
      </w:trPr>
      <w:sdt>
        <w:sdtPr>
          <w:tag w:val="DocumentDate"/>
          <w:id w:val="-2143493613"/>
          <w:dataBinding w:prefixMappings="xmlns:ns0='urn:TTCProperties:namespace' " w:xpath="/ns0:TTCProperties[1]/ns0:DocDate[1]" w:storeItemID="{11DC7BC0-FB38-4A94-8291-A07FCF226F55}"/>
          <w:date w:fullDate="2026-02-17T00:00:00Z">
            <w:dateFormat w:val="d MMMM yyyy"/>
            <w:lid w:val="en-GB"/>
            <w:storeMappedDataAs w:val="dateTime"/>
            <w:calendar w:val="gregorian"/>
          </w:date>
        </w:sdtPr>
        <w:sdtContent>
          <w:tc>
            <w:tcPr>
              <w:tcW w:w="1587" w:type="dxa"/>
              <w:vAlign w:val="top"/>
            </w:tcPr>
            <w:p w14:paraId="7A449922" w14:textId="02182061" w:rsidR="00093CF7" w:rsidRPr="00216CCB" w:rsidRDefault="000E037A" w:rsidP="009806A4">
              <w:pPr>
                <w:pStyle w:val="Footer"/>
              </w:pPr>
              <w:r>
                <w:t>17 February 2026</w:t>
              </w:r>
            </w:p>
          </w:tc>
        </w:sdtContent>
      </w:sdt>
      <w:sdt>
        <w:sdtPr>
          <w:tag w:val="DocShortTitle"/>
          <w:id w:val="1585874667"/>
          <w:showingPlcHdr/>
          <w:dataBinding w:xpath="ns0:TTCProperties[1]/ns0:DocShortTitle[1]" w:storeItemID="{11DC7BC0-FB38-4A94-8291-A07FCF226F55}"/>
          <w:text/>
        </w:sdtPr>
        <w:sdtContent>
          <w:tc>
            <w:tcPr>
              <w:tcW w:w="4083" w:type="dxa"/>
              <w:vAlign w:val="top"/>
            </w:tcPr>
            <w:p w14:paraId="34B3B81F" w14:textId="55884392" w:rsidR="00093CF7" w:rsidRPr="00216CCB" w:rsidRDefault="000E037A" w:rsidP="001A60AC">
              <w:pPr>
                <w:pStyle w:val="FooterBold"/>
              </w:pPr>
              <w:r>
                <w:t xml:space="preserve">     </w:t>
              </w:r>
            </w:p>
          </w:tc>
        </w:sdtContent>
      </w:sdt>
      <w:sdt>
        <w:sdtPr>
          <w:tag w:val="CDCCode"/>
          <w:id w:val="1341588918"/>
          <w:dataBinding w:xpath="ns0:TTCProperties[1]/ns0:CDCCode[1]" w:storeItemID="{11DC7BC0-FB38-4A94-8291-A07FCF226F55}"/>
          <w:text/>
        </w:sdtPr>
        <w:sdtContent>
          <w:tc>
            <w:tcPr>
              <w:tcW w:w="2268" w:type="dxa"/>
              <w:vAlign w:val="top"/>
            </w:tcPr>
            <w:p w14:paraId="6DAB4005" w14:textId="2373A860" w:rsidR="00093CF7" w:rsidRPr="00216CCB" w:rsidRDefault="000E037A" w:rsidP="001A60AC">
              <w:pPr>
                <w:pStyle w:val="Footer"/>
                <w:jc w:val="right"/>
              </w:pPr>
              <w:r>
                <w:t>PCXXXX-RHD-XX-XX-RP-X-0001</w:t>
              </w:r>
            </w:p>
          </w:tc>
        </w:sdtContent>
      </w:sdt>
      <w:tc>
        <w:tcPr>
          <w:tcW w:w="851" w:type="dxa"/>
          <w:tcMar>
            <w:right w:w="113" w:type="dxa"/>
          </w:tcMar>
          <w:vAlign w:val="top"/>
        </w:tcPr>
        <w:p w14:paraId="5DC3F9F3" w14:textId="77777777" w:rsidR="00093CF7" w:rsidRPr="00216CCB" w:rsidRDefault="00093CF7" w:rsidP="001A60AC">
          <w:pPr>
            <w:pStyle w:val="Footer"/>
            <w:jc w:val="right"/>
          </w:pPr>
          <w:r w:rsidRPr="00216CCB">
            <w:fldChar w:fldCharType="begin"/>
          </w:r>
          <w:r w:rsidRPr="00216CCB">
            <w:instrText xml:space="preserve"> PAGE   \* MERGEFORMAT </w:instrText>
          </w:r>
          <w:r w:rsidRPr="00216CCB">
            <w:fldChar w:fldCharType="separate"/>
          </w:r>
          <w:r w:rsidRPr="00216CCB">
            <w:t>1</w:t>
          </w:r>
          <w:r w:rsidRPr="00216CCB">
            <w:fldChar w:fldCharType="end"/>
          </w:r>
        </w:p>
      </w:tc>
      <w:tc>
        <w:tcPr>
          <w:tcW w:w="624" w:type="dxa"/>
          <w:vAlign w:val="top"/>
        </w:tcPr>
        <w:p w14:paraId="4258BC1D" w14:textId="77777777" w:rsidR="00093CF7" w:rsidRPr="00216CCB" w:rsidRDefault="00093CF7">
          <w:pPr>
            <w:pStyle w:val="Footer"/>
          </w:pPr>
        </w:p>
      </w:tc>
    </w:tr>
  </w:tbl>
  <w:p w14:paraId="5C8B970E" w14:textId="77777777" w:rsidR="00093CF7" w:rsidRPr="00216CCB" w:rsidRDefault="00093C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522EA9" w:rsidRPr="00216CCB" w14:paraId="5B1D52B5" w14:textId="77777777" w:rsidTr="004B3A8F">
      <w:trPr>
        <w:trHeight w:val="283"/>
      </w:trPr>
      <w:sdt>
        <w:sdtPr>
          <w:tag w:val="DocumentDate"/>
          <w:id w:val="301354169"/>
          <w:dataBinding w:prefixMappings="xmlns:ns0='urn:TTCProperties:namespace' " w:xpath="/ns0:TTCProperties[1]/ns0:DocDate[1]" w:storeItemID="{11DC7BC0-FB38-4A94-8291-A07FCF226F55}"/>
          <w:date w:fullDate="2026-02-17T00:00:00Z">
            <w:dateFormat w:val="d MMMM yyyy"/>
            <w:lid w:val="en-GB"/>
            <w:storeMappedDataAs w:val="dateTime"/>
            <w:calendar w:val="gregorian"/>
          </w:date>
        </w:sdtPr>
        <w:sdtContent>
          <w:tc>
            <w:tcPr>
              <w:tcW w:w="1587" w:type="dxa"/>
              <w:vAlign w:val="top"/>
            </w:tcPr>
            <w:p w14:paraId="092028F4" w14:textId="23319047" w:rsidR="009E27F2" w:rsidRPr="00216CCB" w:rsidRDefault="000E037A" w:rsidP="009806A4">
              <w:pPr>
                <w:pStyle w:val="Footer"/>
              </w:pPr>
              <w:r>
                <w:t>17 February 2026</w:t>
              </w:r>
            </w:p>
          </w:tc>
        </w:sdtContent>
      </w:sdt>
      <w:sdt>
        <w:sdtPr>
          <w:tag w:val="DocShortTitle"/>
          <w:id w:val="-1648051949"/>
          <w:placeholder>
            <w:docPart w:val="C042CB14ABA1400A8A7BA95B8DCABD4A"/>
          </w:placeholder>
          <w:showingPlcHdr/>
          <w:dataBinding w:xpath="ns0:TTCProperties[1]/ns0:DocShortTitle[1]" w:storeItemID="{11DC7BC0-FB38-4A94-8291-A07FCF226F55}"/>
          <w:text/>
        </w:sdtPr>
        <w:sdtContent>
          <w:tc>
            <w:tcPr>
              <w:tcW w:w="4083" w:type="dxa"/>
              <w:vAlign w:val="top"/>
            </w:tcPr>
            <w:p w14:paraId="31CFD21D" w14:textId="62572707" w:rsidR="009E27F2" w:rsidRPr="00216CCB" w:rsidRDefault="000E037A" w:rsidP="001A60AC">
              <w:pPr>
                <w:pStyle w:val="FooterBold"/>
              </w:pPr>
              <w:r w:rsidRPr="005D1BDE">
                <w:rPr>
                  <w:rStyle w:val="PlaceholderText"/>
                </w:rPr>
                <w:t>Click to enter "dlShortTitle"</w:t>
              </w:r>
            </w:p>
          </w:tc>
        </w:sdtContent>
      </w:sdt>
      <w:sdt>
        <w:sdtPr>
          <w:tag w:val="CDCCode"/>
          <w:id w:val="-2064313534"/>
          <w:placeholder>
            <w:docPart w:val="49AB9D2011324D2993619AB3E54DF4E6"/>
          </w:placeholder>
          <w:dataBinding w:xpath="ns0:TTCProperties[1]/ns0:CDCCode[1]" w:storeItemID="{11DC7BC0-FB38-4A94-8291-A07FCF226F55}"/>
          <w:text/>
        </w:sdtPr>
        <w:sdtContent>
          <w:tc>
            <w:tcPr>
              <w:tcW w:w="2268" w:type="dxa"/>
              <w:vAlign w:val="top"/>
            </w:tcPr>
            <w:p w14:paraId="0CBC623A" w14:textId="1E054C13" w:rsidR="009E27F2" w:rsidRPr="00216CCB" w:rsidRDefault="000E037A" w:rsidP="001A60AC">
              <w:pPr>
                <w:pStyle w:val="Footer"/>
                <w:jc w:val="right"/>
              </w:pPr>
              <w:r>
                <w:t>PCXXXX-RHD-XX-XX-RP-X-0001</w:t>
              </w:r>
            </w:p>
          </w:tc>
        </w:sdtContent>
      </w:sdt>
      <w:tc>
        <w:tcPr>
          <w:tcW w:w="851" w:type="dxa"/>
          <w:tcMar>
            <w:right w:w="113" w:type="dxa"/>
          </w:tcMar>
          <w:vAlign w:val="top"/>
        </w:tcPr>
        <w:p w14:paraId="32110DAF" w14:textId="77777777" w:rsidR="009E27F2" w:rsidRPr="00216CCB" w:rsidRDefault="00112E46" w:rsidP="001A60AC">
          <w:pPr>
            <w:pStyle w:val="Footer"/>
            <w:jc w:val="right"/>
          </w:pPr>
          <w:r w:rsidRPr="00216CCB">
            <w:fldChar w:fldCharType="begin"/>
          </w:r>
          <w:r w:rsidRPr="00216CCB">
            <w:instrText xml:space="preserve"> PAGE   \* MERGEFORMAT </w:instrText>
          </w:r>
          <w:r w:rsidRPr="00216CCB">
            <w:fldChar w:fldCharType="separate"/>
          </w:r>
          <w:r w:rsidRPr="00216CCB">
            <w:t>1</w:t>
          </w:r>
          <w:r w:rsidRPr="00216CCB">
            <w:fldChar w:fldCharType="end"/>
          </w:r>
        </w:p>
      </w:tc>
      <w:tc>
        <w:tcPr>
          <w:tcW w:w="624" w:type="dxa"/>
          <w:vAlign w:val="top"/>
        </w:tcPr>
        <w:p w14:paraId="5346B868" w14:textId="77777777" w:rsidR="009E27F2" w:rsidRPr="00216CCB" w:rsidRDefault="009E27F2">
          <w:pPr>
            <w:pStyle w:val="Footer"/>
          </w:pPr>
        </w:p>
      </w:tc>
    </w:tr>
  </w:tbl>
  <w:p w14:paraId="0EFADD4C" w14:textId="77777777" w:rsidR="009E27F2" w:rsidRPr="00216CCB" w:rsidRDefault="009E2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01E1" w14:textId="77777777" w:rsidR="00F863BB" w:rsidRPr="00216CCB" w:rsidRDefault="00F863BB" w:rsidP="00272C4B">
      <w:pPr>
        <w:spacing w:line="240" w:lineRule="auto"/>
      </w:pPr>
      <w:r w:rsidRPr="00216CCB">
        <w:separator/>
      </w:r>
    </w:p>
  </w:footnote>
  <w:footnote w:type="continuationSeparator" w:id="0">
    <w:p w14:paraId="3B6BB9C7" w14:textId="77777777" w:rsidR="00F863BB" w:rsidRPr="00216CCB" w:rsidRDefault="00F863BB" w:rsidP="00272C4B">
      <w:pPr>
        <w:spacing w:line="240" w:lineRule="auto"/>
      </w:pPr>
      <w:r w:rsidRPr="00216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1354" w14:textId="77777777" w:rsidR="00093CF7" w:rsidRPr="00216CCB" w:rsidRDefault="00093CF7">
    <w:pPr>
      <w:pStyle w:val="Header"/>
    </w:pPr>
  </w:p>
  <w:sdt>
    <w:sdtPr>
      <w:tag w:val="Classification"/>
      <w:id w:val="431223"/>
      <w:placeholder>
        <w:docPart w:val="CE2A0702EA8F49E492849D27FCA9DE5E"/>
      </w:placeholder>
      <w:dataBinding w:xpath="ns0:TTCProperties[1]/ns0:Classification[1]" w:storeItemID="{11DC7BC0-FB38-4A94-8291-A07FCF226F55}"/>
      <w:text/>
    </w:sdtPr>
    <w:sdtContent>
      <w:p w14:paraId="5FD970C1" w14:textId="2A7CB5E9" w:rsidR="00093CF7" w:rsidRPr="00216CCB" w:rsidRDefault="000E037A">
        <w:pPr>
          <w:pStyle w:val="Header"/>
        </w:pPr>
        <w:r>
          <w:t>Project related</w:t>
        </w:r>
      </w:p>
    </w:sdtContent>
  </w:sdt>
  <w:p w14:paraId="33C7840A" w14:textId="77777777" w:rsidR="00093CF7" w:rsidRPr="00216CCB" w:rsidRDefault="00093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D31A" w14:textId="77777777" w:rsidR="00411CDA" w:rsidRPr="00216CCB" w:rsidRDefault="00411CDA">
    <w:pPr>
      <w:pStyle w:val="Header"/>
    </w:pPr>
    <w:r w:rsidRPr="00216CCB">
      <w:rPr>
        <w:noProof/>
      </w:rPr>
      <mc:AlternateContent>
        <mc:Choice Requires="wps">
          <w:drawing>
            <wp:anchor distT="0" distB="0" distL="114300" distR="114300" simplePos="0" relativeHeight="251658240" behindDoc="0" locked="0" layoutInCell="1" allowOverlap="1" wp14:anchorId="4B69431E" wp14:editId="6EF81257">
              <wp:simplePos x="0" y="0"/>
              <wp:positionH relativeFrom="column">
                <wp:posOffset>-782320</wp:posOffset>
              </wp:positionH>
              <wp:positionV relativeFrom="paragraph">
                <wp:posOffset>-635</wp:posOffset>
              </wp:positionV>
              <wp:extent cx="7550150" cy="9000000"/>
              <wp:effectExtent l="0" t="0" r="0" b="0"/>
              <wp:wrapNone/>
              <wp:docPr id="1309693104" name="Rechthoe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0150" cy="90000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81F747" w14:textId="77777777" w:rsidR="000E037A" w:rsidRDefault="000E037A" w:rsidP="000E03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69431E" id="Rechthoek 2" o:spid="_x0000_s1153" alt="&quot;&quot;" style="position:absolute;left:0;text-align:left;margin-left:-61.6pt;margin-top:-.05pt;width:594.5pt;height:708.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" fillcolor="#faf2e3 [3206]" stroked="f" strokeweight="2pt">
              <v:textbox>
                <w:txbxContent>
                  <w:p w14:paraId="2281F747" w14:textId="77777777" w:rsidR="000E037A" w:rsidRDefault="000E037A" w:rsidP="000E037A">
                    <w:pPr>
                      <w:jc w:val="center"/>
                    </w:pPr>
                  </w:p>
                </w:txbxContent>
              </v:textbox>
            </v:rect>
          </w:pict>
        </mc:Fallback>
      </mc:AlternateContent>
    </w:r>
    <w:r w:rsidRPr="00216CCB">
      <w:rPr>
        <w:noProof/>
      </w:rPr>
      <mc:AlternateContent>
        <mc:Choice Requires="wps">
          <w:drawing>
            <wp:anchor distT="0" distB="0" distL="114300" distR="114300" simplePos="0" relativeHeight="251658241" behindDoc="0" locked="1" layoutInCell="1" allowOverlap="1" wp14:anchorId="6D7A4DA1" wp14:editId="1D79AF06">
              <wp:simplePos x="0" y="0"/>
              <wp:positionH relativeFrom="page">
                <wp:align>center</wp:align>
              </wp:positionH>
              <wp:positionV relativeFrom="page">
                <wp:align>top</wp:align>
              </wp:positionV>
              <wp:extent cx="7560000" cy="288000"/>
              <wp:effectExtent l="0" t="0" r="1905" b="0"/>
              <wp:wrapNone/>
              <wp:docPr id="1194634725" name="Top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rgbClr val="5CBD7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D94005" w14:textId="77777777" w:rsidR="000E037A" w:rsidRDefault="000E037A" w:rsidP="000E03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6D7A4DA1" id="TopBeam" o:spid="_x0000_s1154" alt="&quot;&quot;" style="position:absolute;left:0;text-align:left;margin-left:0;margin-top:0;width:595.3pt;height:22.7pt;z-index:251658241;visibility:visible;mso-wrap-style:square;mso-width-percent:1000;mso-height-percent:0;mso-wrap-distance-left:9pt;mso-wrap-distance-top:0;mso-wrap-distance-right:9pt;mso-wrap-distance-bottom:0;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" fillcolor="#5cbd7d" stroked="f" strokeweight="2pt">
              <v:textbox>
                <w:txbxContent>
                  <w:p w14:paraId="04D94005" w14:textId="77777777" w:rsidR="000E037A" w:rsidRDefault="000E037A" w:rsidP="000E037A">
                    <w:pPr>
                      <w:jc w:val="center"/>
                    </w:pPr>
                  </w:p>
                </w:txbxContent>
              </v:textbox>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868D" w14:textId="31FEE004" w:rsidR="00093CF7" w:rsidRPr="00216CCB" w:rsidRDefault="000E037A">
    <w:pPr>
      <w:pStyle w:val="Header"/>
    </w:pPr>
    <w:r>
      <w:rPr>
        <w:noProof/>
      </w:rPr>
      <w:drawing>
        <wp:anchor distT="0" distB="0" distL="114300" distR="114300" simplePos="0" relativeHeight="251658246" behindDoc="0" locked="0" layoutInCell="1" allowOverlap="1" wp14:anchorId="19E4BB3E" wp14:editId="4C85395A">
          <wp:simplePos x="0" y="0"/>
          <wp:positionH relativeFrom="margin">
            <wp:posOffset>0</wp:posOffset>
          </wp:positionH>
          <wp:positionV relativeFrom="page">
            <wp:posOffset>600710</wp:posOffset>
          </wp:positionV>
          <wp:extent cx="1666240" cy="609600"/>
          <wp:effectExtent l="0" t="0" r="0" b="0"/>
          <wp:wrapNone/>
          <wp:docPr id="1533765788" name="BrandLogo" descr="Logo Haskoning including the slogan: Enhancing Societ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65788" name="BrandLogo" descr="Logo Haskoning including the slogan: Enhancing Society Together"/>
                  <pic:cNvPicPr/>
                </pic:nvPicPr>
                <pic:blipFill>
                  <a:blip r:embed="rId1">
                    <a:extLst>
                      <a:ext uri="{28A0092B-C50C-407E-A947-70E740481C1C}">
                        <a14:useLocalDpi xmlns:a14="http://schemas.microsoft.com/office/drawing/2010/main" val="0"/>
                      </a:ext>
                    </a:extLst>
                  </a:blip>
                  <a:stretch>
                    <a:fillRect/>
                  </a:stretch>
                </pic:blipFill>
                <pic:spPr>
                  <a:xfrm>
                    <a:off x="0" y="0"/>
                    <a:ext cx="1666240" cy="609600"/>
                  </a:xfrm>
                  <a:prstGeom prst="rect">
                    <a:avLst/>
                  </a:prstGeom>
                </pic:spPr>
              </pic:pic>
            </a:graphicData>
          </a:graphic>
        </wp:anchor>
      </w:drawing>
    </w:r>
    <w:r w:rsidR="008F6E58" w:rsidRPr="00216CCB">
      <w:rPr>
        <w:noProof/>
      </w:rPr>
      <mc:AlternateContent>
        <mc:Choice Requires="wps">
          <w:drawing>
            <wp:anchor distT="0" distB="0" distL="114300" distR="114300" simplePos="0" relativeHeight="251658243" behindDoc="0" locked="1" layoutInCell="1" allowOverlap="1" wp14:anchorId="5FB90CF5" wp14:editId="6B6CDF7A">
              <wp:simplePos x="0" y="0"/>
              <wp:positionH relativeFrom="page">
                <wp:align>center</wp:align>
              </wp:positionH>
              <wp:positionV relativeFrom="page">
                <wp:align>top</wp:align>
              </wp:positionV>
              <wp:extent cx="7560000" cy="288000"/>
              <wp:effectExtent l="0" t="0" r="3175" b="0"/>
              <wp:wrapNone/>
              <wp:docPr id="949427364" name="Top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34CBB6" w14:textId="77777777" w:rsidR="000E037A" w:rsidRDefault="000E037A" w:rsidP="000E03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FB90CF5" id="_x0000_s1156" alt="&quot;&quot;" style="position:absolute;left:0;text-align:left;margin-left:0;margin-top:0;width:595.3pt;height:22.7pt;z-index:251658243;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" fillcolor="#5cbd7d [3205]" stroked="f" strokeweight="2pt">
              <v:textbox>
                <w:txbxContent>
                  <w:p w14:paraId="5234CBB6" w14:textId="77777777" w:rsidR="000E037A" w:rsidRDefault="000E037A" w:rsidP="000E037A">
                    <w:pPr>
                      <w:jc w:val="center"/>
                    </w:pPr>
                  </w:p>
                </w:txbxContent>
              </v:textbox>
              <w10:wrap anchorx="page" anchory="page"/>
              <w10:anchorlock/>
            </v:rect>
          </w:pict>
        </mc:Fallback>
      </mc:AlternateContent>
    </w:r>
    <w:r w:rsidR="008F6E58" w:rsidRPr="00216CCB">
      <w:rPr>
        <w:noProof/>
      </w:rPr>
      <mc:AlternateContent>
        <mc:Choice Requires="wps">
          <w:drawing>
            <wp:anchor distT="0" distB="0" distL="114300" distR="114300" simplePos="0" relativeHeight="251658244" behindDoc="0" locked="1" layoutInCell="1" allowOverlap="1" wp14:anchorId="16947404" wp14:editId="42971E00">
              <wp:simplePos x="0" y="0"/>
              <wp:positionH relativeFrom="page">
                <wp:align>center</wp:align>
              </wp:positionH>
              <wp:positionV relativeFrom="page">
                <wp:align>bottom</wp:align>
              </wp:positionV>
              <wp:extent cx="7560000" cy="360000"/>
              <wp:effectExtent l="0" t="0" r="3175" b="2540"/>
              <wp:wrapNone/>
              <wp:docPr id="1165878689" name="Bottom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36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8655D2" w14:textId="77777777" w:rsidR="000E037A" w:rsidRDefault="000E037A" w:rsidP="000E03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947404" id="_x0000_s1157" alt="&quot;&quot;" style="position:absolute;left:0;text-align:left;margin-left:0;margin-top:0;width:595.3pt;height:28.35pt;z-index:25165824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" fillcolor="#002e4f [3215]" stroked="f" strokeweight="2pt">
              <v:textbox>
                <w:txbxContent>
                  <w:p w14:paraId="3E8655D2" w14:textId="77777777" w:rsidR="000E037A" w:rsidRDefault="000E037A" w:rsidP="000E037A">
                    <w:pPr>
                      <w:jc w:val="center"/>
                    </w:pPr>
                  </w:p>
                </w:txbxContent>
              </v:textbox>
              <w10:wrap anchorx="page" anchory="page"/>
              <w10:anchorlock/>
            </v:rect>
          </w:pict>
        </mc:Fallback>
      </mc:AlternateContent>
    </w:r>
  </w:p>
  <w:sdt>
    <w:sdtPr>
      <w:tag w:val="Classification"/>
      <w:id w:val="-1771704258"/>
      <w:placeholder>
        <w:docPart w:val="C520A6C25F8F468F942B3C10AD10A05B"/>
      </w:placeholder>
      <w:dataBinding w:xpath="ns0:TTCProperties[1]/ns0:Classification[1]" w:storeItemID="{11DC7BC0-FB38-4A94-8291-A07FCF226F55}"/>
      <w:text/>
    </w:sdtPr>
    <w:sdtContent>
      <w:p w14:paraId="04C2A000" w14:textId="2FD75D9A" w:rsidR="00093CF7" w:rsidRPr="00216CCB" w:rsidRDefault="000E037A">
        <w:pPr>
          <w:pStyle w:val="Header"/>
        </w:pPr>
        <w:r>
          <w:t>Project related</w:t>
        </w:r>
      </w:p>
    </w:sdtContent>
  </w:sdt>
  <w:p w14:paraId="3980CC22" w14:textId="77777777" w:rsidR="00093CF7" w:rsidRPr="00216CCB" w:rsidRDefault="00093C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2062" w14:textId="77777777" w:rsidR="00BF0D3B" w:rsidRPr="00216CCB" w:rsidRDefault="00BF0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CA59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A0A8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2275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CA64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3A84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C52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CC7B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5004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38DA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A08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E6E4D"/>
    <w:multiLevelType w:val="multilevel"/>
    <w:tmpl w:val="A454D15A"/>
    <w:numStyleLink w:val="ListHeadings"/>
  </w:abstractNum>
  <w:abstractNum w:abstractNumId="11" w15:restartNumberingAfterBreak="0">
    <w:nsid w:val="05751A06"/>
    <w:multiLevelType w:val="hybridMultilevel"/>
    <w:tmpl w:val="3E2CA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7E811F4"/>
    <w:multiLevelType w:val="multilevel"/>
    <w:tmpl w:val="BDF4F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231DFC"/>
    <w:multiLevelType w:val="multilevel"/>
    <w:tmpl w:val="3EACC1B6"/>
    <w:numStyleLink w:val="ListAppendices"/>
  </w:abstractNum>
  <w:abstractNum w:abstractNumId="14" w15:restartNumberingAfterBreak="0">
    <w:nsid w:val="12376D28"/>
    <w:multiLevelType w:val="hybridMultilevel"/>
    <w:tmpl w:val="627C8A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64A3BAC"/>
    <w:multiLevelType w:val="hybridMultilevel"/>
    <w:tmpl w:val="D91A6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8E660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C203595"/>
    <w:multiLevelType w:val="hybridMultilevel"/>
    <w:tmpl w:val="A1AE0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002E4F" w:themeColor="accent1"/>
      </w:rPr>
    </w:lvl>
    <w:lvl w:ilvl="1">
      <w:start w:val="1"/>
      <w:numFmt w:val="decimal"/>
      <w:pStyle w:val="ListNumber2"/>
      <w:lvlText w:val="%1.%2"/>
      <w:lvlJc w:val="left"/>
      <w:pPr>
        <w:ind w:left="851" w:hanging="567"/>
      </w:pPr>
      <w:rPr>
        <w:rFonts w:hint="default"/>
        <w:color w:val="002E4F" w:themeColor="accent1"/>
      </w:rPr>
    </w:lvl>
    <w:lvl w:ilvl="2">
      <w:start w:val="1"/>
      <w:numFmt w:val="decimal"/>
      <w:pStyle w:val="ListNumber3"/>
      <w:lvlText w:val="%1.%2.%3"/>
      <w:lvlJc w:val="left"/>
      <w:pPr>
        <w:ind w:left="1418" w:hanging="567"/>
      </w:pPr>
      <w:rPr>
        <w:rFonts w:hint="default"/>
        <w:color w:val="002E4F"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235E10FA"/>
    <w:multiLevelType w:val="hybridMultilevel"/>
    <w:tmpl w:val="BF54726A"/>
    <w:lvl w:ilvl="0" w:tplc="BC4C2C1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CB61B9"/>
    <w:multiLevelType w:val="hybridMultilevel"/>
    <w:tmpl w:val="A89AD14A"/>
    <w:lvl w:ilvl="0" w:tplc="CC60F8A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1871CA"/>
    <w:multiLevelType w:val="hybridMultilevel"/>
    <w:tmpl w:val="47FA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915648"/>
    <w:multiLevelType w:val="hybridMultilevel"/>
    <w:tmpl w:val="A57E7F9A"/>
    <w:lvl w:ilvl="0" w:tplc="743E0E3E">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80651"/>
    <w:multiLevelType w:val="hybridMultilevel"/>
    <w:tmpl w:val="BC8009D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D4221D"/>
    <w:multiLevelType w:val="multilevel"/>
    <w:tmpl w:val="E2FA346A"/>
    <w:styleLink w:val="ListBullets"/>
    <w:lvl w:ilvl="0">
      <w:start w:val="1"/>
      <w:numFmt w:val="bullet"/>
      <w:pStyle w:val="ListBullet"/>
      <w:lvlText w:val=""/>
      <w:lvlJc w:val="left"/>
      <w:pPr>
        <w:tabs>
          <w:tab w:val="num" w:pos="357"/>
        </w:tabs>
        <w:ind w:left="284" w:hanging="284"/>
      </w:pPr>
      <w:rPr>
        <w:rFonts w:ascii="Symbol" w:hAnsi="Symbol" w:hint="default"/>
        <w:color w:val="002E4F" w:themeColor="accent1"/>
        <w:sz w:val="24"/>
      </w:rPr>
    </w:lvl>
    <w:lvl w:ilvl="1">
      <w:start w:val="1"/>
      <w:numFmt w:val="bullet"/>
      <w:pStyle w:val="ListBullet2"/>
      <w:lvlText w:val="o"/>
      <w:lvlJc w:val="left"/>
      <w:pPr>
        <w:tabs>
          <w:tab w:val="num" w:pos="924"/>
        </w:tabs>
        <w:ind w:left="851" w:hanging="567"/>
      </w:pPr>
      <w:rPr>
        <w:rFonts w:ascii="Courier New" w:hAnsi="Courier New" w:hint="default"/>
        <w:color w:val="002E4F" w:themeColor="accent1"/>
        <w:sz w:val="24"/>
      </w:rPr>
    </w:lvl>
    <w:lvl w:ilvl="2">
      <w:start w:val="1"/>
      <w:numFmt w:val="bullet"/>
      <w:pStyle w:val="ListBullet3"/>
      <w:lvlText w:val=""/>
      <w:lvlJc w:val="left"/>
      <w:pPr>
        <w:tabs>
          <w:tab w:val="num" w:pos="1491"/>
        </w:tabs>
        <w:ind w:left="1418" w:hanging="567"/>
      </w:pPr>
      <w:rPr>
        <w:rFonts w:ascii="Wingdings" w:hAnsi="Wingdings" w:hint="default"/>
        <w:sz w:val="24"/>
      </w:rPr>
    </w:lvl>
    <w:lvl w:ilvl="3">
      <w:start w:val="1"/>
      <w:numFmt w:val="bullet"/>
      <w:pStyle w:val="ListBullet4"/>
      <w:lvlText w:val=""/>
      <w:lvlJc w:val="left"/>
      <w:pPr>
        <w:tabs>
          <w:tab w:val="num" w:pos="2058"/>
        </w:tabs>
        <w:ind w:left="1985" w:hanging="567"/>
      </w:pPr>
      <w:rPr>
        <w:rFonts w:ascii="Symbol" w:hAnsi="Symbol" w:hint="default"/>
        <w:color w:val="002E4F" w:themeColor="accent1"/>
        <w:sz w:val="24"/>
      </w:rPr>
    </w:lvl>
    <w:lvl w:ilvl="4">
      <w:start w:val="1"/>
      <w:numFmt w:val="none"/>
      <w:lvlText w:val=""/>
      <w:lvlJc w:val="left"/>
      <w:pPr>
        <w:tabs>
          <w:tab w:val="num" w:pos="2625"/>
        </w:tabs>
        <w:ind w:left="2552" w:hanging="567"/>
      </w:pPr>
      <w:rPr>
        <w:rFonts w:hint="default"/>
      </w:rPr>
    </w:lvl>
    <w:lvl w:ilvl="5">
      <w:start w:val="1"/>
      <w:numFmt w:val="none"/>
      <w:lvlText w:val=""/>
      <w:lvlJc w:val="left"/>
      <w:pPr>
        <w:tabs>
          <w:tab w:val="num" w:pos="3192"/>
        </w:tabs>
        <w:ind w:left="3119" w:hanging="284"/>
      </w:pPr>
      <w:rPr>
        <w:rFonts w:hint="default"/>
      </w:rPr>
    </w:lvl>
    <w:lvl w:ilvl="6">
      <w:start w:val="1"/>
      <w:numFmt w:val="none"/>
      <w:lvlText w:val=""/>
      <w:lvlJc w:val="left"/>
      <w:pPr>
        <w:tabs>
          <w:tab w:val="num" w:pos="3759"/>
        </w:tabs>
        <w:ind w:left="3686" w:hanging="284"/>
      </w:pPr>
      <w:rPr>
        <w:rFonts w:hint="default"/>
      </w:rPr>
    </w:lvl>
    <w:lvl w:ilvl="7">
      <w:start w:val="1"/>
      <w:numFmt w:val="none"/>
      <w:lvlText w:val=""/>
      <w:lvlJc w:val="left"/>
      <w:pPr>
        <w:tabs>
          <w:tab w:val="num" w:pos="4326"/>
        </w:tabs>
        <w:ind w:left="4253" w:hanging="284"/>
      </w:pPr>
      <w:rPr>
        <w:rFonts w:hint="default"/>
      </w:rPr>
    </w:lvl>
    <w:lvl w:ilvl="8">
      <w:start w:val="1"/>
      <w:numFmt w:val="none"/>
      <w:lvlText w:val=""/>
      <w:lvlJc w:val="left"/>
      <w:pPr>
        <w:tabs>
          <w:tab w:val="num" w:pos="4893"/>
        </w:tabs>
        <w:ind w:left="4820" w:hanging="284"/>
      </w:pPr>
      <w:rPr>
        <w:rFonts w:hint="default"/>
      </w:rPr>
    </w:lvl>
  </w:abstractNum>
  <w:abstractNum w:abstractNumId="25" w15:restartNumberingAfterBreak="0">
    <w:nsid w:val="3E840534"/>
    <w:multiLevelType w:val="hybridMultilevel"/>
    <w:tmpl w:val="B992A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7" w15:restartNumberingAfterBreak="0">
    <w:nsid w:val="44ED6AEE"/>
    <w:multiLevelType w:val="hybridMultilevel"/>
    <w:tmpl w:val="F7066A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9" w15:restartNumberingAfterBreak="0">
    <w:nsid w:val="5E5F39E1"/>
    <w:multiLevelType w:val="hybridMultilevel"/>
    <w:tmpl w:val="57A61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3B4500"/>
    <w:multiLevelType w:val="hybridMultilevel"/>
    <w:tmpl w:val="97005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7CD4EB7"/>
    <w:multiLevelType w:val="hybridMultilevel"/>
    <w:tmpl w:val="F1A60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1163139">
    <w:abstractNumId w:val="24"/>
  </w:num>
  <w:num w:numId="2" w16cid:durableId="1735470230">
    <w:abstractNumId w:val="26"/>
  </w:num>
  <w:num w:numId="3" w16cid:durableId="706174147">
    <w:abstractNumId w:val="18"/>
  </w:num>
  <w:num w:numId="4" w16cid:durableId="909080091">
    <w:abstractNumId w:val="10"/>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1.%2.%3"/>
        <w:lvlJc w:val="left"/>
        <w:pPr>
          <w:ind w:left="851" w:hanging="851"/>
        </w:pPr>
        <w:rPr>
          <w:rFonts w:hint="default"/>
        </w:rPr>
      </w:lvl>
    </w:lvlOverride>
  </w:num>
  <w:num w:numId="5" w16cid:durableId="1325165488">
    <w:abstractNumId w:val="28"/>
  </w:num>
  <w:num w:numId="6" w16cid:durableId="1801218846">
    <w:abstractNumId w:val="13"/>
  </w:num>
  <w:num w:numId="7" w16cid:durableId="201551783">
    <w:abstractNumId w:val="4"/>
  </w:num>
  <w:num w:numId="8" w16cid:durableId="686716842">
    <w:abstractNumId w:val="18"/>
  </w:num>
  <w:num w:numId="9" w16cid:durableId="2063796243">
    <w:abstractNumId w:val="0"/>
  </w:num>
  <w:num w:numId="10" w16cid:durableId="836845822">
    <w:abstractNumId w:val="11"/>
  </w:num>
  <w:num w:numId="11" w16cid:durableId="382608146">
    <w:abstractNumId w:val="23"/>
  </w:num>
  <w:num w:numId="12" w16cid:durableId="1274900226">
    <w:abstractNumId w:val="30"/>
  </w:num>
  <w:num w:numId="13" w16cid:durableId="1167012573">
    <w:abstractNumId w:val="9"/>
  </w:num>
  <w:num w:numId="14" w16cid:durableId="391466814">
    <w:abstractNumId w:val="7"/>
  </w:num>
  <w:num w:numId="15" w16cid:durableId="1977174574">
    <w:abstractNumId w:val="6"/>
  </w:num>
  <w:num w:numId="16" w16cid:durableId="17195989">
    <w:abstractNumId w:val="8"/>
  </w:num>
  <w:num w:numId="17" w16cid:durableId="81218648">
    <w:abstractNumId w:val="3"/>
  </w:num>
  <w:num w:numId="18" w16cid:durableId="1602373736">
    <w:abstractNumId w:val="2"/>
  </w:num>
  <w:num w:numId="19" w16cid:durableId="1928226975">
    <w:abstractNumId w:val="5"/>
  </w:num>
  <w:num w:numId="20" w16cid:durableId="1085494437">
    <w:abstractNumId w:val="1"/>
  </w:num>
  <w:num w:numId="21" w16cid:durableId="7722898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984433">
    <w:abstractNumId w:val="27"/>
  </w:num>
  <w:num w:numId="23" w16cid:durableId="2117559533">
    <w:abstractNumId w:val="17"/>
  </w:num>
  <w:num w:numId="24" w16cid:durableId="1413157346">
    <w:abstractNumId w:val="14"/>
  </w:num>
  <w:num w:numId="25" w16cid:durableId="1514101488">
    <w:abstractNumId w:val="31"/>
  </w:num>
  <w:num w:numId="26" w16cid:durableId="540098492">
    <w:abstractNumId w:val="16"/>
  </w:num>
  <w:num w:numId="27" w16cid:durableId="546449589">
    <w:abstractNumId w:val="19"/>
  </w:num>
  <w:num w:numId="28" w16cid:durableId="1408528432">
    <w:abstractNumId w:val="12"/>
  </w:num>
  <w:num w:numId="29" w16cid:durableId="727804062">
    <w:abstractNumId w:val="22"/>
  </w:num>
  <w:num w:numId="30" w16cid:durableId="1395079072">
    <w:abstractNumId w:val="25"/>
  </w:num>
  <w:num w:numId="31" w16cid:durableId="1323895473">
    <w:abstractNumId w:val="29"/>
  </w:num>
  <w:num w:numId="32" w16cid:durableId="561597596">
    <w:abstractNumId w:val="21"/>
  </w:num>
  <w:num w:numId="33" w16cid:durableId="700209922">
    <w:abstractNumId w:val="15"/>
  </w:num>
  <w:num w:numId="34" w16cid:durableId="45175121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SortMethod w:val="0000"/>
  <w:defaultTabStop w:val="720"/>
  <w:hyphenationZone w:val="425"/>
  <w:defaultTableStyle w:val="RHDHV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SchemeId" w:val="0"/>
    <w:docVar w:name="doBrandId" w:val="0"/>
    <w:docVar w:name="doBrandWeightId" w:val="1"/>
    <w:docVar w:name="doCountryId" w:val="UNITED KINGDOM"/>
    <w:docVar w:name="doDocTypeId" w:val="0"/>
    <w:docVar w:name="doLegalEntityId" w:val="110030100"/>
    <w:docVar w:name="doOfficeId" w:val="318"/>
    <w:docVar w:name="doOrganisationalUnitId" w:val="27"/>
    <w:docVar w:name="dvListSeparator" w:val=","/>
    <w:docVar w:name="dvTemplateType" w:val="Report"/>
    <w:docVar w:name="dvTTCTemplate" w:val="TTC"/>
    <w:docVar w:name="PaperSizeId" w:val="0"/>
  </w:docVars>
  <w:rsids>
    <w:rsidRoot w:val="000E037A"/>
    <w:rsid w:val="00001E24"/>
    <w:rsid w:val="00003DF6"/>
    <w:rsid w:val="000103B9"/>
    <w:rsid w:val="00012BCF"/>
    <w:rsid w:val="00021B0F"/>
    <w:rsid w:val="0002587E"/>
    <w:rsid w:val="00027599"/>
    <w:rsid w:val="000317E2"/>
    <w:rsid w:val="000320D8"/>
    <w:rsid w:val="00036B25"/>
    <w:rsid w:val="000429F3"/>
    <w:rsid w:val="00043031"/>
    <w:rsid w:val="00043201"/>
    <w:rsid w:val="00045070"/>
    <w:rsid w:val="00046773"/>
    <w:rsid w:val="000469A7"/>
    <w:rsid w:val="00047E66"/>
    <w:rsid w:val="00050AFD"/>
    <w:rsid w:val="00051400"/>
    <w:rsid w:val="00073A33"/>
    <w:rsid w:val="00074D22"/>
    <w:rsid w:val="00075176"/>
    <w:rsid w:val="00077B1B"/>
    <w:rsid w:val="0008093D"/>
    <w:rsid w:val="00092F8E"/>
    <w:rsid w:val="00093CF7"/>
    <w:rsid w:val="00095BCA"/>
    <w:rsid w:val="000A16CB"/>
    <w:rsid w:val="000A2325"/>
    <w:rsid w:val="000A6B18"/>
    <w:rsid w:val="000B1BAA"/>
    <w:rsid w:val="000B42CA"/>
    <w:rsid w:val="000C20E8"/>
    <w:rsid w:val="000C5DB6"/>
    <w:rsid w:val="000D484C"/>
    <w:rsid w:val="000E037A"/>
    <w:rsid w:val="000E043E"/>
    <w:rsid w:val="000E41C1"/>
    <w:rsid w:val="000E42CA"/>
    <w:rsid w:val="000E60B9"/>
    <w:rsid w:val="000F2286"/>
    <w:rsid w:val="00100FEB"/>
    <w:rsid w:val="00105340"/>
    <w:rsid w:val="0011296C"/>
    <w:rsid w:val="00112E46"/>
    <w:rsid w:val="001143BA"/>
    <w:rsid w:val="001253B0"/>
    <w:rsid w:val="001255CF"/>
    <w:rsid w:val="0012695D"/>
    <w:rsid w:val="00134712"/>
    <w:rsid w:val="00135491"/>
    <w:rsid w:val="00140189"/>
    <w:rsid w:val="00142D00"/>
    <w:rsid w:val="00147653"/>
    <w:rsid w:val="00152C2B"/>
    <w:rsid w:val="001532B8"/>
    <w:rsid w:val="00161CB1"/>
    <w:rsid w:val="00167AF0"/>
    <w:rsid w:val="0017113C"/>
    <w:rsid w:val="001A4883"/>
    <w:rsid w:val="001A60AC"/>
    <w:rsid w:val="001B109D"/>
    <w:rsid w:val="001B27E3"/>
    <w:rsid w:val="001B6D7D"/>
    <w:rsid w:val="001C2558"/>
    <w:rsid w:val="001C5CE7"/>
    <w:rsid w:val="001C5DB5"/>
    <w:rsid w:val="001D4051"/>
    <w:rsid w:val="001E0A7C"/>
    <w:rsid w:val="001E1D7B"/>
    <w:rsid w:val="001E676A"/>
    <w:rsid w:val="001F0D76"/>
    <w:rsid w:val="001F106A"/>
    <w:rsid w:val="001F40BB"/>
    <w:rsid w:val="00200F2A"/>
    <w:rsid w:val="00210365"/>
    <w:rsid w:val="002112CA"/>
    <w:rsid w:val="00216CCB"/>
    <w:rsid w:val="00220618"/>
    <w:rsid w:val="00225725"/>
    <w:rsid w:val="002305E2"/>
    <w:rsid w:val="002312A5"/>
    <w:rsid w:val="002370B2"/>
    <w:rsid w:val="00237E2C"/>
    <w:rsid w:val="00240F39"/>
    <w:rsid w:val="00241B29"/>
    <w:rsid w:val="00246F69"/>
    <w:rsid w:val="002540D5"/>
    <w:rsid w:val="002602B5"/>
    <w:rsid w:val="0026281B"/>
    <w:rsid w:val="00264394"/>
    <w:rsid w:val="0026589F"/>
    <w:rsid w:val="00272C4B"/>
    <w:rsid w:val="00277DF6"/>
    <w:rsid w:val="00286630"/>
    <w:rsid w:val="00290B60"/>
    <w:rsid w:val="002926C9"/>
    <w:rsid w:val="00295680"/>
    <w:rsid w:val="00297E45"/>
    <w:rsid w:val="002A3A39"/>
    <w:rsid w:val="002B0905"/>
    <w:rsid w:val="002B3BD2"/>
    <w:rsid w:val="002B627F"/>
    <w:rsid w:val="002C47A9"/>
    <w:rsid w:val="002C501A"/>
    <w:rsid w:val="002C6019"/>
    <w:rsid w:val="002D02BD"/>
    <w:rsid w:val="002D0C5F"/>
    <w:rsid w:val="002D20B6"/>
    <w:rsid w:val="002D5BD0"/>
    <w:rsid w:val="002E0520"/>
    <w:rsid w:val="002E2FD7"/>
    <w:rsid w:val="002E3BE2"/>
    <w:rsid w:val="002F5329"/>
    <w:rsid w:val="00301FBB"/>
    <w:rsid w:val="003033AE"/>
    <w:rsid w:val="00311362"/>
    <w:rsid w:val="003162FD"/>
    <w:rsid w:val="003247CC"/>
    <w:rsid w:val="00326871"/>
    <w:rsid w:val="00332A70"/>
    <w:rsid w:val="003443C0"/>
    <w:rsid w:val="00346D86"/>
    <w:rsid w:val="0035193A"/>
    <w:rsid w:val="00365E32"/>
    <w:rsid w:val="003662CF"/>
    <w:rsid w:val="003663B7"/>
    <w:rsid w:val="00367B22"/>
    <w:rsid w:val="00367E38"/>
    <w:rsid w:val="00371ED6"/>
    <w:rsid w:val="0038170C"/>
    <w:rsid w:val="003822A7"/>
    <w:rsid w:val="003861B4"/>
    <w:rsid w:val="003920A0"/>
    <w:rsid w:val="003B0759"/>
    <w:rsid w:val="003B17F3"/>
    <w:rsid w:val="003B3473"/>
    <w:rsid w:val="003B3AAF"/>
    <w:rsid w:val="003C00E4"/>
    <w:rsid w:val="003C033F"/>
    <w:rsid w:val="003C06B7"/>
    <w:rsid w:val="003C088C"/>
    <w:rsid w:val="003C1607"/>
    <w:rsid w:val="003C2CD5"/>
    <w:rsid w:val="003D0112"/>
    <w:rsid w:val="003D0837"/>
    <w:rsid w:val="003E2426"/>
    <w:rsid w:val="003F228F"/>
    <w:rsid w:val="003F2D54"/>
    <w:rsid w:val="003F51C3"/>
    <w:rsid w:val="0040268F"/>
    <w:rsid w:val="00411AB6"/>
    <w:rsid w:val="00411CDA"/>
    <w:rsid w:val="00425327"/>
    <w:rsid w:val="00427618"/>
    <w:rsid w:val="00446677"/>
    <w:rsid w:val="00447C07"/>
    <w:rsid w:val="00455809"/>
    <w:rsid w:val="0046520A"/>
    <w:rsid w:val="00466D1D"/>
    <w:rsid w:val="00467A8F"/>
    <w:rsid w:val="00472EEF"/>
    <w:rsid w:val="004738CD"/>
    <w:rsid w:val="00474430"/>
    <w:rsid w:val="00485654"/>
    <w:rsid w:val="00486460"/>
    <w:rsid w:val="0049768F"/>
    <w:rsid w:val="004A2E77"/>
    <w:rsid w:val="004B179C"/>
    <w:rsid w:val="004B3A8F"/>
    <w:rsid w:val="004D20F4"/>
    <w:rsid w:val="004D6DAC"/>
    <w:rsid w:val="004E4555"/>
    <w:rsid w:val="004F2AD8"/>
    <w:rsid w:val="004F2BB7"/>
    <w:rsid w:val="004F68E9"/>
    <w:rsid w:val="0050314A"/>
    <w:rsid w:val="00513052"/>
    <w:rsid w:val="005220AD"/>
    <w:rsid w:val="00522EA9"/>
    <w:rsid w:val="00524F19"/>
    <w:rsid w:val="0052769E"/>
    <w:rsid w:val="00532503"/>
    <w:rsid w:val="00552F39"/>
    <w:rsid w:val="00553404"/>
    <w:rsid w:val="0055350D"/>
    <w:rsid w:val="0055545D"/>
    <w:rsid w:val="005632E4"/>
    <w:rsid w:val="0056785D"/>
    <w:rsid w:val="00577C8D"/>
    <w:rsid w:val="00580E17"/>
    <w:rsid w:val="00581549"/>
    <w:rsid w:val="00587387"/>
    <w:rsid w:val="005930AF"/>
    <w:rsid w:val="005A0EA2"/>
    <w:rsid w:val="005A2744"/>
    <w:rsid w:val="005A6F71"/>
    <w:rsid w:val="005B5929"/>
    <w:rsid w:val="005C244F"/>
    <w:rsid w:val="005C2AD9"/>
    <w:rsid w:val="005C4251"/>
    <w:rsid w:val="005D38FF"/>
    <w:rsid w:val="005D5C3D"/>
    <w:rsid w:val="005E0571"/>
    <w:rsid w:val="005E5BA5"/>
    <w:rsid w:val="005E7E57"/>
    <w:rsid w:val="005F78E6"/>
    <w:rsid w:val="006000BE"/>
    <w:rsid w:val="00600DFD"/>
    <w:rsid w:val="0060160C"/>
    <w:rsid w:val="00603401"/>
    <w:rsid w:val="00607A43"/>
    <w:rsid w:val="006176EC"/>
    <w:rsid w:val="0062486A"/>
    <w:rsid w:val="00635953"/>
    <w:rsid w:val="00640D9B"/>
    <w:rsid w:val="00647AB2"/>
    <w:rsid w:val="00653113"/>
    <w:rsid w:val="00654F7A"/>
    <w:rsid w:val="006554AB"/>
    <w:rsid w:val="00657EE0"/>
    <w:rsid w:val="006600FB"/>
    <w:rsid w:val="006743B3"/>
    <w:rsid w:val="00675600"/>
    <w:rsid w:val="00676B81"/>
    <w:rsid w:val="006974B9"/>
    <w:rsid w:val="006A234D"/>
    <w:rsid w:val="006A2721"/>
    <w:rsid w:val="006B644A"/>
    <w:rsid w:val="006C3632"/>
    <w:rsid w:val="006C459A"/>
    <w:rsid w:val="006E3971"/>
    <w:rsid w:val="006F28E0"/>
    <w:rsid w:val="00701587"/>
    <w:rsid w:val="00701594"/>
    <w:rsid w:val="00701E0C"/>
    <w:rsid w:val="007024A6"/>
    <w:rsid w:val="00704151"/>
    <w:rsid w:val="00704476"/>
    <w:rsid w:val="00706B08"/>
    <w:rsid w:val="00710041"/>
    <w:rsid w:val="007116B8"/>
    <w:rsid w:val="00715A12"/>
    <w:rsid w:val="007241EB"/>
    <w:rsid w:val="0072683D"/>
    <w:rsid w:val="00732BAF"/>
    <w:rsid w:val="00735574"/>
    <w:rsid w:val="00740D7F"/>
    <w:rsid w:val="00751361"/>
    <w:rsid w:val="00756D47"/>
    <w:rsid w:val="0075731C"/>
    <w:rsid w:val="00761A18"/>
    <w:rsid w:val="00763139"/>
    <w:rsid w:val="007644BD"/>
    <w:rsid w:val="007701DD"/>
    <w:rsid w:val="00772B7C"/>
    <w:rsid w:val="00775F0C"/>
    <w:rsid w:val="00786D55"/>
    <w:rsid w:val="00796845"/>
    <w:rsid w:val="007A19B0"/>
    <w:rsid w:val="007A207C"/>
    <w:rsid w:val="007B2111"/>
    <w:rsid w:val="007B5E96"/>
    <w:rsid w:val="007B6D3A"/>
    <w:rsid w:val="007D05B5"/>
    <w:rsid w:val="007E1B75"/>
    <w:rsid w:val="00800B74"/>
    <w:rsid w:val="00806DE6"/>
    <w:rsid w:val="00811CA2"/>
    <w:rsid w:val="00815B25"/>
    <w:rsid w:val="00823C43"/>
    <w:rsid w:val="008314E6"/>
    <w:rsid w:val="008443B0"/>
    <w:rsid w:val="00867CF9"/>
    <w:rsid w:val="008715DB"/>
    <w:rsid w:val="0087613C"/>
    <w:rsid w:val="00877CED"/>
    <w:rsid w:val="008801F0"/>
    <w:rsid w:val="008A2F1F"/>
    <w:rsid w:val="008A7266"/>
    <w:rsid w:val="008B41BC"/>
    <w:rsid w:val="008C7B38"/>
    <w:rsid w:val="008D5AEF"/>
    <w:rsid w:val="008E2703"/>
    <w:rsid w:val="008E58DB"/>
    <w:rsid w:val="008F0458"/>
    <w:rsid w:val="008F1264"/>
    <w:rsid w:val="008F2D8C"/>
    <w:rsid w:val="008F3A8B"/>
    <w:rsid w:val="008F6E58"/>
    <w:rsid w:val="009005DD"/>
    <w:rsid w:val="00906157"/>
    <w:rsid w:val="009066C9"/>
    <w:rsid w:val="009121C3"/>
    <w:rsid w:val="00914F8C"/>
    <w:rsid w:val="00915A3E"/>
    <w:rsid w:val="00921D87"/>
    <w:rsid w:val="00921FBD"/>
    <w:rsid w:val="00937A3A"/>
    <w:rsid w:val="00940341"/>
    <w:rsid w:val="00941E19"/>
    <w:rsid w:val="009452E4"/>
    <w:rsid w:val="00947589"/>
    <w:rsid w:val="00962F61"/>
    <w:rsid w:val="00963058"/>
    <w:rsid w:val="0096471B"/>
    <w:rsid w:val="00971E76"/>
    <w:rsid w:val="00974DC8"/>
    <w:rsid w:val="00975DE8"/>
    <w:rsid w:val="009806A4"/>
    <w:rsid w:val="009902C5"/>
    <w:rsid w:val="00992577"/>
    <w:rsid w:val="009A0080"/>
    <w:rsid w:val="009B2970"/>
    <w:rsid w:val="009B3022"/>
    <w:rsid w:val="009B3919"/>
    <w:rsid w:val="009C217B"/>
    <w:rsid w:val="009D06B3"/>
    <w:rsid w:val="009D0773"/>
    <w:rsid w:val="009E0561"/>
    <w:rsid w:val="009E27F2"/>
    <w:rsid w:val="009E4279"/>
    <w:rsid w:val="009E626E"/>
    <w:rsid w:val="009E6303"/>
    <w:rsid w:val="00A0096C"/>
    <w:rsid w:val="00A035B6"/>
    <w:rsid w:val="00A0394B"/>
    <w:rsid w:val="00A0633E"/>
    <w:rsid w:val="00A10B2A"/>
    <w:rsid w:val="00A2190F"/>
    <w:rsid w:val="00A23517"/>
    <w:rsid w:val="00A32DA0"/>
    <w:rsid w:val="00A32E31"/>
    <w:rsid w:val="00A34F0A"/>
    <w:rsid w:val="00A43299"/>
    <w:rsid w:val="00A60500"/>
    <w:rsid w:val="00A70FAC"/>
    <w:rsid w:val="00A723EE"/>
    <w:rsid w:val="00A76F7B"/>
    <w:rsid w:val="00A7722E"/>
    <w:rsid w:val="00A87722"/>
    <w:rsid w:val="00AA0787"/>
    <w:rsid w:val="00AB51FD"/>
    <w:rsid w:val="00AB70BD"/>
    <w:rsid w:val="00AC41A5"/>
    <w:rsid w:val="00AC4F39"/>
    <w:rsid w:val="00AC693F"/>
    <w:rsid w:val="00AC6C5F"/>
    <w:rsid w:val="00AE43E2"/>
    <w:rsid w:val="00AF743A"/>
    <w:rsid w:val="00B01561"/>
    <w:rsid w:val="00B02B3B"/>
    <w:rsid w:val="00B20D09"/>
    <w:rsid w:val="00B319B4"/>
    <w:rsid w:val="00B32A41"/>
    <w:rsid w:val="00B33574"/>
    <w:rsid w:val="00B34CFA"/>
    <w:rsid w:val="00B361AC"/>
    <w:rsid w:val="00B42CB0"/>
    <w:rsid w:val="00B4380A"/>
    <w:rsid w:val="00B46075"/>
    <w:rsid w:val="00B46A00"/>
    <w:rsid w:val="00B51D24"/>
    <w:rsid w:val="00B66B48"/>
    <w:rsid w:val="00B80395"/>
    <w:rsid w:val="00B8743A"/>
    <w:rsid w:val="00B937DD"/>
    <w:rsid w:val="00BA6BB3"/>
    <w:rsid w:val="00BB0A37"/>
    <w:rsid w:val="00BC1962"/>
    <w:rsid w:val="00BE434C"/>
    <w:rsid w:val="00BF0716"/>
    <w:rsid w:val="00BF0D3B"/>
    <w:rsid w:val="00C01725"/>
    <w:rsid w:val="00C03CFD"/>
    <w:rsid w:val="00C168FF"/>
    <w:rsid w:val="00C2022B"/>
    <w:rsid w:val="00C2400E"/>
    <w:rsid w:val="00C3743E"/>
    <w:rsid w:val="00C37F8A"/>
    <w:rsid w:val="00C40D95"/>
    <w:rsid w:val="00C4241B"/>
    <w:rsid w:val="00C433CE"/>
    <w:rsid w:val="00C446EB"/>
    <w:rsid w:val="00C45451"/>
    <w:rsid w:val="00C5146E"/>
    <w:rsid w:val="00C53F71"/>
    <w:rsid w:val="00C556BA"/>
    <w:rsid w:val="00C5736D"/>
    <w:rsid w:val="00C575DF"/>
    <w:rsid w:val="00C613C4"/>
    <w:rsid w:val="00C66835"/>
    <w:rsid w:val="00C66A0A"/>
    <w:rsid w:val="00C675E2"/>
    <w:rsid w:val="00C873D8"/>
    <w:rsid w:val="00C926FB"/>
    <w:rsid w:val="00C96507"/>
    <w:rsid w:val="00C9673D"/>
    <w:rsid w:val="00C975CF"/>
    <w:rsid w:val="00CA2AB8"/>
    <w:rsid w:val="00CA64BA"/>
    <w:rsid w:val="00CB66D7"/>
    <w:rsid w:val="00CB74D3"/>
    <w:rsid w:val="00CC26AE"/>
    <w:rsid w:val="00CC367B"/>
    <w:rsid w:val="00CD6FCB"/>
    <w:rsid w:val="00CE17FA"/>
    <w:rsid w:val="00CF60F6"/>
    <w:rsid w:val="00CF644E"/>
    <w:rsid w:val="00D0667E"/>
    <w:rsid w:val="00D10879"/>
    <w:rsid w:val="00D14451"/>
    <w:rsid w:val="00D151B1"/>
    <w:rsid w:val="00D218ED"/>
    <w:rsid w:val="00D2409F"/>
    <w:rsid w:val="00D2647B"/>
    <w:rsid w:val="00D30379"/>
    <w:rsid w:val="00D32AC0"/>
    <w:rsid w:val="00D424D8"/>
    <w:rsid w:val="00D43805"/>
    <w:rsid w:val="00D4728E"/>
    <w:rsid w:val="00D52A5F"/>
    <w:rsid w:val="00D57EBC"/>
    <w:rsid w:val="00D6226D"/>
    <w:rsid w:val="00D64458"/>
    <w:rsid w:val="00D6604E"/>
    <w:rsid w:val="00D6640D"/>
    <w:rsid w:val="00D70542"/>
    <w:rsid w:val="00D705A8"/>
    <w:rsid w:val="00D70B36"/>
    <w:rsid w:val="00D713F5"/>
    <w:rsid w:val="00D870D0"/>
    <w:rsid w:val="00D90E63"/>
    <w:rsid w:val="00D943BB"/>
    <w:rsid w:val="00D95B4D"/>
    <w:rsid w:val="00DA798C"/>
    <w:rsid w:val="00DA7D1E"/>
    <w:rsid w:val="00DB1543"/>
    <w:rsid w:val="00DC7D1E"/>
    <w:rsid w:val="00DD3468"/>
    <w:rsid w:val="00DD4894"/>
    <w:rsid w:val="00DD6DCB"/>
    <w:rsid w:val="00DE3820"/>
    <w:rsid w:val="00DE4303"/>
    <w:rsid w:val="00DE6BEE"/>
    <w:rsid w:val="00DF4819"/>
    <w:rsid w:val="00DF5DF8"/>
    <w:rsid w:val="00E0000C"/>
    <w:rsid w:val="00E04D1F"/>
    <w:rsid w:val="00E0512A"/>
    <w:rsid w:val="00E0617D"/>
    <w:rsid w:val="00E07ADF"/>
    <w:rsid w:val="00E07D76"/>
    <w:rsid w:val="00E10368"/>
    <w:rsid w:val="00E10466"/>
    <w:rsid w:val="00E12E77"/>
    <w:rsid w:val="00E16719"/>
    <w:rsid w:val="00E20260"/>
    <w:rsid w:val="00E21B0F"/>
    <w:rsid w:val="00E2724A"/>
    <w:rsid w:val="00E27642"/>
    <w:rsid w:val="00E356F2"/>
    <w:rsid w:val="00E4086F"/>
    <w:rsid w:val="00E43F64"/>
    <w:rsid w:val="00E50BA4"/>
    <w:rsid w:val="00E62CCE"/>
    <w:rsid w:val="00E67B7E"/>
    <w:rsid w:val="00E74AEE"/>
    <w:rsid w:val="00E77714"/>
    <w:rsid w:val="00E846A1"/>
    <w:rsid w:val="00E848C7"/>
    <w:rsid w:val="00E84FF8"/>
    <w:rsid w:val="00EA1FD5"/>
    <w:rsid w:val="00EA3242"/>
    <w:rsid w:val="00EA438B"/>
    <w:rsid w:val="00EA542A"/>
    <w:rsid w:val="00EB4F3C"/>
    <w:rsid w:val="00EC0A7C"/>
    <w:rsid w:val="00ED3C86"/>
    <w:rsid w:val="00ED7565"/>
    <w:rsid w:val="00EE5E57"/>
    <w:rsid w:val="00EF21CD"/>
    <w:rsid w:val="00EF51A8"/>
    <w:rsid w:val="00F025AE"/>
    <w:rsid w:val="00F03D0A"/>
    <w:rsid w:val="00F06F7B"/>
    <w:rsid w:val="00F1477F"/>
    <w:rsid w:val="00F15084"/>
    <w:rsid w:val="00F2261A"/>
    <w:rsid w:val="00F24E20"/>
    <w:rsid w:val="00F25A4B"/>
    <w:rsid w:val="00F27155"/>
    <w:rsid w:val="00F2759F"/>
    <w:rsid w:val="00F328AA"/>
    <w:rsid w:val="00F347D1"/>
    <w:rsid w:val="00F43AD9"/>
    <w:rsid w:val="00F468AA"/>
    <w:rsid w:val="00F50F86"/>
    <w:rsid w:val="00F544E8"/>
    <w:rsid w:val="00F56376"/>
    <w:rsid w:val="00F618C4"/>
    <w:rsid w:val="00F810A3"/>
    <w:rsid w:val="00F82E7D"/>
    <w:rsid w:val="00F863BB"/>
    <w:rsid w:val="00F8698C"/>
    <w:rsid w:val="00F9646E"/>
    <w:rsid w:val="00F97394"/>
    <w:rsid w:val="00FA0962"/>
    <w:rsid w:val="00FA0E66"/>
    <w:rsid w:val="00FA31AE"/>
    <w:rsid w:val="00FA604F"/>
    <w:rsid w:val="00FA74D3"/>
    <w:rsid w:val="00FB1CE8"/>
    <w:rsid w:val="00FB3CD9"/>
    <w:rsid w:val="00FC125C"/>
    <w:rsid w:val="00FE56CC"/>
    <w:rsid w:val="00FF2227"/>
    <w:rsid w:val="00FF7524"/>
    <w:rsid w:val="2120F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FB12F"/>
  <w15:docId w15:val="{C234C5BD-128C-444A-A67D-2EFB903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002E4F"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AE43E2"/>
  </w:style>
  <w:style w:type="paragraph" w:styleId="Heading1">
    <w:name w:val="heading 1"/>
    <w:basedOn w:val="BaseHeadings"/>
    <w:next w:val="BodyText"/>
    <w:link w:val="Heading1Char"/>
    <w:unhideWhenUsed/>
    <w:qFormat/>
    <w:rsid w:val="00036B25"/>
    <w:pPr>
      <w:keepLines/>
      <w:numPr>
        <w:numId w:val="4"/>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036B25"/>
    <w:pPr>
      <w:keepLines/>
      <w:numPr>
        <w:ilvl w:val="1"/>
        <w:numId w:val="4"/>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036B25"/>
    <w:pPr>
      <w:keepLines/>
      <w:numPr>
        <w:ilvl w:val="2"/>
        <w:numId w:val="4"/>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1143BA"/>
    <w:pPr>
      <w:keepLines/>
      <w:numPr>
        <w:ilvl w:val="3"/>
        <w:numId w:val="4"/>
      </w:numPr>
      <w:spacing w:before="120" w:after="120" w:line="280" w:lineRule="atLeast"/>
      <w:outlineLvl w:val="3"/>
    </w:pPr>
    <w:rPr>
      <w:rFonts w:eastAsiaTheme="majorEastAsia" w:cstheme="majorBidi"/>
      <w:b/>
      <w:bCs/>
      <w:iCs/>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2E4F"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FB3CD9"/>
    <w:pPr>
      <w:spacing w:after="120" w:line="288" w:lineRule="auto"/>
      <w:outlineLvl w:val="7"/>
    </w:pPr>
    <w:rPr>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2E4F" w:themeColor="accent1"/>
    </w:rPr>
  </w:style>
  <w:style w:type="paragraph" w:customStyle="1" w:styleId="BaseText">
    <w:name w:val="Base Text"/>
    <w:link w:val="BaseTextChar"/>
    <w:semiHidden/>
    <w:rsid w:val="00941E19"/>
    <w:rPr>
      <w:rFonts w:cs="Arial"/>
    </w:rPr>
  </w:style>
  <w:style w:type="paragraph" w:styleId="BodyText">
    <w:name w:val="Body Text"/>
    <w:aliases w:val="Body Text Char1,Body Text Char Char,Body Text Char1 Char Char,Body Text Char Char Char Char,Body Text Char1 Char1 Char Char Char,Body Text Char Char Char1 Char Char Char,Body Text Char1 Char Char Char Char Char,Body Text Char Char1 Char Cha,bt"/>
    <w:basedOn w:val="BaseText"/>
    <w:link w:val="BodyTextChar"/>
    <w:unhideWhenUsed/>
    <w:qFormat/>
    <w:rsid w:val="00216CCB"/>
  </w:style>
  <w:style w:type="character" w:customStyle="1" w:styleId="BodyTextChar">
    <w:name w:val="Body Text Char"/>
    <w:aliases w:val="Body Text Char1 Char,Body Text Char Char Char,Body Text Char1 Char Char Char,Body Text Char Char Char Char Char,Body Text Char1 Char1 Char Char Char Char,Body Text Char Char Char1 Char Char Char Char,Body Text Char Char1 Char Cha Char"/>
    <w:basedOn w:val="DefaultParagraphFont"/>
    <w:link w:val="BodyText"/>
    <w:qFormat/>
    <w:rsid w:val="00941E19"/>
    <w:rPr>
      <w:rFonts w:cs="Arial"/>
      <w:lang w:val="en-GB"/>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en-GB"/>
    </w:rPr>
  </w:style>
  <w:style w:type="paragraph" w:styleId="Caption">
    <w:name w:val="caption"/>
    <w:aliases w:val="Caption Char1 Char,Caption Char Char Char,Caption Char1 Char Char Char,Caption Char Char Char Char Char,Caption Char1 Char1,Caption Char Char Char1,Caption Char Char1,Caption_ARGOSS,Bijschrift Char,caption,Char1 Char Char C,~Caption,CaptionTable"/>
    <w:basedOn w:val="BaseText"/>
    <w:next w:val="BodyText"/>
    <w:link w:val="CaptionChar"/>
    <w:unhideWhenUsed/>
    <w:qFormat/>
    <w:rsid w:val="000E043E"/>
    <w:pPr>
      <w:spacing w:before="60" w:after="6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sz w:val="14"/>
    </w:rPr>
  </w:style>
  <w:style w:type="character" w:customStyle="1" w:styleId="FooterChar">
    <w:name w:val="Footer Char"/>
    <w:basedOn w:val="DefaultParagraphFont"/>
    <w:link w:val="Footer"/>
    <w:rsid w:val="00941E19"/>
    <w:rPr>
      <w:rFonts w:cs="Arial"/>
      <w:sz w:val="14"/>
      <w:lang w:val="en-GB"/>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lang w:val="en-GB"/>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lang w:val="en-GB"/>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2E4F" w:themeColor="accent1"/>
      <w:spacing w:val="40"/>
      <w:sz w:val="22"/>
    </w:rPr>
  </w:style>
  <w:style w:type="character" w:customStyle="1" w:styleId="HeaderChar">
    <w:name w:val="Header Char"/>
    <w:basedOn w:val="DefaultParagraphFont"/>
    <w:link w:val="Header"/>
    <w:rsid w:val="00941E19"/>
    <w:rPr>
      <w:rFonts w:cs="Arial"/>
      <w:color w:val="002E4F" w:themeColor="accent1"/>
      <w:spacing w:val="40"/>
      <w:sz w:val="22"/>
      <w:lang w:val="en-GB"/>
    </w:rPr>
  </w:style>
  <w:style w:type="paragraph" w:customStyle="1" w:styleId="LegalEntity">
    <w:name w:val="Legal Entity"/>
    <w:basedOn w:val="BaseText"/>
    <w:unhideWhenUsed/>
    <w:qFormat/>
    <w:rsid w:val="00D705A8"/>
    <w:pPr>
      <w:spacing w:line="338" w:lineRule="auto"/>
      <w:jc w:val="right"/>
    </w:pPr>
    <w:rPr>
      <w:b/>
      <w:caps/>
      <w:sz w:val="18"/>
    </w:rPr>
  </w:style>
  <w:style w:type="numbering" w:customStyle="1" w:styleId="ListBullets">
    <w:name w:val="List Bullets"/>
    <w:uiPriority w:val="99"/>
    <w:rsid w:val="00C9673D"/>
    <w:pPr>
      <w:numPr>
        <w:numId w:val="1"/>
      </w:numPr>
    </w:pPr>
  </w:style>
  <w:style w:type="numbering" w:customStyle="1" w:styleId="ListHeadings">
    <w:name w:val="List Headings"/>
    <w:uiPriority w:val="99"/>
    <w:rsid w:val="00036B25"/>
    <w:pPr>
      <w:numPr>
        <w:numId w:val="2"/>
      </w:numPr>
    </w:pPr>
  </w:style>
  <w:style w:type="numbering" w:customStyle="1" w:styleId="ListNumbers">
    <w:name w:val="List Numbers"/>
    <w:uiPriority w:val="99"/>
    <w:rsid w:val="009452E4"/>
    <w:pPr>
      <w:numPr>
        <w:numId w:val="3"/>
      </w:numPr>
    </w:pPr>
  </w:style>
  <w:style w:type="paragraph" w:customStyle="1" w:styleId="HaskoningAddress">
    <w:name w:val="Haskoning Address"/>
    <w:basedOn w:val="BaseText"/>
    <w:link w:val="HaskoningAddressChar"/>
    <w:semiHidden/>
    <w:qFormat/>
    <w:rsid w:val="00D705A8"/>
    <w:pPr>
      <w:spacing w:line="312" w:lineRule="auto"/>
      <w:jc w:val="right"/>
    </w:pPr>
    <w:rPr>
      <w:sz w:val="18"/>
    </w:rPr>
  </w:style>
  <w:style w:type="paragraph" w:customStyle="1" w:styleId="HaskoningAddressLabel">
    <w:name w:val="Haskoning Address Label"/>
    <w:basedOn w:val="HaskoningAddress"/>
    <w:link w:val="HaskoningAddressLabelChar"/>
    <w:semiHidden/>
    <w:qFormat/>
    <w:rsid w:val="00E07ADF"/>
    <w:pPr>
      <w:ind w:left="113"/>
      <w:jc w:val="left"/>
    </w:pPr>
    <w:rPr>
      <w:b/>
      <w:caps/>
      <w:color w:val="002E4F" w:themeColor="accent1"/>
    </w:rPr>
  </w:style>
  <w:style w:type="table" w:customStyle="1" w:styleId="RHDHVOverview">
    <w:name w:val="RHDHV Overview"/>
    <w:basedOn w:val="TableNormal"/>
    <w:uiPriority w:val="99"/>
    <w:unhideWhenUsed/>
    <w:rsid w:val="00F27155"/>
    <w:rPr>
      <w:rFonts w:asciiTheme="minorHAnsi" w:hAnsiTheme="minorHAnsi"/>
    </w:rPr>
    <w:tblPr>
      <w:tblStyleRowBandSize w:val="1"/>
      <w:tblInd w:w="113" w:type="dxa"/>
      <w:tblBorders>
        <w:top w:val="single" w:sz="4" w:space="0" w:color="5CBD7D" w:themeColor="accent2"/>
        <w:bottom w:val="single" w:sz="4" w:space="0" w:color="002E4F" w:themeColor="text1"/>
        <w:insideH w:val="single" w:sz="4" w:space="0" w:color="5CBD7D" w:themeColor="accent2"/>
      </w:tblBorders>
      <w:tblCellMar>
        <w:top w:w="113" w:type="dxa"/>
        <w:left w:w="113" w:type="dxa"/>
        <w:bottom w:w="113" w:type="dxa"/>
        <w:right w:w="113" w:type="dxa"/>
      </w:tblCellMar>
    </w:tblPr>
    <w:tblStylePr w:type="firstRow">
      <w:rPr>
        <w:b/>
      </w:rPr>
      <w:tblPr/>
      <w:tcPr>
        <w:shd w:val="clear" w:color="auto" w:fill="5CBD7D" w:themeFill="accent2"/>
      </w:tcPr>
    </w:tblStylePr>
    <w:tblStylePr w:type="band1Horz">
      <w:tblPr/>
      <w:tcPr>
        <w:shd w:val="clear" w:color="auto" w:fill="5CBD7D" w:themeFill="accent2"/>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12695D"/>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113" w:type="dxa"/>
        <w:right w:w="113" w:type="dxa"/>
      </w:tblCellMar>
    </w:tblPr>
    <w:tcPr>
      <w:shd w:val="clear" w:color="auto" w:fill="FAF2E3" w:themeFill="accent3"/>
    </w:tcPr>
    <w:tblStylePr w:type="firstRow">
      <w:rPr>
        <w:b/>
        <w:color w:val="002E4F" w:themeColor="text1"/>
      </w:rPr>
      <w:tblPr/>
      <w:tcPr>
        <w:shd w:val="clear" w:color="auto" w:fill="5CBD7D" w:themeFill="accent2"/>
      </w:tcPr>
    </w:tblStylePr>
    <w:tblStylePr w:type="lastRow">
      <w:tblPr/>
      <w:tcPr>
        <w:shd w:val="clear" w:color="auto" w:fill="BDDECC" w:themeFill="accent4"/>
      </w:tcPr>
    </w:tblStylePr>
    <w:tblStylePr w:type="firstCol">
      <w:tblPr/>
      <w:tcPr>
        <w:shd w:val="clear" w:color="auto" w:fill="BDDECC" w:themeFill="accent4"/>
      </w:tcPr>
    </w:tblStylePr>
    <w:tblStylePr w:type="lastCol">
      <w:tblPr/>
      <w:tcPr>
        <w:shd w:val="clear" w:color="auto" w:fill="BDDECC" w:themeFill="accent4"/>
      </w:tcPr>
    </w:tblStylePr>
    <w:tblStylePr w:type="swCell">
      <w:tblPr/>
      <w:tcPr>
        <w:shd w:val="clear" w:color="auto" w:fill="BDDECC" w:themeFill="accent4"/>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2E4F"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en-GB"/>
    </w:rPr>
  </w:style>
  <w:style w:type="paragraph" w:customStyle="1" w:styleId="TableText">
    <w:name w:val="Table Text"/>
    <w:basedOn w:val="BaseText"/>
    <w:unhideWhenUsed/>
    <w:rsid w:val="006A2721"/>
    <w:pPr>
      <w:spacing w:line="288" w:lineRule="auto"/>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2E4F"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en-GB"/>
    </w:rPr>
  </w:style>
  <w:style w:type="paragraph" w:styleId="TOC1">
    <w:name w:val="toc 1"/>
    <w:basedOn w:val="BaseHeadings"/>
    <w:next w:val="Normal"/>
    <w:uiPriority w:val="39"/>
    <w:unhideWhenUsed/>
    <w:rsid w:val="003F51C3"/>
    <w:pPr>
      <w:tabs>
        <w:tab w:val="left" w:pos="851"/>
        <w:tab w:val="right" w:pos="9412"/>
      </w:tabs>
      <w:spacing w:before="240" w:after="80" w:line="280" w:lineRule="atLeast"/>
    </w:pPr>
    <w:rPr>
      <w:b/>
      <w:sz w:val="24"/>
    </w:rPr>
  </w:style>
  <w:style w:type="paragraph" w:styleId="TOC2">
    <w:name w:val="toc 2"/>
    <w:basedOn w:val="BaseText"/>
    <w:next w:val="Normal"/>
    <w:uiPriority w:val="39"/>
    <w:unhideWhenUsed/>
    <w:rsid w:val="00297E45"/>
    <w:pPr>
      <w:tabs>
        <w:tab w:val="left" w:pos="851"/>
        <w:tab w:val="right" w:pos="9412"/>
      </w:tabs>
      <w:spacing w:after="80" w:line="280" w:lineRule="atLeast"/>
    </w:pPr>
    <w:rPr>
      <w:sz w:val="22"/>
    </w:rPr>
  </w:style>
  <w:style w:type="paragraph" w:styleId="TOC3">
    <w:name w:val="toc 3"/>
    <w:basedOn w:val="BaseText"/>
    <w:next w:val="Normal"/>
    <w:uiPriority w:val="39"/>
    <w:unhideWhenUsed/>
    <w:rsid w:val="00297E45"/>
    <w:pPr>
      <w:tabs>
        <w:tab w:val="left" w:pos="851"/>
        <w:tab w:val="right" w:pos="9412"/>
      </w:tabs>
      <w:spacing w:after="40" w:line="250" w:lineRule="auto"/>
    </w:pPr>
  </w:style>
  <w:style w:type="character" w:customStyle="1" w:styleId="Heading1Char">
    <w:name w:val="Heading 1 Char"/>
    <w:basedOn w:val="DefaultParagraphFont"/>
    <w:link w:val="Heading1"/>
    <w:rsid w:val="00225725"/>
    <w:rPr>
      <w:rFonts w:eastAsiaTheme="majorEastAsia" w:cstheme="majorBidi"/>
      <w:b/>
      <w:bCs/>
      <w:color w:val="002E4F" w:themeColor="accent1"/>
      <w:sz w:val="28"/>
      <w:szCs w:val="28"/>
    </w:rPr>
  </w:style>
  <w:style w:type="paragraph" w:styleId="TOCHeading">
    <w:name w:val="TOC Heading"/>
    <w:basedOn w:val="BaseHeadings"/>
    <w:next w:val="Normal"/>
    <w:unhideWhenUsed/>
    <w:qFormat/>
    <w:rsid w:val="00A76F7B"/>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2E4F" w:themeColor="accent1"/>
      <w:sz w:val="28"/>
      <w:lang w:val="en-GB"/>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2E4F"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002E4F" w:themeColor="accent1"/>
      <w:sz w:val="24"/>
    </w:rPr>
  </w:style>
  <w:style w:type="character" w:customStyle="1" w:styleId="Heading4Char">
    <w:name w:val="Heading 4 Char"/>
    <w:basedOn w:val="DefaultParagraphFont"/>
    <w:link w:val="Heading4"/>
    <w:rsid w:val="001143BA"/>
    <w:rPr>
      <w:rFonts w:eastAsiaTheme="majorEastAsia" w:cstheme="majorBidi"/>
      <w:b/>
      <w:bCs/>
      <w:iCs/>
      <w:color w:val="002E4F" w:themeColor="accent1"/>
      <w:sz w:val="22"/>
    </w:rPr>
  </w:style>
  <w:style w:type="character" w:customStyle="1" w:styleId="Heading5Char">
    <w:name w:val="Heading 5 Char"/>
    <w:basedOn w:val="DefaultParagraphFont"/>
    <w:link w:val="Heading5"/>
    <w:rsid w:val="00225725"/>
    <w:rPr>
      <w:rFonts w:eastAsiaTheme="majorEastAsia" w:cstheme="majorBidi"/>
      <w:b/>
      <w:lang w:val="en-GB"/>
    </w:rPr>
  </w:style>
  <w:style w:type="character" w:customStyle="1" w:styleId="Heading7Char">
    <w:name w:val="Heading 7 Char"/>
    <w:basedOn w:val="DefaultParagraphFont"/>
    <w:link w:val="Heading7"/>
    <w:rsid w:val="003D0837"/>
    <w:rPr>
      <w:rFonts w:eastAsiaTheme="majorEastAsia" w:cstheme="majorBidi"/>
      <w:b/>
      <w:iCs/>
      <w:color w:val="002E4F" w:themeColor="accent1"/>
      <w:sz w:val="26"/>
      <w:lang w:val="en-GB"/>
    </w:rPr>
  </w:style>
  <w:style w:type="character" w:customStyle="1" w:styleId="Heading8Char">
    <w:name w:val="Heading 8 Char"/>
    <w:basedOn w:val="DefaultParagraphFont"/>
    <w:link w:val="Heading8"/>
    <w:rsid w:val="00FB3CD9"/>
    <w:rPr>
      <w:rFonts w:cs="Arial"/>
      <w:color w:val="002E4F" w:themeColor="accent1"/>
      <w:sz w:val="32"/>
      <w:lang w:val="en-GB"/>
    </w:rPr>
  </w:style>
  <w:style w:type="character" w:customStyle="1" w:styleId="Heading9Char">
    <w:name w:val="Heading 9 Char"/>
    <w:basedOn w:val="DefaultParagraphFont"/>
    <w:link w:val="Heading9"/>
    <w:rsid w:val="00225725"/>
    <w:rPr>
      <w:rFonts w:eastAsiaTheme="majorEastAsia" w:cstheme="majorBidi"/>
      <w:b/>
      <w:iCs/>
      <w:color w:val="002E4F" w:themeColor="accent1"/>
      <w:sz w:val="22"/>
      <w:lang w:val="en-GB"/>
    </w:rPr>
  </w:style>
  <w:style w:type="paragraph" w:styleId="ListBullet">
    <w:name w:val="List Bullet"/>
    <w:basedOn w:val="BaseText"/>
    <w:unhideWhenUsed/>
    <w:rsid w:val="00C9673D"/>
    <w:pPr>
      <w:numPr>
        <w:numId w:val="1"/>
      </w:numPr>
      <w:spacing w:before="60"/>
    </w:pPr>
  </w:style>
  <w:style w:type="paragraph" w:styleId="ListBullet2">
    <w:name w:val="List Bullet 2"/>
    <w:basedOn w:val="BaseText"/>
    <w:unhideWhenUsed/>
    <w:rsid w:val="00C9673D"/>
    <w:pPr>
      <w:numPr>
        <w:ilvl w:val="1"/>
        <w:numId w:val="1"/>
      </w:numPr>
      <w:spacing w:before="60"/>
    </w:pPr>
  </w:style>
  <w:style w:type="paragraph" w:styleId="ListBullet3">
    <w:name w:val="List Bullet 3"/>
    <w:basedOn w:val="BaseText"/>
    <w:unhideWhenUsed/>
    <w:rsid w:val="00C9673D"/>
    <w:pPr>
      <w:numPr>
        <w:ilvl w:val="2"/>
        <w:numId w:val="1"/>
      </w:numPr>
      <w:spacing w:before="60" w:line="302" w:lineRule="auto"/>
    </w:pPr>
    <w:rPr>
      <w:sz w:val="18"/>
    </w:rPr>
  </w:style>
  <w:style w:type="paragraph" w:styleId="ListNumber">
    <w:name w:val="List Number"/>
    <w:basedOn w:val="BaseText"/>
    <w:unhideWhenUsed/>
    <w:rsid w:val="00C168FF"/>
    <w:pPr>
      <w:numPr>
        <w:numId w:val="8"/>
      </w:numPr>
      <w:spacing w:before="60"/>
    </w:pPr>
  </w:style>
  <w:style w:type="paragraph" w:styleId="ListNumber2">
    <w:name w:val="List Number 2"/>
    <w:basedOn w:val="BaseText"/>
    <w:unhideWhenUsed/>
    <w:rsid w:val="00C168FF"/>
    <w:pPr>
      <w:numPr>
        <w:ilvl w:val="1"/>
        <w:numId w:val="8"/>
      </w:numPr>
      <w:spacing w:before="60"/>
    </w:pPr>
  </w:style>
  <w:style w:type="paragraph" w:styleId="ListNumber3">
    <w:name w:val="List Number 3"/>
    <w:basedOn w:val="BaseText"/>
    <w:unhideWhenUsed/>
    <w:rsid w:val="00C168FF"/>
    <w:pPr>
      <w:numPr>
        <w:ilvl w:val="2"/>
        <w:numId w:val="8"/>
      </w:numPr>
      <w:spacing w:before="60" w:line="302" w:lineRule="auto"/>
    </w:pPr>
    <w:rPr>
      <w:sz w:val="18"/>
    </w:rPr>
  </w:style>
  <w:style w:type="table" w:styleId="TableGrid">
    <w:name w:val="Table Grid"/>
    <w:basedOn w:val="TableNormal"/>
    <w:uiPriority w:val="59"/>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A8DAFF" w:themeFill="text1" w:themeFillTint="33"/>
    </w:tcPr>
    <w:tblStylePr w:type="firstRow">
      <w:rPr>
        <w:b/>
        <w:bCs/>
      </w:rPr>
      <w:tblPr/>
      <w:tcPr>
        <w:shd w:val="clear" w:color="auto" w:fill="52B6FF" w:themeFill="text1" w:themeFillTint="66"/>
      </w:tcPr>
    </w:tblStylePr>
    <w:tblStylePr w:type="lastRow">
      <w:rPr>
        <w:b/>
        <w:bCs/>
        <w:color w:val="002E4F" w:themeColor="text1"/>
      </w:rPr>
      <w:tblPr/>
      <w:tcPr>
        <w:shd w:val="clear" w:color="auto" w:fill="52B6FF" w:themeFill="text1" w:themeFillTint="66"/>
      </w:tcPr>
    </w:tblStylePr>
    <w:tblStylePr w:type="firstCol">
      <w:rPr>
        <w:color w:val="FFFFFF" w:themeColor="background1"/>
      </w:rPr>
      <w:tblPr/>
      <w:tcPr>
        <w:shd w:val="clear" w:color="auto" w:fill="00223B" w:themeFill="text1" w:themeFillShade="BF"/>
      </w:tcPr>
    </w:tblStylePr>
    <w:tblStylePr w:type="lastCol">
      <w:rPr>
        <w:color w:val="FFFFFF" w:themeColor="background1"/>
      </w:rPr>
      <w:tblPr/>
      <w:tcPr>
        <w:shd w:val="clear" w:color="auto" w:fill="00223B" w:themeFill="text1" w:themeFillShade="BF"/>
      </w:tcPr>
    </w:tblStylePr>
    <w:tblStylePr w:type="band1Vert">
      <w:tblPr/>
      <w:tcPr>
        <w:shd w:val="clear" w:color="auto" w:fill="28A4FF" w:themeFill="text1" w:themeFillTint="7F"/>
      </w:tcPr>
    </w:tblStylePr>
    <w:tblStylePr w:type="band1Horz">
      <w:tblPr/>
      <w:tcPr>
        <w:shd w:val="clear" w:color="auto" w:fill="28A4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A8DAFF" w:themeFill="accent1" w:themeFillTint="33"/>
    </w:tcPr>
    <w:tblStylePr w:type="firstRow">
      <w:rPr>
        <w:b/>
        <w:bCs/>
      </w:rPr>
      <w:tblPr/>
      <w:tcPr>
        <w:shd w:val="clear" w:color="auto" w:fill="52B6FF" w:themeFill="accent1" w:themeFillTint="66"/>
      </w:tcPr>
    </w:tblStylePr>
    <w:tblStylePr w:type="lastRow">
      <w:rPr>
        <w:b/>
        <w:bCs/>
        <w:color w:val="002E4F" w:themeColor="text1"/>
      </w:rPr>
      <w:tblPr/>
      <w:tcPr>
        <w:shd w:val="clear" w:color="auto" w:fill="52B6FF" w:themeFill="accent1" w:themeFillTint="66"/>
      </w:tcPr>
    </w:tblStylePr>
    <w:tblStylePr w:type="firstCol">
      <w:rPr>
        <w:color w:val="FFFFFF" w:themeColor="background1"/>
      </w:rPr>
      <w:tblPr/>
      <w:tcPr>
        <w:shd w:val="clear" w:color="auto" w:fill="00223B" w:themeFill="accent1" w:themeFillShade="BF"/>
      </w:tcPr>
    </w:tblStylePr>
    <w:tblStylePr w:type="lastCol">
      <w:rPr>
        <w:color w:val="FFFFFF" w:themeColor="background1"/>
      </w:rPr>
      <w:tblPr/>
      <w:tcPr>
        <w:shd w:val="clear" w:color="auto" w:fill="00223B" w:themeFill="accent1" w:themeFillShade="BF"/>
      </w:tcPr>
    </w:tblStylePr>
    <w:tblStylePr w:type="band1Vert">
      <w:tblPr/>
      <w:tcPr>
        <w:shd w:val="clear" w:color="auto" w:fill="28A4FF" w:themeFill="accent1" w:themeFillTint="7F"/>
      </w:tcPr>
    </w:tblStylePr>
    <w:tblStylePr w:type="band1Horz">
      <w:tblPr/>
      <w:tcPr>
        <w:shd w:val="clear" w:color="auto" w:fill="28A4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DEF1E4" w:themeFill="accent2" w:themeFillTint="33"/>
    </w:tcPr>
    <w:tblStylePr w:type="firstRow">
      <w:rPr>
        <w:b/>
        <w:bCs/>
      </w:rPr>
      <w:tblPr/>
      <w:tcPr>
        <w:shd w:val="clear" w:color="auto" w:fill="BDE4CA" w:themeFill="accent2" w:themeFillTint="66"/>
      </w:tcPr>
    </w:tblStylePr>
    <w:tblStylePr w:type="lastRow">
      <w:rPr>
        <w:b/>
        <w:bCs/>
        <w:color w:val="002E4F" w:themeColor="text1"/>
      </w:rPr>
      <w:tblPr/>
      <w:tcPr>
        <w:shd w:val="clear" w:color="auto" w:fill="BDE4CA" w:themeFill="accent2" w:themeFillTint="66"/>
      </w:tcPr>
    </w:tblStylePr>
    <w:tblStylePr w:type="firstCol">
      <w:rPr>
        <w:color w:val="FFFFFF" w:themeColor="background1"/>
      </w:rPr>
      <w:tblPr/>
      <w:tcPr>
        <w:shd w:val="clear" w:color="auto" w:fill="3C955A" w:themeFill="accent2" w:themeFillShade="BF"/>
      </w:tcPr>
    </w:tblStylePr>
    <w:tblStylePr w:type="lastCol">
      <w:rPr>
        <w:color w:val="FFFFFF" w:themeColor="background1"/>
      </w:rPr>
      <w:tblPr/>
      <w:tcPr>
        <w:shd w:val="clear" w:color="auto" w:fill="3C955A" w:themeFill="accent2" w:themeFillShade="BF"/>
      </w:tcPr>
    </w:tblStylePr>
    <w:tblStylePr w:type="band1Vert">
      <w:tblPr/>
      <w:tcPr>
        <w:shd w:val="clear" w:color="auto" w:fill="ADDEBD" w:themeFill="accent2" w:themeFillTint="7F"/>
      </w:tcPr>
    </w:tblStylePr>
    <w:tblStylePr w:type="band1Horz">
      <w:tblPr/>
      <w:tcPr>
        <w:shd w:val="clear" w:color="auto" w:fill="ADDEBD"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EFCF9" w:themeFill="accent3" w:themeFillTint="33"/>
    </w:tcPr>
    <w:tblStylePr w:type="firstRow">
      <w:rPr>
        <w:b/>
        <w:bCs/>
      </w:rPr>
      <w:tblPr/>
      <w:tcPr>
        <w:shd w:val="clear" w:color="auto" w:fill="FDF9F3" w:themeFill="accent3" w:themeFillTint="66"/>
      </w:tcPr>
    </w:tblStylePr>
    <w:tblStylePr w:type="lastRow">
      <w:rPr>
        <w:b/>
        <w:bCs/>
        <w:color w:val="002E4F" w:themeColor="text1"/>
      </w:rPr>
      <w:tblPr/>
      <w:tcPr>
        <w:shd w:val="clear" w:color="auto" w:fill="FDF9F3" w:themeFill="accent3" w:themeFillTint="66"/>
      </w:tcPr>
    </w:tblStylePr>
    <w:tblStylePr w:type="firstCol">
      <w:rPr>
        <w:color w:val="FFFFFF" w:themeColor="background1"/>
      </w:rPr>
      <w:tblPr/>
      <w:tcPr>
        <w:shd w:val="clear" w:color="auto" w:fill="E7C27D" w:themeFill="accent3" w:themeFillShade="BF"/>
      </w:tcPr>
    </w:tblStylePr>
    <w:tblStylePr w:type="lastCol">
      <w:rPr>
        <w:color w:val="FFFFFF" w:themeColor="background1"/>
      </w:rPr>
      <w:tblPr/>
      <w:tcPr>
        <w:shd w:val="clear" w:color="auto" w:fill="E7C27D" w:themeFill="accent3" w:themeFillShade="BF"/>
      </w:tcPr>
    </w:tblStylePr>
    <w:tblStylePr w:type="band1Vert">
      <w:tblPr/>
      <w:tcPr>
        <w:shd w:val="clear" w:color="auto" w:fill="FCF8F0" w:themeFill="accent3" w:themeFillTint="7F"/>
      </w:tcPr>
    </w:tblStylePr>
    <w:tblStylePr w:type="band1Horz">
      <w:tblPr/>
      <w:tcPr>
        <w:shd w:val="clear" w:color="auto" w:fill="FCF8F0"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1F8F4" w:themeFill="accent4" w:themeFillTint="33"/>
    </w:tcPr>
    <w:tblStylePr w:type="firstRow">
      <w:rPr>
        <w:b/>
        <w:bCs/>
      </w:rPr>
      <w:tblPr/>
      <w:tcPr>
        <w:shd w:val="clear" w:color="auto" w:fill="E4F1EA" w:themeFill="accent4" w:themeFillTint="66"/>
      </w:tcPr>
    </w:tblStylePr>
    <w:tblStylePr w:type="lastRow">
      <w:rPr>
        <w:b/>
        <w:bCs/>
        <w:color w:val="002E4F" w:themeColor="text1"/>
      </w:rPr>
      <w:tblPr/>
      <w:tcPr>
        <w:shd w:val="clear" w:color="auto" w:fill="E4F1EA" w:themeFill="accent4" w:themeFillTint="66"/>
      </w:tcPr>
    </w:tblStylePr>
    <w:tblStylePr w:type="firstCol">
      <w:rPr>
        <w:color w:val="FFFFFF" w:themeColor="background1"/>
      </w:rPr>
      <w:tblPr/>
      <w:tcPr>
        <w:shd w:val="clear" w:color="auto" w:fill="78BB96" w:themeFill="accent4" w:themeFillShade="BF"/>
      </w:tcPr>
    </w:tblStylePr>
    <w:tblStylePr w:type="lastCol">
      <w:rPr>
        <w:color w:val="FFFFFF" w:themeColor="background1"/>
      </w:rPr>
      <w:tblPr/>
      <w:tcPr>
        <w:shd w:val="clear" w:color="auto" w:fill="78BB96" w:themeFill="accent4" w:themeFillShade="BF"/>
      </w:tcPr>
    </w:tblStylePr>
    <w:tblStylePr w:type="band1Vert">
      <w:tblPr/>
      <w:tcPr>
        <w:shd w:val="clear" w:color="auto" w:fill="DEEEE5" w:themeFill="accent4" w:themeFillTint="7F"/>
      </w:tcPr>
    </w:tblStylePr>
    <w:tblStylePr w:type="band1Horz">
      <w:tblPr/>
      <w:tcPr>
        <w:shd w:val="clear" w:color="auto" w:fill="DEEEE5"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2E4F"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2E4F"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4EDFF" w:themeFill="text1"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4D2FF" w:themeFill="text1" w:themeFillTint="3F"/>
      </w:tcPr>
    </w:tblStylePr>
    <w:tblStylePr w:type="band1Horz">
      <w:tblPr/>
      <w:tcPr>
        <w:shd w:val="clear" w:color="auto" w:fill="A8DA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4EDFF" w:themeFill="accent1"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4D2FF" w:themeFill="accent1" w:themeFillTint="3F"/>
      </w:tcPr>
    </w:tblStylePr>
    <w:tblStylePr w:type="band1Horz">
      <w:tblPr/>
      <w:tcPr>
        <w:shd w:val="clear" w:color="auto" w:fill="A8DA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EEF8F2" w:themeFill="accent2"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EDE" w:themeFill="accent2" w:themeFillTint="3F"/>
      </w:tcPr>
    </w:tblStylePr>
    <w:tblStylePr w:type="band1Horz">
      <w:tblPr/>
      <w:tcPr>
        <w:shd w:val="clear" w:color="auto" w:fill="DEF1E4"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FEFDFC" w:themeFill="accent3" w:themeFillTint="19"/>
    </w:tcPr>
    <w:tblStylePr w:type="firstRow">
      <w:rPr>
        <w:b/>
        <w:bCs/>
        <w:color w:val="FFFFFF" w:themeColor="background1"/>
      </w:rPr>
      <w:tblPr/>
      <w:tcPr>
        <w:tcBorders>
          <w:bottom w:val="single" w:sz="12" w:space="0" w:color="FFFFFF" w:themeColor="background1"/>
        </w:tcBorders>
        <w:shd w:val="clear" w:color="auto" w:fill="86C2A1" w:themeFill="accent4" w:themeFillShade="CC"/>
      </w:tcPr>
    </w:tblStylePr>
    <w:tblStylePr w:type="lastRow">
      <w:rPr>
        <w:b/>
        <w:bCs/>
        <w:color w:val="86C2A1" w:themeColor="accent4"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BF7" w:themeFill="accent3" w:themeFillTint="3F"/>
      </w:tcPr>
    </w:tblStylePr>
    <w:tblStylePr w:type="band1Horz">
      <w:tblPr/>
      <w:tcPr>
        <w:shd w:val="clear" w:color="auto" w:fill="FEFCF9"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8FBF9" w:themeFill="accent4" w:themeFillTint="19"/>
    </w:tcPr>
    <w:tblStylePr w:type="firstRow">
      <w:rPr>
        <w:b/>
        <w:bCs/>
        <w:color w:val="FFFFFF" w:themeColor="background1"/>
      </w:rPr>
      <w:tblPr/>
      <w:tcPr>
        <w:tcBorders>
          <w:bottom w:val="single" w:sz="12" w:space="0" w:color="FFFFFF" w:themeColor="background1"/>
        </w:tcBorders>
        <w:shd w:val="clear" w:color="auto" w:fill="EBCC91" w:themeFill="accent3" w:themeFillShade="CC"/>
      </w:tcPr>
    </w:tblStylePr>
    <w:tblStylePr w:type="lastRow">
      <w:rPr>
        <w:b/>
        <w:bCs/>
        <w:color w:val="EBCC91" w:themeColor="accent3"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6F2" w:themeFill="accent4" w:themeFillTint="3F"/>
      </w:tcPr>
    </w:tblStylePr>
    <w:tblStylePr w:type="band1Horz">
      <w:tblPr/>
      <w:tcPr>
        <w:shd w:val="clear" w:color="auto" w:fill="F1F8F4"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5CBD7D" w:themeColor="accent2"/>
        <w:left w:val="single" w:sz="4" w:space="0" w:color="002E4F" w:themeColor="text1"/>
        <w:bottom w:val="single" w:sz="4" w:space="0" w:color="002E4F" w:themeColor="text1"/>
        <w:right w:val="single" w:sz="4" w:space="0" w:color="002E4F" w:themeColor="text1"/>
        <w:insideH w:val="single" w:sz="4" w:space="0" w:color="FFFFFF" w:themeColor="background1"/>
        <w:insideV w:val="single" w:sz="4" w:space="0" w:color="FFFFFF" w:themeColor="background1"/>
      </w:tblBorders>
    </w:tblPr>
    <w:tcPr>
      <w:shd w:val="clear" w:color="auto" w:fill="D4EDFF" w:themeFill="text1"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2F" w:themeFill="text1" w:themeFillShade="99"/>
      </w:tcPr>
    </w:tblStylePr>
    <w:tblStylePr w:type="firstCol">
      <w:rPr>
        <w:color w:val="FFFFFF" w:themeColor="background1"/>
      </w:rPr>
      <w:tblPr/>
      <w:tcPr>
        <w:tcBorders>
          <w:top w:val="nil"/>
          <w:left w:val="nil"/>
          <w:bottom w:val="nil"/>
          <w:right w:val="nil"/>
          <w:insideH w:val="single" w:sz="4" w:space="0" w:color="001B2F" w:themeColor="text1" w:themeShade="99"/>
          <w:insideV w:val="nil"/>
        </w:tcBorders>
        <w:shd w:val="clear" w:color="auto" w:fill="001B2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223B" w:themeFill="text1" w:themeFillShade="BF"/>
      </w:tcPr>
    </w:tblStylePr>
    <w:tblStylePr w:type="band1Vert">
      <w:tblPr/>
      <w:tcPr>
        <w:shd w:val="clear" w:color="auto" w:fill="52B6FF" w:themeFill="text1" w:themeFillTint="66"/>
      </w:tcPr>
    </w:tblStylePr>
    <w:tblStylePr w:type="band1Horz">
      <w:tblPr/>
      <w:tcPr>
        <w:shd w:val="clear" w:color="auto" w:fill="28A4FF" w:themeFill="text1" w:themeFillTint="7F"/>
      </w:tcPr>
    </w:tblStylePr>
    <w:tblStylePr w:type="neCell">
      <w:rPr>
        <w:color w:val="002E4F" w:themeColor="text1"/>
      </w:rPr>
    </w:tblStylePr>
    <w:tblStylePr w:type="nwCell">
      <w:rPr>
        <w:color w:val="002E4F"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5CBD7D" w:themeColor="accent2"/>
        <w:left w:val="single" w:sz="4" w:space="0" w:color="002E4F" w:themeColor="accent1"/>
        <w:bottom w:val="single" w:sz="4" w:space="0" w:color="002E4F" w:themeColor="accent1"/>
        <w:right w:val="single" w:sz="4" w:space="0" w:color="002E4F" w:themeColor="accent1"/>
        <w:insideH w:val="single" w:sz="4" w:space="0" w:color="FFFFFF" w:themeColor="background1"/>
        <w:insideV w:val="single" w:sz="4" w:space="0" w:color="FFFFFF" w:themeColor="background1"/>
      </w:tblBorders>
    </w:tblPr>
    <w:tcPr>
      <w:shd w:val="clear" w:color="auto" w:fill="D4EDFF" w:themeFill="accent1"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2F" w:themeFill="accent1" w:themeFillShade="99"/>
      </w:tcPr>
    </w:tblStylePr>
    <w:tblStylePr w:type="firstCol">
      <w:rPr>
        <w:color w:val="FFFFFF" w:themeColor="background1"/>
      </w:rPr>
      <w:tblPr/>
      <w:tcPr>
        <w:tcBorders>
          <w:top w:val="nil"/>
          <w:left w:val="nil"/>
          <w:bottom w:val="nil"/>
          <w:right w:val="nil"/>
          <w:insideH w:val="single" w:sz="4" w:space="0" w:color="001B2F" w:themeColor="accent1" w:themeShade="99"/>
          <w:insideV w:val="nil"/>
        </w:tcBorders>
        <w:shd w:val="clear" w:color="auto" w:fill="001B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B2F" w:themeFill="accent1" w:themeFillShade="99"/>
      </w:tcPr>
    </w:tblStylePr>
    <w:tblStylePr w:type="band1Vert">
      <w:tblPr/>
      <w:tcPr>
        <w:shd w:val="clear" w:color="auto" w:fill="52B6FF" w:themeFill="accent1" w:themeFillTint="66"/>
      </w:tcPr>
    </w:tblStylePr>
    <w:tblStylePr w:type="band1Horz">
      <w:tblPr/>
      <w:tcPr>
        <w:shd w:val="clear" w:color="auto" w:fill="28A4FF" w:themeFill="accent1" w:themeFillTint="7F"/>
      </w:tcPr>
    </w:tblStylePr>
    <w:tblStylePr w:type="neCell">
      <w:rPr>
        <w:color w:val="002E4F" w:themeColor="text1"/>
      </w:rPr>
    </w:tblStylePr>
    <w:tblStylePr w:type="nwCell">
      <w:rPr>
        <w:color w:val="002E4F"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5CBD7D" w:themeColor="accent2"/>
        <w:left w:val="single" w:sz="4" w:space="0" w:color="5CBD7D" w:themeColor="accent2"/>
        <w:bottom w:val="single" w:sz="4" w:space="0" w:color="5CBD7D" w:themeColor="accent2"/>
        <w:right w:val="single" w:sz="4" w:space="0" w:color="5CBD7D" w:themeColor="accent2"/>
        <w:insideH w:val="single" w:sz="4" w:space="0" w:color="FFFFFF" w:themeColor="background1"/>
        <w:insideV w:val="single" w:sz="4" w:space="0" w:color="FFFFFF" w:themeColor="background1"/>
      </w:tblBorders>
    </w:tblPr>
    <w:tcPr>
      <w:shd w:val="clear" w:color="auto" w:fill="EEF8F2" w:themeFill="accent2"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748" w:themeFill="accent2" w:themeFillShade="99"/>
      </w:tcPr>
    </w:tblStylePr>
    <w:tblStylePr w:type="firstCol">
      <w:rPr>
        <w:color w:val="FFFFFF" w:themeColor="background1"/>
      </w:rPr>
      <w:tblPr/>
      <w:tcPr>
        <w:tcBorders>
          <w:top w:val="nil"/>
          <w:left w:val="nil"/>
          <w:bottom w:val="nil"/>
          <w:right w:val="nil"/>
          <w:insideH w:val="single" w:sz="4" w:space="0" w:color="307748" w:themeColor="accent2" w:themeShade="99"/>
          <w:insideV w:val="nil"/>
        </w:tcBorders>
        <w:shd w:val="clear" w:color="auto" w:fill="3077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07748" w:themeFill="accent2" w:themeFillShade="99"/>
      </w:tcPr>
    </w:tblStylePr>
    <w:tblStylePr w:type="band1Vert">
      <w:tblPr/>
      <w:tcPr>
        <w:shd w:val="clear" w:color="auto" w:fill="BDE4CA" w:themeFill="accent2" w:themeFillTint="66"/>
      </w:tcPr>
    </w:tblStylePr>
    <w:tblStylePr w:type="band1Horz">
      <w:tblPr/>
      <w:tcPr>
        <w:shd w:val="clear" w:color="auto" w:fill="ADDEBD" w:themeFill="accent2" w:themeFillTint="7F"/>
      </w:tcPr>
    </w:tblStylePr>
    <w:tblStylePr w:type="neCell">
      <w:rPr>
        <w:color w:val="002E4F" w:themeColor="text1"/>
      </w:rPr>
    </w:tblStylePr>
    <w:tblStylePr w:type="nwCell">
      <w:rPr>
        <w:color w:val="002E4F"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BDDECC" w:themeColor="accent4"/>
        <w:left w:val="single" w:sz="4" w:space="0" w:color="FAF2E3" w:themeColor="accent3"/>
        <w:bottom w:val="single" w:sz="4" w:space="0" w:color="FAF2E3" w:themeColor="accent3"/>
        <w:right w:val="single" w:sz="4" w:space="0" w:color="FAF2E3" w:themeColor="accent3"/>
        <w:insideH w:val="single" w:sz="4" w:space="0" w:color="FFFFFF" w:themeColor="background1"/>
        <w:insideV w:val="single" w:sz="4" w:space="0" w:color="FFFFFF" w:themeColor="background1"/>
      </w:tblBorders>
    </w:tblPr>
    <w:tcPr>
      <w:shd w:val="clear" w:color="auto" w:fill="FEFDFC" w:themeFill="accent3" w:themeFillTint="19"/>
    </w:tcPr>
    <w:tblStylePr w:type="firstRow">
      <w:rPr>
        <w:b/>
        <w:bCs/>
      </w:rPr>
      <w:tblPr/>
      <w:tcPr>
        <w:tcBorders>
          <w:top w:val="nil"/>
          <w:left w:val="nil"/>
          <w:bottom w:val="single" w:sz="24" w:space="0" w:color="BDDE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DA640" w:themeFill="accent3" w:themeFillShade="99"/>
      </w:tcPr>
    </w:tblStylePr>
    <w:tblStylePr w:type="firstCol">
      <w:rPr>
        <w:color w:val="FFFFFF" w:themeColor="background1"/>
      </w:rPr>
      <w:tblPr/>
      <w:tcPr>
        <w:tcBorders>
          <w:top w:val="nil"/>
          <w:left w:val="nil"/>
          <w:bottom w:val="nil"/>
          <w:right w:val="nil"/>
          <w:insideH w:val="single" w:sz="4" w:space="0" w:color="DDA640" w:themeColor="accent3" w:themeShade="99"/>
          <w:insideV w:val="nil"/>
        </w:tcBorders>
        <w:shd w:val="clear" w:color="auto" w:fill="DDA6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DDA640" w:themeFill="accent3" w:themeFillShade="99"/>
      </w:tcPr>
    </w:tblStylePr>
    <w:tblStylePr w:type="band1Vert">
      <w:tblPr/>
      <w:tcPr>
        <w:shd w:val="clear" w:color="auto" w:fill="FDF9F3" w:themeFill="accent3" w:themeFillTint="66"/>
      </w:tcPr>
    </w:tblStylePr>
    <w:tblStylePr w:type="band1Horz">
      <w:tblPr/>
      <w:tcPr>
        <w:shd w:val="clear" w:color="auto" w:fill="FCF8F0"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FAF2E3" w:themeColor="accent3"/>
        <w:left w:val="single" w:sz="4" w:space="0" w:color="BDDECC" w:themeColor="accent4"/>
        <w:bottom w:val="single" w:sz="4" w:space="0" w:color="BDDECC" w:themeColor="accent4"/>
        <w:right w:val="single" w:sz="4" w:space="0" w:color="BDDECC" w:themeColor="accent4"/>
        <w:insideH w:val="single" w:sz="4" w:space="0" w:color="FFFFFF" w:themeColor="background1"/>
        <w:insideV w:val="single" w:sz="4" w:space="0" w:color="FFFFFF" w:themeColor="background1"/>
      </w:tblBorders>
    </w:tblPr>
    <w:tcPr>
      <w:shd w:val="clear" w:color="auto" w:fill="F8FBF9" w:themeFill="accent4" w:themeFillTint="19"/>
    </w:tcPr>
    <w:tblStylePr w:type="firstRow">
      <w:rPr>
        <w:b/>
        <w:bCs/>
      </w:rPr>
      <w:tblPr/>
      <w:tcPr>
        <w:tcBorders>
          <w:top w:val="nil"/>
          <w:left w:val="nil"/>
          <w:bottom w:val="single" w:sz="24" w:space="0" w:color="FAF2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A477" w:themeFill="accent4" w:themeFillShade="99"/>
      </w:tcPr>
    </w:tblStylePr>
    <w:tblStylePr w:type="firstCol">
      <w:rPr>
        <w:color w:val="FFFFFF" w:themeColor="background1"/>
      </w:rPr>
      <w:tblPr/>
      <w:tcPr>
        <w:tcBorders>
          <w:top w:val="nil"/>
          <w:left w:val="nil"/>
          <w:bottom w:val="nil"/>
          <w:right w:val="nil"/>
          <w:insideH w:val="single" w:sz="4" w:space="0" w:color="52A477" w:themeColor="accent4" w:themeShade="99"/>
          <w:insideV w:val="nil"/>
        </w:tcBorders>
        <w:shd w:val="clear" w:color="auto" w:fill="52A47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2A477" w:themeFill="accent4" w:themeFillShade="99"/>
      </w:tcPr>
    </w:tblStylePr>
    <w:tblStylePr w:type="band1Vert">
      <w:tblPr/>
      <w:tcPr>
        <w:shd w:val="clear" w:color="auto" w:fill="E4F1EA" w:themeFill="accent4" w:themeFillTint="66"/>
      </w:tcPr>
    </w:tblStylePr>
    <w:tblStylePr w:type="band1Horz">
      <w:tblPr/>
      <w:tcPr>
        <w:shd w:val="clear" w:color="auto" w:fill="DEEEE5" w:themeFill="accent4" w:themeFillTint="7F"/>
      </w:tcPr>
    </w:tblStylePr>
    <w:tblStylePr w:type="neCell">
      <w:rPr>
        <w:color w:val="002E4F" w:themeColor="text1"/>
      </w:rPr>
    </w:tblStylePr>
    <w:tblStylePr w:type="nwCell">
      <w:rPr>
        <w:color w:val="002E4F"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FFFFFF"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2E4F" w:themeColor="text1"/>
      </w:rPr>
    </w:tblStylePr>
    <w:tblStylePr w:type="nwCell">
      <w:rPr>
        <w:color w:val="002E4F"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FFFFFF"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2E4F" w:themeColor="text1"/>
      </w:rPr>
    </w:tblStylePr>
    <w:tblStylePr w:type="nwCell">
      <w:rPr>
        <w:color w:val="002E4F"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2E4F"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001627"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3B"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223B" w:themeFill="text1" w:themeFillShade="BF"/>
      </w:tcPr>
    </w:tblStylePr>
    <w:tblStylePr w:type="band1Vert">
      <w:tblPr/>
      <w:tcPr>
        <w:tcBorders>
          <w:top w:val="nil"/>
          <w:left w:val="nil"/>
          <w:bottom w:val="nil"/>
          <w:right w:val="nil"/>
          <w:insideH w:val="nil"/>
          <w:insideV w:val="nil"/>
        </w:tcBorders>
        <w:shd w:val="clear" w:color="auto" w:fill="00223B" w:themeFill="text1" w:themeFillShade="BF"/>
      </w:tcPr>
    </w:tblStylePr>
    <w:tblStylePr w:type="band1Horz">
      <w:tblPr/>
      <w:tcPr>
        <w:tcBorders>
          <w:top w:val="nil"/>
          <w:left w:val="nil"/>
          <w:bottom w:val="nil"/>
          <w:right w:val="nil"/>
          <w:insideH w:val="nil"/>
          <w:insideV w:val="nil"/>
        </w:tcBorders>
        <w:shd w:val="clear" w:color="auto" w:fill="00223B"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2E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0016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23B" w:themeFill="accent1" w:themeFillShade="BF"/>
      </w:tcPr>
    </w:tblStylePr>
    <w:tblStylePr w:type="band1Vert">
      <w:tblPr/>
      <w:tcPr>
        <w:tcBorders>
          <w:top w:val="nil"/>
          <w:left w:val="nil"/>
          <w:bottom w:val="nil"/>
          <w:right w:val="nil"/>
          <w:insideH w:val="nil"/>
          <w:insideV w:val="nil"/>
        </w:tcBorders>
        <w:shd w:val="clear" w:color="auto" w:fill="00223B" w:themeFill="accent1" w:themeFillShade="BF"/>
      </w:tcPr>
    </w:tblStylePr>
    <w:tblStylePr w:type="band1Horz">
      <w:tblPr/>
      <w:tcPr>
        <w:tcBorders>
          <w:top w:val="nil"/>
          <w:left w:val="nil"/>
          <w:bottom w:val="nil"/>
          <w:right w:val="nil"/>
          <w:insideH w:val="nil"/>
          <w:insideV w:val="nil"/>
        </w:tcBorders>
        <w:shd w:val="clear" w:color="auto" w:fill="00223B"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5CBD7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28633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C955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C955A" w:themeFill="accent2" w:themeFillShade="BF"/>
      </w:tcPr>
    </w:tblStylePr>
    <w:tblStylePr w:type="band1Vert">
      <w:tblPr/>
      <w:tcPr>
        <w:tcBorders>
          <w:top w:val="nil"/>
          <w:left w:val="nil"/>
          <w:bottom w:val="nil"/>
          <w:right w:val="nil"/>
          <w:insideH w:val="nil"/>
          <w:insideV w:val="nil"/>
        </w:tcBorders>
        <w:shd w:val="clear" w:color="auto" w:fill="3C955A" w:themeFill="accent2" w:themeFillShade="BF"/>
      </w:tcPr>
    </w:tblStylePr>
    <w:tblStylePr w:type="band1Horz">
      <w:tblPr/>
      <w:tcPr>
        <w:tcBorders>
          <w:top w:val="nil"/>
          <w:left w:val="nil"/>
          <w:bottom w:val="nil"/>
          <w:right w:val="nil"/>
          <w:insideH w:val="nil"/>
          <w:insideV w:val="nil"/>
        </w:tcBorders>
        <w:shd w:val="clear" w:color="auto" w:fill="3C955A"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FAF2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C98F2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7C2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7C27D" w:themeFill="accent3" w:themeFillShade="BF"/>
      </w:tcPr>
    </w:tblStylePr>
    <w:tblStylePr w:type="band1Vert">
      <w:tblPr/>
      <w:tcPr>
        <w:tcBorders>
          <w:top w:val="nil"/>
          <w:left w:val="nil"/>
          <w:bottom w:val="nil"/>
          <w:right w:val="nil"/>
          <w:insideH w:val="nil"/>
          <w:insideV w:val="nil"/>
        </w:tcBorders>
        <w:shd w:val="clear" w:color="auto" w:fill="E7C27D" w:themeFill="accent3" w:themeFillShade="BF"/>
      </w:tcPr>
    </w:tblStylePr>
    <w:tblStylePr w:type="band1Horz">
      <w:tblPr/>
      <w:tcPr>
        <w:tcBorders>
          <w:top w:val="nil"/>
          <w:left w:val="nil"/>
          <w:bottom w:val="nil"/>
          <w:right w:val="nil"/>
          <w:insideH w:val="nil"/>
          <w:insideV w:val="nil"/>
        </w:tcBorders>
        <w:shd w:val="clear" w:color="auto" w:fill="E7C2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BDDE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44886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8BB9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8BB96" w:themeFill="accent4" w:themeFillShade="BF"/>
      </w:tcPr>
    </w:tblStylePr>
    <w:tblStylePr w:type="band1Vert">
      <w:tblPr/>
      <w:tcPr>
        <w:tcBorders>
          <w:top w:val="nil"/>
          <w:left w:val="nil"/>
          <w:bottom w:val="nil"/>
          <w:right w:val="nil"/>
          <w:insideH w:val="nil"/>
          <w:insideV w:val="nil"/>
        </w:tcBorders>
        <w:shd w:val="clear" w:color="auto" w:fill="78BB96" w:themeFill="accent4" w:themeFillShade="BF"/>
      </w:tcPr>
    </w:tblStylePr>
    <w:tblStylePr w:type="band1Horz">
      <w:tblPr/>
      <w:tcPr>
        <w:tcBorders>
          <w:top w:val="nil"/>
          <w:left w:val="nil"/>
          <w:bottom w:val="nil"/>
          <w:right w:val="nil"/>
          <w:insideH w:val="nil"/>
          <w:insideV w:val="nil"/>
        </w:tcBorders>
        <w:shd w:val="clear" w:color="auto" w:fill="78BB96"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insideH w:val="single" w:sz="8" w:space="0" w:color="002E4F" w:themeColor="text1"/>
        <w:insideV w:val="single" w:sz="8" w:space="0" w:color="002E4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E4F" w:themeColor="text1"/>
          <w:left w:val="single" w:sz="8" w:space="0" w:color="002E4F" w:themeColor="text1"/>
          <w:bottom w:val="single" w:sz="18" w:space="0" w:color="002E4F" w:themeColor="text1"/>
          <w:right w:val="single" w:sz="8" w:space="0" w:color="002E4F" w:themeColor="text1"/>
          <w:insideH w:val="nil"/>
          <w:insideV w:val="single" w:sz="8" w:space="0" w:color="002E4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E4F" w:themeColor="text1"/>
          <w:left w:val="single" w:sz="8" w:space="0" w:color="002E4F" w:themeColor="text1"/>
          <w:bottom w:val="single" w:sz="8" w:space="0" w:color="002E4F" w:themeColor="text1"/>
          <w:right w:val="single" w:sz="8" w:space="0" w:color="002E4F" w:themeColor="text1"/>
          <w:insideH w:val="nil"/>
          <w:insideV w:val="single" w:sz="8" w:space="0" w:color="002E4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tblStylePr w:type="band1Vert">
      <w:tblPr/>
      <w:tcPr>
        <w:tcBorders>
          <w:top w:val="single" w:sz="8" w:space="0" w:color="002E4F" w:themeColor="text1"/>
          <w:left w:val="single" w:sz="8" w:space="0" w:color="002E4F" w:themeColor="text1"/>
          <w:bottom w:val="single" w:sz="8" w:space="0" w:color="002E4F" w:themeColor="text1"/>
          <w:right w:val="single" w:sz="8" w:space="0" w:color="002E4F" w:themeColor="text1"/>
        </w:tcBorders>
        <w:shd w:val="clear" w:color="auto" w:fill="94D2FF" w:themeFill="text1" w:themeFillTint="3F"/>
      </w:tcPr>
    </w:tblStylePr>
    <w:tblStylePr w:type="band1Horz">
      <w:tblPr/>
      <w:tcPr>
        <w:tcBorders>
          <w:top w:val="single" w:sz="8" w:space="0" w:color="002E4F" w:themeColor="text1"/>
          <w:left w:val="single" w:sz="8" w:space="0" w:color="002E4F" w:themeColor="text1"/>
          <w:bottom w:val="single" w:sz="8" w:space="0" w:color="002E4F" w:themeColor="text1"/>
          <w:right w:val="single" w:sz="8" w:space="0" w:color="002E4F" w:themeColor="text1"/>
          <w:insideV w:val="single" w:sz="8" w:space="0" w:color="002E4F" w:themeColor="text1"/>
        </w:tcBorders>
        <w:shd w:val="clear" w:color="auto" w:fill="94D2FF" w:themeFill="text1" w:themeFillTint="3F"/>
      </w:tcPr>
    </w:tblStylePr>
    <w:tblStylePr w:type="band2Horz">
      <w:tblPr/>
      <w:tcPr>
        <w:tcBorders>
          <w:top w:val="single" w:sz="8" w:space="0" w:color="002E4F" w:themeColor="text1"/>
          <w:left w:val="single" w:sz="8" w:space="0" w:color="002E4F" w:themeColor="text1"/>
          <w:bottom w:val="single" w:sz="8" w:space="0" w:color="002E4F" w:themeColor="text1"/>
          <w:right w:val="single" w:sz="8" w:space="0" w:color="002E4F" w:themeColor="text1"/>
          <w:insideV w:val="single" w:sz="8" w:space="0" w:color="002E4F"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insideH w:val="single" w:sz="8" w:space="0" w:color="002E4F" w:themeColor="accent1"/>
        <w:insideV w:val="single" w:sz="8" w:space="0" w:color="002E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E4F" w:themeColor="accent1"/>
          <w:left w:val="single" w:sz="8" w:space="0" w:color="002E4F" w:themeColor="accent1"/>
          <w:bottom w:val="single" w:sz="18" w:space="0" w:color="002E4F" w:themeColor="accent1"/>
          <w:right w:val="single" w:sz="8" w:space="0" w:color="002E4F" w:themeColor="accent1"/>
          <w:insideH w:val="nil"/>
          <w:insideV w:val="single" w:sz="8" w:space="0" w:color="002E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E4F" w:themeColor="accent1"/>
          <w:left w:val="single" w:sz="8" w:space="0" w:color="002E4F" w:themeColor="accent1"/>
          <w:bottom w:val="single" w:sz="8" w:space="0" w:color="002E4F" w:themeColor="accent1"/>
          <w:right w:val="single" w:sz="8" w:space="0" w:color="002E4F" w:themeColor="accent1"/>
          <w:insideH w:val="nil"/>
          <w:insideV w:val="single" w:sz="8" w:space="0" w:color="002E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tblStylePr w:type="band1Vert">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shd w:val="clear" w:color="auto" w:fill="94D2FF" w:themeFill="accent1" w:themeFillTint="3F"/>
      </w:tcPr>
    </w:tblStylePr>
    <w:tblStylePr w:type="band1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insideV w:val="single" w:sz="8" w:space="0" w:color="002E4F" w:themeColor="accent1"/>
        </w:tcBorders>
        <w:shd w:val="clear" w:color="auto" w:fill="94D2FF" w:themeFill="accent1" w:themeFillTint="3F"/>
      </w:tcPr>
    </w:tblStylePr>
    <w:tblStylePr w:type="band2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insideV w:val="single" w:sz="8" w:space="0" w:color="002E4F"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insideH w:val="single" w:sz="8" w:space="0" w:color="5CBD7D" w:themeColor="accent2"/>
        <w:insideV w:val="single" w:sz="8" w:space="0" w:color="5CBD7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BD7D" w:themeColor="accent2"/>
          <w:left w:val="single" w:sz="8" w:space="0" w:color="5CBD7D" w:themeColor="accent2"/>
          <w:bottom w:val="single" w:sz="18" w:space="0" w:color="5CBD7D" w:themeColor="accent2"/>
          <w:right w:val="single" w:sz="8" w:space="0" w:color="5CBD7D" w:themeColor="accent2"/>
          <w:insideH w:val="nil"/>
          <w:insideV w:val="single" w:sz="8" w:space="0" w:color="5CBD7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BD7D" w:themeColor="accent2"/>
          <w:left w:val="single" w:sz="8" w:space="0" w:color="5CBD7D" w:themeColor="accent2"/>
          <w:bottom w:val="single" w:sz="8" w:space="0" w:color="5CBD7D" w:themeColor="accent2"/>
          <w:right w:val="single" w:sz="8" w:space="0" w:color="5CBD7D" w:themeColor="accent2"/>
          <w:insideH w:val="nil"/>
          <w:insideV w:val="single" w:sz="8" w:space="0" w:color="5CBD7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tblStylePr w:type="band1Vert">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shd w:val="clear" w:color="auto" w:fill="D6EEDE" w:themeFill="accent2" w:themeFillTint="3F"/>
      </w:tcPr>
    </w:tblStylePr>
    <w:tblStylePr w:type="band1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insideV w:val="single" w:sz="8" w:space="0" w:color="5CBD7D" w:themeColor="accent2"/>
        </w:tcBorders>
        <w:shd w:val="clear" w:color="auto" w:fill="D6EEDE" w:themeFill="accent2" w:themeFillTint="3F"/>
      </w:tcPr>
    </w:tblStylePr>
    <w:tblStylePr w:type="band2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insideV w:val="single" w:sz="8" w:space="0" w:color="5CBD7D"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insideH w:val="single" w:sz="8" w:space="0" w:color="FAF2E3" w:themeColor="accent3"/>
        <w:insideV w:val="single" w:sz="8" w:space="0" w:color="FAF2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2E3" w:themeColor="accent3"/>
          <w:left w:val="single" w:sz="8" w:space="0" w:color="FAF2E3" w:themeColor="accent3"/>
          <w:bottom w:val="single" w:sz="18" w:space="0" w:color="FAF2E3" w:themeColor="accent3"/>
          <w:right w:val="single" w:sz="8" w:space="0" w:color="FAF2E3" w:themeColor="accent3"/>
          <w:insideH w:val="nil"/>
          <w:insideV w:val="single" w:sz="8" w:space="0" w:color="FAF2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2E3" w:themeColor="accent3"/>
          <w:left w:val="single" w:sz="8" w:space="0" w:color="FAF2E3" w:themeColor="accent3"/>
          <w:bottom w:val="single" w:sz="8" w:space="0" w:color="FAF2E3" w:themeColor="accent3"/>
          <w:right w:val="single" w:sz="8" w:space="0" w:color="FAF2E3" w:themeColor="accent3"/>
          <w:insideH w:val="nil"/>
          <w:insideV w:val="single" w:sz="8" w:space="0" w:color="FAF2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tblStylePr w:type="band1Vert">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shd w:val="clear" w:color="auto" w:fill="FDFBF7" w:themeFill="accent3" w:themeFillTint="3F"/>
      </w:tcPr>
    </w:tblStylePr>
    <w:tblStylePr w:type="band1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insideV w:val="single" w:sz="8" w:space="0" w:color="FAF2E3" w:themeColor="accent3"/>
        </w:tcBorders>
        <w:shd w:val="clear" w:color="auto" w:fill="FDFBF7" w:themeFill="accent3" w:themeFillTint="3F"/>
      </w:tcPr>
    </w:tblStylePr>
    <w:tblStylePr w:type="band2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insideV w:val="single" w:sz="8" w:space="0" w:color="FAF2E3"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insideH w:val="single" w:sz="8" w:space="0" w:color="BDDECC" w:themeColor="accent4"/>
        <w:insideV w:val="single" w:sz="8" w:space="0" w:color="BDDE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DECC" w:themeColor="accent4"/>
          <w:left w:val="single" w:sz="8" w:space="0" w:color="BDDECC" w:themeColor="accent4"/>
          <w:bottom w:val="single" w:sz="18" w:space="0" w:color="BDDECC" w:themeColor="accent4"/>
          <w:right w:val="single" w:sz="8" w:space="0" w:color="BDDECC" w:themeColor="accent4"/>
          <w:insideH w:val="nil"/>
          <w:insideV w:val="single" w:sz="8" w:space="0" w:color="BDDE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DECC" w:themeColor="accent4"/>
          <w:left w:val="single" w:sz="8" w:space="0" w:color="BDDECC" w:themeColor="accent4"/>
          <w:bottom w:val="single" w:sz="8" w:space="0" w:color="BDDECC" w:themeColor="accent4"/>
          <w:right w:val="single" w:sz="8" w:space="0" w:color="BDDECC" w:themeColor="accent4"/>
          <w:insideH w:val="nil"/>
          <w:insideV w:val="single" w:sz="8" w:space="0" w:color="BDDE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tblStylePr w:type="band1Vert">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shd w:val="clear" w:color="auto" w:fill="EEF6F2" w:themeFill="accent4" w:themeFillTint="3F"/>
      </w:tcPr>
    </w:tblStylePr>
    <w:tblStylePr w:type="band1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insideV w:val="single" w:sz="8" w:space="0" w:color="BDDECC" w:themeColor="accent4"/>
        </w:tcBorders>
        <w:shd w:val="clear" w:color="auto" w:fill="EEF6F2" w:themeFill="accent4" w:themeFillTint="3F"/>
      </w:tcPr>
    </w:tblStylePr>
    <w:tblStylePr w:type="band2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insideV w:val="single" w:sz="8" w:space="0" w:color="BDDECC"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tblBorders>
    </w:tblPr>
    <w:tblStylePr w:type="firstRow">
      <w:pPr>
        <w:spacing w:before="0" w:after="0" w:line="240" w:lineRule="auto"/>
      </w:pPr>
      <w:rPr>
        <w:b/>
        <w:bCs/>
        <w:color w:val="FFFFFF" w:themeColor="background1"/>
      </w:rPr>
      <w:tblPr/>
      <w:tcPr>
        <w:shd w:val="clear" w:color="auto" w:fill="002E4F" w:themeFill="text1"/>
      </w:tcPr>
    </w:tblStylePr>
    <w:tblStylePr w:type="lastRow">
      <w:pPr>
        <w:spacing w:before="0" w:after="0" w:line="240" w:lineRule="auto"/>
      </w:pPr>
      <w:rPr>
        <w:b/>
        <w:bCs/>
      </w:rPr>
      <w:tblPr/>
      <w:tcPr>
        <w:tcBorders>
          <w:top w:val="double" w:sz="6" w:space="0" w:color="002E4F" w:themeColor="text1"/>
          <w:left w:val="single" w:sz="8" w:space="0" w:color="002E4F" w:themeColor="text1"/>
          <w:bottom w:val="single" w:sz="8" w:space="0" w:color="002E4F" w:themeColor="text1"/>
          <w:right w:val="single" w:sz="8" w:space="0" w:color="002E4F" w:themeColor="text1"/>
        </w:tcBorders>
      </w:tcPr>
    </w:tblStylePr>
    <w:tblStylePr w:type="firstCol">
      <w:rPr>
        <w:b/>
        <w:bCs/>
      </w:rPr>
    </w:tblStylePr>
    <w:tblStylePr w:type="lastCol">
      <w:rPr>
        <w:b/>
        <w:bCs/>
      </w:rPr>
    </w:tblStylePr>
    <w:tblStylePr w:type="band1Vert">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tblStylePr w:type="band1Horz">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tblBorders>
    </w:tblPr>
    <w:tblStylePr w:type="firstRow">
      <w:pPr>
        <w:spacing w:before="0" w:after="0" w:line="240" w:lineRule="auto"/>
      </w:pPr>
      <w:rPr>
        <w:b/>
        <w:bCs/>
        <w:color w:val="FFFFFF" w:themeColor="background1"/>
      </w:rPr>
      <w:tblPr/>
      <w:tcPr>
        <w:shd w:val="clear" w:color="auto" w:fill="002E4F" w:themeFill="accent1"/>
      </w:tcPr>
    </w:tblStylePr>
    <w:tblStylePr w:type="lastRow">
      <w:pPr>
        <w:spacing w:before="0" w:after="0" w:line="240" w:lineRule="auto"/>
      </w:pPr>
      <w:rPr>
        <w:b/>
        <w:bCs/>
      </w:rPr>
      <w:tblPr/>
      <w:tcPr>
        <w:tcBorders>
          <w:top w:val="double" w:sz="6" w:space="0" w:color="002E4F" w:themeColor="accent1"/>
          <w:left w:val="single" w:sz="8" w:space="0" w:color="002E4F" w:themeColor="accent1"/>
          <w:bottom w:val="single" w:sz="8" w:space="0" w:color="002E4F" w:themeColor="accent1"/>
          <w:right w:val="single" w:sz="8" w:space="0" w:color="002E4F" w:themeColor="accent1"/>
        </w:tcBorders>
      </w:tcPr>
    </w:tblStylePr>
    <w:tblStylePr w:type="firstCol">
      <w:rPr>
        <w:b/>
        <w:bCs/>
      </w:rPr>
    </w:tblStylePr>
    <w:tblStylePr w:type="lastCol">
      <w:rPr>
        <w:b/>
        <w:bCs/>
      </w:rPr>
    </w:tblStylePr>
    <w:tblStylePr w:type="band1Vert">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tblStylePr w:type="band1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tblBorders>
    </w:tblPr>
    <w:tblStylePr w:type="firstRow">
      <w:pPr>
        <w:spacing w:before="0" w:after="0" w:line="240" w:lineRule="auto"/>
      </w:pPr>
      <w:rPr>
        <w:b/>
        <w:bCs/>
        <w:color w:val="FFFFFF" w:themeColor="background1"/>
      </w:rPr>
      <w:tblPr/>
      <w:tcPr>
        <w:shd w:val="clear" w:color="auto" w:fill="5CBD7D" w:themeFill="accent2"/>
      </w:tcPr>
    </w:tblStylePr>
    <w:tblStylePr w:type="lastRow">
      <w:pPr>
        <w:spacing w:before="0" w:after="0" w:line="240" w:lineRule="auto"/>
      </w:pPr>
      <w:rPr>
        <w:b/>
        <w:bCs/>
      </w:rPr>
      <w:tblPr/>
      <w:tcPr>
        <w:tcBorders>
          <w:top w:val="double" w:sz="6" w:space="0" w:color="5CBD7D" w:themeColor="accent2"/>
          <w:left w:val="single" w:sz="8" w:space="0" w:color="5CBD7D" w:themeColor="accent2"/>
          <w:bottom w:val="single" w:sz="8" w:space="0" w:color="5CBD7D" w:themeColor="accent2"/>
          <w:right w:val="single" w:sz="8" w:space="0" w:color="5CBD7D" w:themeColor="accent2"/>
        </w:tcBorders>
      </w:tcPr>
    </w:tblStylePr>
    <w:tblStylePr w:type="firstCol">
      <w:rPr>
        <w:b/>
        <w:bCs/>
      </w:rPr>
    </w:tblStylePr>
    <w:tblStylePr w:type="lastCol">
      <w:rPr>
        <w:b/>
        <w:bCs/>
      </w:rPr>
    </w:tblStylePr>
    <w:tblStylePr w:type="band1Vert">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tblStylePr w:type="band1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tblBorders>
    </w:tblPr>
    <w:tblStylePr w:type="firstRow">
      <w:pPr>
        <w:spacing w:before="0" w:after="0" w:line="240" w:lineRule="auto"/>
      </w:pPr>
      <w:rPr>
        <w:b/>
        <w:bCs/>
        <w:color w:val="FFFFFF" w:themeColor="background1"/>
      </w:rPr>
      <w:tblPr/>
      <w:tcPr>
        <w:shd w:val="clear" w:color="auto" w:fill="FAF2E3" w:themeFill="accent3"/>
      </w:tcPr>
    </w:tblStylePr>
    <w:tblStylePr w:type="lastRow">
      <w:pPr>
        <w:spacing w:before="0" w:after="0" w:line="240" w:lineRule="auto"/>
      </w:pPr>
      <w:rPr>
        <w:b/>
        <w:bCs/>
      </w:rPr>
      <w:tblPr/>
      <w:tcPr>
        <w:tcBorders>
          <w:top w:val="double" w:sz="6" w:space="0" w:color="FAF2E3" w:themeColor="accent3"/>
          <w:left w:val="single" w:sz="8" w:space="0" w:color="FAF2E3" w:themeColor="accent3"/>
          <w:bottom w:val="single" w:sz="8" w:space="0" w:color="FAF2E3" w:themeColor="accent3"/>
          <w:right w:val="single" w:sz="8" w:space="0" w:color="FAF2E3" w:themeColor="accent3"/>
        </w:tcBorders>
      </w:tcPr>
    </w:tblStylePr>
    <w:tblStylePr w:type="firstCol">
      <w:rPr>
        <w:b/>
        <w:bCs/>
      </w:rPr>
    </w:tblStylePr>
    <w:tblStylePr w:type="lastCol">
      <w:rPr>
        <w:b/>
        <w:bCs/>
      </w:rPr>
    </w:tblStylePr>
    <w:tblStylePr w:type="band1Vert">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tblStylePr w:type="band1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tblBorders>
    </w:tblPr>
    <w:tblStylePr w:type="firstRow">
      <w:pPr>
        <w:spacing w:before="0" w:after="0" w:line="240" w:lineRule="auto"/>
      </w:pPr>
      <w:rPr>
        <w:b/>
        <w:bCs/>
        <w:color w:val="FFFFFF" w:themeColor="background1"/>
      </w:rPr>
      <w:tblPr/>
      <w:tcPr>
        <w:shd w:val="clear" w:color="auto" w:fill="BDDECC" w:themeFill="accent4"/>
      </w:tcPr>
    </w:tblStylePr>
    <w:tblStylePr w:type="lastRow">
      <w:pPr>
        <w:spacing w:before="0" w:after="0" w:line="240" w:lineRule="auto"/>
      </w:pPr>
      <w:rPr>
        <w:b/>
        <w:bCs/>
      </w:rPr>
      <w:tblPr/>
      <w:tcPr>
        <w:tcBorders>
          <w:top w:val="double" w:sz="6" w:space="0" w:color="BDDECC" w:themeColor="accent4"/>
          <w:left w:val="single" w:sz="8" w:space="0" w:color="BDDECC" w:themeColor="accent4"/>
          <w:bottom w:val="single" w:sz="8" w:space="0" w:color="BDDECC" w:themeColor="accent4"/>
          <w:right w:val="single" w:sz="8" w:space="0" w:color="BDDECC" w:themeColor="accent4"/>
        </w:tcBorders>
      </w:tcPr>
    </w:tblStylePr>
    <w:tblStylePr w:type="firstCol">
      <w:rPr>
        <w:b/>
        <w:bCs/>
      </w:rPr>
    </w:tblStylePr>
    <w:tblStylePr w:type="lastCol">
      <w:rPr>
        <w:b/>
        <w:bCs/>
      </w:rPr>
    </w:tblStylePr>
    <w:tblStylePr w:type="band1Vert">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tblStylePr w:type="band1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ghtShading">
    <w:name w:val="Light Shading"/>
    <w:basedOn w:val="TableNormal"/>
    <w:uiPriority w:val="60"/>
    <w:semiHidden/>
    <w:rsid w:val="00272C4B"/>
    <w:pPr>
      <w:spacing w:line="240" w:lineRule="auto"/>
    </w:pPr>
    <w:rPr>
      <w:color w:val="00223B" w:themeColor="text1" w:themeShade="BF"/>
    </w:rPr>
    <w:tblPr>
      <w:tblStyleRowBandSize w:val="1"/>
      <w:tblStyleColBandSize w:val="1"/>
      <w:tblBorders>
        <w:top w:val="single" w:sz="8" w:space="0" w:color="002E4F" w:themeColor="text1"/>
        <w:bottom w:val="single" w:sz="8" w:space="0" w:color="002E4F" w:themeColor="text1"/>
      </w:tblBorders>
    </w:tblPr>
    <w:tblStylePr w:type="firstRow">
      <w:pPr>
        <w:spacing w:before="0" w:after="0" w:line="240" w:lineRule="auto"/>
      </w:pPr>
      <w:rPr>
        <w:b/>
        <w:bCs/>
      </w:rPr>
      <w:tblPr/>
      <w:tcPr>
        <w:tcBorders>
          <w:top w:val="single" w:sz="8" w:space="0" w:color="002E4F" w:themeColor="text1"/>
          <w:left w:val="nil"/>
          <w:bottom w:val="single" w:sz="8" w:space="0" w:color="002E4F" w:themeColor="text1"/>
          <w:right w:val="nil"/>
          <w:insideH w:val="nil"/>
          <w:insideV w:val="nil"/>
        </w:tcBorders>
      </w:tcPr>
    </w:tblStylePr>
    <w:tblStylePr w:type="lastRow">
      <w:pPr>
        <w:spacing w:before="0" w:after="0" w:line="240" w:lineRule="auto"/>
      </w:pPr>
      <w:rPr>
        <w:b/>
        <w:bCs/>
      </w:rPr>
      <w:tblPr/>
      <w:tcPr>
        <w:tcBorders>
          <w:top w:val="single" w:sz="8" w:space="0" w:color="002E4F" w:themeColor="text1"/>
          <w:left w:val="nil"/>
          <w:bottom w:val="single" w:sz="8" w:space="0" w:color="002E4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2FF" w:themeFill="text1" w:themeFillTint="3F"/>
      </w:tcPr>
    </w:tblStylePr>
    <w:tblStylePr w:type="band1Horz">
      <w:tblPr/>
      <w:tcPr>
        <w:tcBorders>
          <w:left w:val="nil"/>
          <w:right w:val="nil"/>
          <w:insideH w:val="nil"/>
          <w:insideV w:val="nil"/>
        </w:tcBorders>
        <w:shd w:val="clear" w:color="auto" w:fill="94D2FF" w:themeFill="text1" w:themeFillTint="3F"/>
      </w:tcPr>
    </w:tblStylePr>
  </w:style>
  <w:style w:type="table" w:styleId="LightShading-Accent1">
    <w:name w:val="Light Shading Accent 1"/>
    <w:basedOn w:val="TableNormal"/>
    <w:uiPriority w:val="60"/>
    <w:semiHidden/>
    <w:rsid w:val="00272C4B"/>
    <w:pPr>
      <w:spacing w:line="240" w:lineRule="auto"/>
    </w:pPr>
    <w:rPr>
      <w:color w:val="00223B" w:themeColor="accent1" w:themeShade="BF"/>
    </w:rPr>
    <w:tblPr>
      <w:tblStyleRowBandSize w:val="1"/>
      <w:tblStyleColBandSize w:val="1"/>
      <w:tblBorders>
        <w:top w:val="single" w:sz="8" w:space="0" w:color="002E4F" w:themeColor="accent1"/>
        <w:bottom w:val="single" w:sz="8" w:space="0" w:color="002E4F" w:themeColor="accent1"/>
      </w:tblBorders>
    </w:tblPr>
    <w:tblStylePr w:type="firstRow">
      <w:pPr>
        <w:spacing w:before="0" w:after="0" w:line="240" w:lineRule="auto"/>
      </w:pPr>
      <w:rPr>
        <w:b/>
        <w:bCs/>
      </w:rPr>
      <w:tblPr/>
      <w:tcPr>
        <w:tcBorders>
          <w:top w:val="single" w:sz="8" w:space="0" w:color="002E4F" w:themeColor="accent1"/>
          <w:left w:val="nil"/>
          <w:bottom w:val="single" w:sz="8" w:space="0" w:color="002E4F" w:themeColor="accent1"/>
          <w:right w:val="nil"/>
          <w:insideH w:val="nil"/>
          <w:insideV w:val="nil"/>
        </w:tcBorders>
      </w:tcPr>
    </w:tblStylePr>
    <w:tblStylePr w:type="lastRow">
      <w:pPr>
        <w:spacing w:before="0" w:after="0" w:line="240" w:lineRule="auto"/>
      </w:pPr>
      <w:rPr>
        <w:b/>
        <w:bCs/>
      </w:rPr>
      <w:tblPr/>
      <w:tcPr>
        <w:tcBorders>
          <w:top w:val="single" w:sz="8" w:space="0" w:color="002E4F" w:themeColor="accent1"/>
          <w:left w:val="nil"/>
          <w:bottom w:val="single" w:sz="8" w:space="0" w:color="002E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2FF" w:themeFill="accent1" w:themeFillTint="3F"/>
      </w:tcPr>
    </w:tblStylePr>
    <w:tblStylePr w:type="band1Horz">
      <w:tblPr/>
      <w:tcPr>
        <w:tcBorders>
          <w:left w:val="nil"/>
          <w:right w:val="nil"/>
          <w:insideH w:val="nil"/>
          <w:insideV w:val="nil"/>
        </w:tcBorders>
        <w:shd w:val="clear" w:color="auto" w:fill="94D2FF" w:themeFill="accent1" w:themeFillTint="3F"/>
      </w:tcPr>
    </w:tblStylePr>
  </w:style>
  <w:style w:type="table" w:styleId="LightShading-Accent2">
    <w:name w:val="Light Shading Accent 2"/>
    <w:basedOn w:val="TableNormal"/>
    <w:uiPriority w:val="60"/>
    <w:semiHidden/>
    <w:rsid w:val="00272C4B"/>
    <w:pPr>
      <w:spacing w:line="240" w:lineRule="auto"/>
    </w:pPr>
    <w:rPr>
      <w:color w:val="3C955A" w:themeColor="accent2" w:themeShade="BF"/>
    </w:rPr>
    <w:tblPr>
      <w:tblStyleRowBandSize w:val="1"/>
      <w:tblStyleColBandSize w:val="1"/>
      <w:tblBorders>
        <w:top w:val="single" w:sz="8" w:space="0" w:color="5CBD7D" w:themeColor="accent2"/>
        <w:bottom w:val="single" w:sz="8" w:space="0" w:color="5CBD7D" w:themeColor="accent2"/>
      </w:tblBorders>
    </w:tblPr>
    <w:tblStylePr w:type="firstRow">
      <w:pPr>
        <w:spacing w:before="0" w:after="0" w:line="240" w:lineRule="auto"/>
      </w:pPr>
      <w:rPr>
        <w:b/>
        <w:bCs/>
      </w:rPr>
      <w:tblPr/>
      <w:tcPr>
        <w:tcBorders>
          <w:top w:val="single" w:sz="8" w:space="0" w:color="5CBD7D" w:themeColor="accent2"/>
          <w:left w:val="nil"/>
          <w:bottom w:val="single" w:sz="8" w:space="0" w:color="5CBD7D" w:themeColor="accent2"/>
          <w:right w:val="nil"/>
          <w:insideH w:val="nil"/>
          <w:insideV w:val="nil"/>
        </w:tcBorders>
      </w:tcPr>
    </w:tblStylePr>
    <w:tblStylePr w:type="lastRow">
      <w:pPr>
        <w:spacing w:before="0" w:after="0" w:line="240" w:lineRule="auto"/>
      </w:pPr>
      <w:rPr>
        <w:b/>
        <w:bCs/>
      </w:rPr>
      <w:tblPr/>
      <w:tcPr>
        <w:tcBorders>
          <w:top w:val="single" w:sz="8" w:space="0" w:color="5CBD7D" w:themeColor="accent2"/>
          <w:left w:val="nil"/>
          <w:bottom w:val="single" w:sz="8" w:space="0" w:color="5CBD7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EDE" w:themeFill="accent2" w:themeFillTint="3F"/>
      </w:tcPr>
    </w:tblStylePr>
    <w:tblStylePr w:type="band1Horz">
      <w:tblPr/>
      <w:tcPr>
        <w:tcBorders>
          <w:left w:val="nil"/>
          <w:right w:val="nil"/>
          <w:insideH w:val="nil"/>
          <w:insideV w:val="nil"/>
        </w:tcBorders>
        <w:shd w:val="clear" w:color="auto" w:fill="D6EEDE" w:themeFill="accent2" w:themeFillTint="3F"/>
      </w:tcPr>
    </w:tblStylePr>
  </w:style>
  <w:style w:type="table" w:styleId="LightShading-Accent3">
    <w:name w:val="Light Shading Accent 3"/>
    <w:basedOn w:val="TableNormal"/>
    <w:uiPriority w:val="60"/>
    <w:semiHidden/>
    <w:rsid w:val="00272C4B"/>
    <w:pPr>
      <w:spacing w:line="240" w:lineRule="auto"/>
    </w:pPr>
    <w:rPr>
      <w:color w:val="E7C27D" w:themeColor="accent3" w:themeShade="BF"/>
    </w:rPr>
    <w:tblPr>
      <w:tblStyleRowBandSize w:val="1"/>
      <w:tblStyleColBandSize w:val="1"/>
      <w:tblBorders>
        <w:top w:val="single" w:sz="8" w:space="0" w:color="FAF2E3" w:themeColor="accent3"/>
        <w:bottom w:val="single" w:sz="8" w:space="0" w:color="FAF2E3" w:themeColor="accent3"/>
      </w:tblBorders>
    </w:tblPr>
    <w:tblStylePr w:type="firstRow">
      <w:pPr>
        <w:spacing w:before="0" w:after="0" w:line="240" w:lineRule="auto"/>
      </w:pPr>
      <w:rPr>
        <w:b/>
        <w:bCs/>
      </w:rPr>
      <w:tblPr/>
      <w:tcPr>
        <w:tcBorders>
          <w:top w:val="single" w:sz="8" w:space="0" w:color="FAF2E3" w:themeColor="accent3"/>
          <w:left w:val="nil"/>
          <w:bottom w:val="single" w:sz="8" w:space="0" w:color="FAF2E3" w:themeColor="accent3"/>
          <w:right w:val="nil"/>
          <w:insideH w:val="nil"/>
          <w:insideV w:val="nil"/>
        </w:tcBorders>
      </w:tcPr>
    </w:tblStylePr>
    <w:tblStylePr w:type="lastRow">
      <w:pPr>
        <w:spacing w:before="0" w:after="0" w:line="240" w:lineRule="auto"/>
      </w:pPr>
      <w:rPr>
        <w:b/>
        <w:bCs/>
      </w:rPr>
      <w:tblPr/>
      <w:tcPr>
        <w:tcBorders>
          <w:top w:val="single" w:sz="8" w:space="0" w:color="FAF2E3" w:themeColor="accent3"/>
          <w:left w:val="nil"/>
          <w:bottom w:val="single" w:sz="8" w:space="0" w:color="FAF2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BF7" w:themeFill="accent3" w:themeFillTint="3F"/>
      </w:tcPr>
    </w:tblStylePr>
    <w:tblStylePr w:type="band1Horz">
      <w:tblPr/>
      <w:tcPr>
        <w:tcBorders>
          <w:left w:val="nil"/>
          <w:right w:val="nil"/>
          <w:insideH w:val="nil"/>
          <w:insideV w:val="nil"/>
        </w:tcBorders>
        <w:shd w:val="clear" w:color="auto" w:fill="FDFBF7" w:themeFill="accent3" w:themeFillTint="3F"/>
      </w:tcPr>
    </w:tblStylePr>
  </w:style>
  <w:style w:type="table" w:styleId="LightShading-Accent4">
    <w:name w:val="Light Shading Accent 4"/>
    <w:basedOn w:val="TableNormal"/>
    <w:uiPriority w:val="60"/>
    <w:semiHidden/>
    <w:rsid w:val="00272C4B"/>
    <w:pPr>
      <w:spacing w:line="240" w:lineRule="auto"/>
    </w:pPr>
    <w:rPr>
      <w:color w:val="78BB96" w:themeColor="accent4" w:themeShade="BF"/>
    </w:rPr>
    <w:tblPr>
      <w:tblStyleRowBandSize w:val="1"/>
      <w:tblStyleColBandSize w:val="1"/>
      <w:tblBorders>
        <w:top w:val="single" w:sz="8" w:space="0" w:color="BDDECC" w:themeColor="accent4"/>
        <w:bottom w:val="single" w:sz="8" w:space="0" w:color="BDDECC" w:themeColor="accent4"/>
      </w:tblBorders>
    </w:tblPr>
    <w:tblStylePr w:type="firstRow">
      <w:pPr>
        <w:spacing w:before="0" w:after="0" w:line="240" w:lineRule="auto"/>
      </w:pPr>
      <w:rPr>
        <w:b/>
        <w:bCs/>
      </w:rPr>
      <w:tblPr/>
      <w:tcPr>
        <w:tcBorders>
          <w:top w:val="single" w:sz="8" w:space="0" w:color="BDDECC" w:themeColor="accent4"/>
          <w:left w:val="nil"/>
          <w:bottom w:val="single" w:sz="8" w:space="0" w:color="BDDECC" w:themeColor="accent4"/>
          <w:right w:val="nil"/>
          <w:insideH w:val="nil"/>
          <w:insideV w:val="nil"/>
        </w:tcBorders>
      </w:tcPr>
    </w:tblStylePr>
    <w:tblStylePr w:type="lastRow">
      <w:pPr>
        <w:spacing w:before="0" w:after="0" w:line="240" w:lineRule="auto"/>
      </w:pPr>
      <w:rPr>
        <w:b/>
        <w:bCs/>
      </w:rPr>
      <w:tblPr/>
      <w:tcPr>
        <w:tcBorders>
          <w:top w:val="single" w:sz="8" w:space="0" w:color="BDDECC" w:themeColor="accent4"/>
          <w:left w:val="nil"/>
          <w:bottom w:val="single" w:sz="8" w:space="0" w:color="BDDE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6F2" w:themeFill="accent4" w:themeFillTint="3F"/>
      </w:tcPr>
    </w:tblStylePr>
    <w:tblStylePr w:type="band1Horz">
      <w:tblPr/>
      <w:tcPr>
        <w:tcBorders>
          <w:left w:val="nil"/>
          <w:right w:val="nil"/>
          <w:insideH w:val="nil"/>
          <w:insideV w:val="nil"/>
        </w:tcBorders>
        <w:shd w:val="clear" w:color="auto" w:fill="EEF6F2" w:themeFill="accent4" w:themeFillTint="3F"/>
      </w:tcPr>
    </w:tblStylePr>
  </w:style>
  <w:style w:type="table" w:styleId="LightShading-Accent5">
    <w:name w:val="Light Shading Accent 5"/>
    <w:basedOn w:val="TableNormal"/>
    <w:uiPriority w:val="60"/>
    <w:semiHidden/>
    <w:rsid w:val="00272C4B"/>
    <w:pPr>
      <w:spacing w:line="240" w:lineRule="auto"/>
    </w:pPr>
    <w:rPr>
      <w:color w:val="BFBFBF" w:themeColor="accent5" w:themeShade="BF"/>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ghtShading-Accent6">
    <w:name w:val="Light Shading Accent 6"/>
    <w:basedOn w:val="TableNormal"/>
    <w:uiPriority w:val="60"/>
    <w:semiHidden/>
    <w:rsid w:val="00272C4B"/>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single" w:sz="8" w:space="0" w:color="006CBB" w:themeColor="text1" w:themeTint="BF"/>
        <w:insideV w:val="single" w:sz="8" w:space="0" w:color="006CBB" w:themeColor="text1" w:themeTint="BF"/>
      </w:tblBorders>
    </w:tblPr>
    <w:tcPr>
      <w:shd w:val="clear" w:color="auto" w:fill="94D2FF" w:themeFill="text1" w:themeFillTint="3F"/>
    </w:tcPr>
    <w:tblStylePr w:type="firstRow">
      <w:rPr>
        <w:b/>
        <w:bCs/>
      </w:rPr>
    </w:tblStylePr>
    <w:tblStylePr w:type="lastRow">
      <w:rPr>
        <w:b/>
        <w:bCs/>
      </w:rPr>
      <w:tblPr/>
      <w:tcPr>
        <w:tcBorders>
          <w:top w:val="single" w:sz="18" w:space="0" w:color="006CBB" w:themeColor="text1" w:themeTint="BF"/>
        </w:tcBorders>
      </w:tcPr>
    </w:tblStylePr>
    <w:tblStylePr w:type="firstCol">
      <w:rPr>
        <w:b/>
        <w:bCs/>
      </w:rPr>
    </w:tblStylePr>
    <w:tblStylePr w:type="lastCol">
      <w:rPr>
        <w:b/>
        <w:bCs/>
      </w:rPr>
    </w:tblStylePr>
    <w:tblStylePr w:type="band1Vert">
      <w:tblPr/>
      <w:tcPr>
        <w:shd w:val="clear" w:color="auto" w:fill="28A4FF" w:themeFill="text1" w:themeFillTint="7F"/>
      </w:tcPr>
    </w:tblStylePr>
    <w:tblStylePr w:type="band1Horz">
      <w:tblPr/>
      <w:tcPr>
        <w:shd w:val="clear" w:color="auto" w:fill="28A4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single" w:sz="8" w:space="0" w:color="006CBB" w:themeColor="accent1" w:themeTint="BF"/>
        <w:insideV w:val="single" w:sz="8" w:space="0" w:color="006CBB" w:themeColor="accent1" w:themeTint="BF"/>
      </w:tblBorders>
    </w:tblPr>
    <w:tcPr>
      <w:shd w:val="clear" w:color="auto" w:fill="94D2FF" w:themeFill="accent1" w:themeFillTint="3F"/>
    </w:tcPr>
    <w:tblStylePr w:type="firstRow">
      <w:rPr>
        <w:b/>
        <w:bCs/>
      </w:rPr>
    </w:tblStylePr>
    <w:tblStylePr w:type="lastRow">
      <w:rPr>
        <w:b/>
        <w:bCs/>
      </w:rPr>
      <w:tblPr/>
      <w:tcPr>
        <w:tcBorders>
          <w:top w:val="single" w:sz="18" w:space="0" w:color="006CBB" w:themeColor="accent1" w:themeTint="BF"/>
        </w:tcBorders>
      </w:tcPr>
    </w:tblStylePr>
    <w:tblStylePr w:type="firstCol">
      <w:rPr>
        <w:b/>
        <w:bCs/>
      </w:rPr>
    </w:tblStylePr>
    <w:tblStylePr w:type="lastCol">
      <w:rPr>
        <w:b/>
        <w:bCs/>
      </w:rPr>
    </w:tblStylePr>
    <w:tblStylePr w:type="band1Vert">
      <w:tblPr/>
      <w:tcPr>
        <w:shd w:val="clear" w:color="auto" w:fill="28A4FF" w:themeFill="accent1" w:themeFillTint="7F"/>
      </w:tcPr>
    </w:tblStylePr>
    <w:tblStylePr w:type="band1Horz">
      <w:tblPr/>
      <w:tcPr>
        <w:shd w:val="clear" w:color="auto" w:fill="28A4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single" w:sz="8" w:space="0" w:color="84CD9D" w:themeColor="accent2" w:themeTint="BF"/>
        <w:insideV w:val="single" w:sz="8" w:space="0" w:color="84CD9D" w:themeColor="accent2" w:themeTint="BF"/>
      </w:tblBorders>
    </w:tblPr>
    <w:tcPr>
      <w:shd w:val="clear" w:color="auto" w:fill="D6EEDE" w:themeFill="accent2" w:themeFillTint="3F"/>
    </w:tcPr>
    <w:tblStylePr w:type="firstRow">
      <w:rPr>
        <w:b/>
        <w:bCs/>
      </w:rPr>
    </w:tblStylePr>
    <w:tblStylePr w:type="lastRow">
      <w:rPr>
        <w:b/>
        <w:bCs/>
      </w:rPr>
      <w:tblPr/>
      <w:tcPr>
        <w:tcBorders>
          <w:top w:val="single" w:sz="18" w:space="0" w:color="84CD9D" w:themeColor="accent2" w:themeTint="BF"/>
        </w:tcBorders>
      </w:tcPr>
    </w:tblStylePr>
    <w:tblStylePr w:type="firstCol">
      <w:rPr>
        <w:b/>
        <w:bCs/>
      </w:rPr>
    </w:tblStylePr>
    <w:tblStylePr w:type="lastCol">
      <w:rPr>
        <w:b/>
        <w:bCs/>
      </w:rPr>
    </w:tblStylePr>
    <w:tblStylePr w:type="band1Vert">
      <w:tblPr/>
      <w:tcPr>
        <w:shd w:val="clear" w:color="auto" w:fill="ADDEBD" w:themeFill="accent2" w:themeFillTint="7F"/>
      </w:tcPr>
    </w:tblStylePr>
    <w:tblStylePr w:type="band1Horz">
      <w:tblPr/>
      <w:tcPr>
        <w:shd w:val="clear" w:color="auto" w:fill="ADDEBD"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single" w:sz="8" w:space="0" w:color="FBF5E9" w:themeColor="accent3" w:themeTint="BF"/>
        <w:insideV w:val="single" w:sz="8" w:space="0" w:color="FBF5E9" w:themeColor="accent3" w:themeTint="BF"/>
      </w:tblBorders>
    </w:tblPr>
    <w:tcPr>
      <w:shd w:val="clear" w:color="auto" w:fill="FDFBF7" w:themeFill="accent3" w:themeFillTint="3F"/>
    </w:tcPr>
    <w:tblStylePr w:type="firstRow">
      <w:rPr>
        <w:b/>
        <w:bCs/>
      </w:rPr>
    </w:tblStylePr>
    <w:tblStylePr w:type="lastRow">
      <w:rPr>
        <w:b/>
        <w:bCs/>
      </w:rPr>
      <w:tblPr/>
      <w:tcPr>
        <w:tcBorders>
          <w:top w:val="single" w:sz="18" w:space="0" w:color="FBF5E9" w:themeColor="accent3" w:themeTint="BF"/>
        </w:tcBorders>
      </w:tcPr>
    </w:tblStylePr>
    <w:tblStylePr w:type="firstCol">
      <w:rPr>
        <w:b/>
        <w:bCs/>
      </w:rPr>
    </w:tblStylePr>
    <w:tblStylePr w:type="lastCol">
      <w:rPr>
        <w:b/>
        <w:bCs/>
      </w:rPr>
    </w:tblStylePr>
    <w:tblStylePr w:type="band1Vert">
      <w:tblPr/>
      <w:tcPr>
        <w:shd w:val="clear" w:color="auto" w:fill="FCF8F0" w:themeFill="accent3" w:themeFillTint="7F"/>
      </w:tcPr>
    </w:tblStylePr>
    <w:tblStylePr w:type="band1Horz">
      <w:tblPr/>
      <w:tcPr>
        <w:shd w:val="clear" w:color="auto" w:fill="FCF8F0"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single" w:sz="8" w:space="0" w:color="CDE6D8" w:themeColor="accent4" w:themeTint="BF"/>
        <w:insideV w:val="single" w:sz="8" w:space="0" w:color="CDE6D8" w:themeColor="accent4" w:themeTint="BF"/>
      </w:tblBorders>
    </w:tblPr>
    <w:tcPr>
      <w:shd w:val="clear" w:color="auto" w:fill="EEF6F2" w:themeFill="accent4" w:themeFillTint="3F"/>
    </w:tcPr>
    <w:tblStylePr w:type="firstRow">
      <w:rPr>
        <w:b/>
        <w:bCs/>
      </w:rPr>
    </w:tblStylePr>
    <w:tblStylePr w:type="lastRow">
      <w:rPr>
        <w:b/>
        <w:bCs/>
      </w:rPr>
      <w:tblPr/>
      <w:tcPr>
        <w:tcBorders>
          <w:top w:val="single" w:sz="18" w:space="0" w:color="CDE6D8" w:themeColor="accent4" w:themeTint="BF"/>
        </w:tcBorders>
      </w:tcPr>
    </w:tblStylePr>
    <w:tblStylePr w:type="firstCol">
      <w:rPr>
        <w:b/>
        <w:bCs/>
      </w:rPr>
    </w:tblStylePr>
    <w:tblStylePr w:type="lastCol">
      <w:rPr>
        <w:b/>
        <w:bCs/>
      </w:rPr>
    </w:tblStylePr>
    <w:tblStylePr w:type="band1Vert">
      <w:tblPr/>
      <w:tcPr>
        <w:shd w:val="clear" w:color="auto" w:fill="DEEEE5" w:themeFill="accent4" w:themeFillTint="7F"/>
      </w:tcPr>
    </w:tblStylePr>
    <w:tblStylePr w:type="band1Horz">
      <w:tblPr/>
      <w:tcPr>
        <w:shd w:val="clear" w:color="auto" w:fill="DEEEE5"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insideH w:val="single" w:sz="8" w:space="0" w:color="002E4F" w:themeColor="text1"/>
        <w:insideV w:val="single" w:sz="8" w:space="0" w:color="002E4F" w:themeColor="text1"/>
      </w:tblBorders>
    </w:tblPr>
    <w:tcPr>
      <w:shd w:val="clear" w:color="auto" w:fill="94D2FF" w:themeFill="text1" w:themeFillTint="3F"/>
    </w:tcPr>
    <w:tblStylePr w:type="firstRow">
      <w:rPr>
        <w:b/>
        <w:bCs/>
        <w:color w:val="002E4F" w:themeColor="text1"/>
      </w:rPr>
      <w:tblPr/>
      <w:tcPr>
        <w:shd w:val="clear" w:color="auto" w:fill="D4EDFF" w:themeFill="text1"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A8DAFF" w:themeFill="text1" w:themeFillTint="33"/>
      </w:tcPr>
    </w:tblStylePr>
    <w:tblStylePr w:type="band1Vert">
      <w:tblPr/>
      <w:tcPr>
        <w:shd w:val="clear" w:color="auto" w:fill="28A4FF" w:themeFill="text1" w:themeFillTint="7F"/>
      </w:tcPr>
    </w:tblStylePr>
    <w:tblStylePr w:type="band1Horz">
      <w:tblPr/>
      <w:tcPr>
        <w:tcBorders>
          <w:insideH w:val="single" w:sz="6" w:space="0" w:color="002E4F" w:themeColor="text1"/>
          <w:insideV w:val="single" w:sz="6" w:space="0" w:color="002E4F" w:themeColor="text1"/>
        </w:tcBorders>
        <w:shd w:val="clear" w:color="auto" w:fill="28A4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insideH w:val="single" w:sz="8" w:space="0" w:color="002E4F" w:themeColor="accent1"/>
        <w:insideV w:val="single" w:sz="8" w:space="0" w:color="002E4F" w:themeColor="accent1"/>
      </w:tblBorders>
    </w:tblPr>
    <w:tcPr>
      <w:shd w:val="clear" w:color="auto" w:fill="94D2FF" w:themeFill="accent1" w:themeFillTint="3F"/>
    </w:tcPr>
    <w:tblStylePr w:type="firstRow">
      <w:rPr>
        <w:b/>
        <w:bCs/>
        <w:color w:val="002E4F" w:themeColor="text1"/>
      </w:rPr>
      <w:tblPr/>
      <w:tcPr>
        <w:shd w:val="clear" w:color="auto" w:fill="D4EDFF" w:themeFill="accent1"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A8DAFF" w:themeFill="accent1" w:themeFillTint="33"/>
      </w:tcPr>
    </w:tblStylePr>
    <w:tblStylePr w:type="band1Vert">
      <w:tblPr/>
      <w:tcPr>
        <w:shd w:val="clear" w:color="auto" w:fill="28A4FF" w:themeFill="accent1" w:themeFillTint="7F"/>
      </w:tcPr>
    </w:tblStylePr>
    <w:tblStylePr w:type="band1Horz">
      <w:tblPr/>
      <w:tcPr>
        <w:tcBorders>
          <w:insideH w:val="single" w:sz="6" w:space="0" w:color="002E4F" w:themeColor="accent1"/>
          <w:insideV w:val="single" w:sz="6" w:space="0" w:color="002E4F" w:themeColor="accent1"/>
        </w:tcBorders>
        <w:shd w:val="clear" w:color="auto" w:fill="28A4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insideH w:val="single" w:sz="8" w:space="0" w:color="5CBD7D" w:themeColor="accent2"/>
        <w:insideV w:val="single" w:sz="8" w:space="0" w:color="5CBD7D" w:themeColor="accent2"/>
      </w:tblBorders>
    </w:tblPr>
    <w:tcPr>
      <w:shd w:val="clear" w:color="auto" w:fill="D6EEDE" w:themeFill="accent2" w:themeFillTint="3F"/>
    </w:tcPr>
    <w:tblStylePr w:type="firstRow">
      <w:rPr>
        <w:b/>
        <w:bCs/>
        <w:color w:val="002E4F" w:themeColor="text1"/>
      </w:rPr>
      <w:tblPr/>
      <w:tcPr>
        <w:shd w:val="clear" w:color="auto" w:fill="EEF8F2" w:themeFill="accent2"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DEF1E4" w:themeFill="accent2" w:themeFillTint="33"/>
      </w:tcPr>
    </w:tblStylePr>
    <w:tblStylePr w:type="band1Vert">
      <w:tblPr/>
      <w:tcPr>
        <w:shd w:val="clear" w:color="auto" w:fill="ADDEBD" w:themeFill="accent2" w:themeFillTint="7F"/>
      </w:tcPr>
    </w:tblStylePr>
    <w:tblStylePr w:type="band1Horz">
      <w:tblPr/>
      <w:tcPr>
        <w:tcBorders>
          <w:insideH w:val="single" w:sz="6" w:space="0" w:color="5CBD7D" w:themeColor="accent2"/>
          <w:insideV w:val="single" w:sz="6" w:space="0" w:color="5CBD7D" w:themeColor="accent2"/>
        </w:tcBorders>
        <w:shd w:val="clear" w:color="auto" w:fill="ADDEB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insideH w:val="single" w:sz="8" w:space="0" w:color="FAF2E3" w:themeColor="accent3"/>
        <w:insideV w:val="single" w:sz="8" w:space="0" w:color="FAF2E3" w:themeColor="accent3"/>
      </w:tblBorders>
    </w:tblPr>
    <w:tcPr>
      <w:shd w:val="clear" w:color="auto" w:fill="FDFBF7" w:themeFill="accent3" w:themeFillTint="3F"/>
    </w:tcPr>
    <w:tblStylePr w:type="firstRow">
      <w:rPr>
        <w:b/>
        <w:bCs/>
        <w:color w:val="002E4F" w:themeColor="text1"/>
      </w:rPr>
      <w:tblPr/>
      <w:tcPr>
        <w:shd w:val="clear" w:color="auto" w:fill="FEFDFC" w:themeFill="accent3"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EFCF9" w:themeFill="accent3" w:themeFillTint="33"/>
      </w:tcPr>
    </w:tblStylePr>
    <w:tblStylePr w:type="band1Vert">
      <w:tblPr/>
      <w:tcPr>
        <w:shd w:val="clear" w:color="auto" w:fill="FCF8F0" w:themeFill="accent3" w:themeFillTint="7F"/>
      </w:tcPr>
    </w:tblStylePr>
    <w:tblStylePr w:type="band1Horz">
      <w:tblPr/>
      <w:tcPr>
        <w:tcBorders>
          <w:insideH w:val="single" w:sz="6" w:space="0" w:color="FAF2E3" w:themeColor="accent3"/>
          <w:insideV w:val="single" w:sz="6" w:space="0" w:color="FAF2E3" w:themeColor="accent3"/>
        </w:tcBorders>
        <w:shd w:val="clear" w:color="auto" w:fill="FCF8F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insideH w:val="single" w:sz="8" w:space="0" w:color="BDDECC" w:themeColor="accent4"/>
        <w:insideV w:val="single" w:sz="8" w:space="0" w:color="BDDECC" w:themeColor="accent4"/>
      </w:tblBorders>
    </w:tblPr>
    <w:tcPr>
      <w:shd w:val="clear" w:color="auto" w:fill="EEF6F2" w:themeFill="accent4" w:themeFillTint="3F"/>
    </w:tcPr>
    <w:tblStylePr w:type="firstRow">
      <w:rPr>
        <w:b/>
        <w:bCs/>
        <w:color w:val="002E4F" w:themeColor="text1"/>
      </w:rPr>
      <w:tblPr/>
      <w:tcPr>
        <w:shd w:val="clear" w:color="auto" w:fill="F8FBF9" w:themeFill="accent4"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1F8F4" w:themeFill="accent4" w:themeFillTint="33"/>
      </w:tcPr>
    </w:tblStylePr>
    <w:tblStylePr w:type="band1Vert">
      <w:tblPr/>
      <w:tcPr>
        <w:shd w:val="clear" w:color="auto" w:fill="DEEEE5" w:themeFill="accent4" w:themeFillTint="7F"/>
      </w:tcPr>
    </w:tblStylePr>
    <w:tblStylePr w:type="band1Horz">
      <w:tblPr/>
      <w:tcPr>
        <w:tcBorders>
          <w:insideH w:val="single" w:sz="6" w:space="0" w:color="BDDECC" w:themeColor="accent4"/>
          <w:insideV w:val="single" w:sz="6" w:space="0" w:color="BDDECC" w:themeColor="accent4"/>
        </w:tcBorders>
        <w:shd w:val="clear" w:color="auto" w:fill="DEEE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2E4F" w:themeColor="text1"/>
      </w:rPr>
      <w:tblPr/>
      <w:tcPr>
        <w:shd w:val="clear" w:color="auto" w:fill="FFFFFF" w:themeFill="accent5"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2E4F" w:themeColor="text1"/>
      </w:rPr>
      <w:tblPr/>
      <w:tcPr>
        <w:shd w:val="clear" w:color="auto" w:fill="FFFFFF" w:themeFill="accent6"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4D2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E4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E4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E4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E4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8A4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8A4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4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E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E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E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E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8A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8A4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BD7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BD7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BD7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BD7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DE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DEBD"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B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2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2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2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2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8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8F0"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6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DE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DE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DE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DE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EE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EEE5"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2E4F" w:themeColor="text1"/>
        <w:bottom w:val="single" w:sz="8" w:space="0" w:color="002E4F" w:themeColor="text1"/>
      </w:tblBorders>
    </w:tblPr>
    <w:tblStylePr w:type="firstRow">
      <w:rPr>
        <w:rFonts w:asciiTheme="majorHAnsi" w:eastAsiaTheme="majorEastAsia" w:hAnsiTheme="majorHAnsi" w:cstheme="majorBidi"/>
      </w:rPr>
      <w:tblPr/>
      <w:tcPr>
        <w:tcBorders>
          <w:top w:val="nil"/>
          <w:bottom w:val="single" w:sz="8" w:space="0" w:color="002E4F" w:themeColor="text1"/>
        </w:tcBorders>
      </w:tcPr>
    </w:tblStylePr>
    <w:tblStylePr w:type="lastRow">
      <w:rPr>
        <w:b/>
        <w:bCs/>
        <w:color w:val="002E4F" w:themeColor="text2"/>
      </w:rPr>
      <w:tblPr/>
      <w:tcPr>
        <w:tcBorders>
          <w:top w:val="single" w:sz="8" w:space="0" w:color="002E4F" w:themeColor="text1"/>
          <w:bottom w:val="single" w:sz="8" w:space="0" w:color="002E4F" w:themeColor="text1"/>
        </w:tcBorders>
      </w:tcPr>
    </w:tblStylePr>
    <w:tblStylePr w:type="firstCol">
      <w:rPr>
        <w:b/>
        <w:bCs/>
      </w:rPr>
    </w:tblStylePr>
    <w:tblStylePr w:type="lastCol">
      <w:rPr>
        <w:b/>
        <w:bCs/>
      </w:rPr>
      <w:tblPr/>
      <w:tcPr>
        <w:tcBorders>
          <w:top w:val="single" w:sz="8" w:space="0" w:color="002E4F" w:themeColor="text1"/>
          <w:bottom w:val="single" w:sz="8" w:space="0" w:color="002E4F" w:themeColor="text1"/>
        </w:tcBorders>
      </w:tcPr>
    </w:tblStylePr>
    <w:tblStylePr w:type="band1Vert">
      <w:tblPr/>
      <w:tcPr>
        <w:shd w:val="clear" w:color="auto" w:fill="94D2FF" w:themeFill="text1" w:themeFillTint="3F"/>
      </w:tcPr>
    </w:tblStylePr>
    <w:tblStylePr w:type="band1Horz">
      <w:tblPr/>
      <w:tcPr>
        <w:shd w:val="clear" w:color="auto" w:fill="94D2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2E4F" w:themeColor="accent1"/>
        <w:bottom w:val="single" w:sz="8" w:space="0" w:color="002E4F" w:themeColor="accent1"/>
      </w:tblBorders>
    </w:tblPr>
    <w:tblStylePr w:type="firstRow">
      <w:rPr>
        <w:rFonts w:asciiTheme="majorHAnsi" w:eastAsiaTheme="majorEastAsia" w:hAnsiTheme="majorHAnsi" w:cstheme="majorBidi"/>
      </w:rPr>
      <w:tblPr/>
      <w:tcPr>
        <w:tcBorders>
          <w:top w:val="nil"/>
          <w:bottom w:val="single" w:sz="8" w:space="0" w:color="002E4F" w:themeColor="accent1"/>
        </w:tcBorders>
      </w:tcPr>
    </w:tblStylePr>
    <w:tblStylePr w:type="lastRow">
      <w:rPr>
        <w:b/>
        <w:bCs/>
        <w:color w:val="002E4F" w:themeColor="text2"/>
      </w:rPr>
      <w:tblPr/>
      <w:tcPr>
        <w:tcBorders>
          <w:top w:val="single" w:sz="8" w:space="0" w:color="002E4F" w:themeColor="accent1"/>
          <w:bottom w:val="single" w:sz="8" w:space="0" w:color="002E4F" w:themeColor="accent1"/>
        </w:tcBorders>
      </w:tcPr>
    </w:tblStylePr>
    <w:tblStylePr w:type="firstCol">
      <w:rPr>
        <w:b/>
        <w:bCs/>
      </w:rPr>
    </w:tblStylePr>
    <w:tblStylePr w:type="lastCol">
      <w:rPr>
        <w:b/>
        <w:bCs/>
      </w:rPr>
      <w:tblPr/>
      <w:tcPr>
        <w:tcBorders>
          <w:top w:val="single" w:sz="8" w:space="0" w:color="002E4F" w:themeColor="accent1"/>
          <w:bottom w:val="single" w:sz="8" w:space="0" w:color="002E4F" w:themeColor="accent1"/>
        </w:tcBorders>
      </w:tcPr>
    </w:tblStylePr>
    <w:tblStylePr w:type="band1Vert">
      <w:tblPr/>
      <w:tcPr>
        <w:shd w:val="clear" w:color="auto" w:fill="94D2FF" w:themeFill="accent1" w:themeFillTint="3F"/>
      </w:tcPr>
    </w:tblStylePr>
    <w:tblStylePr w:type="band1Horz">
      <w:tblPr/>
      <w:tcPr>
        <w:shd w:val="clear" w:color="auto" w:fill="94D2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5CBD7D" w:themeColor="accent2"/>
        <w:bottom w:val="single" w:sz="8" w:space="0" w:color="5CBD7D" w:themeColor="accent2"/>
      </w:tblBorders>
    </w:tblPr>
    <w:tblStylePr w:type="firstRow">
      <w:rPr>
        <w:rFonts w:asciiTheme="majorHAnsi" w:eastAsiaTheme="majorEastAsia" w:hAnsiTheme="majorHAnsi" w:cstheme="majorBidi"/>
      </w:rPr>
      <w:tblPr/>
      <w:tcPr>
        <w:tcBorders>
          <w:top w:val="nil"/>
          <w:bottom w:val="single" w:sz="8" w:space="0" w:color="5CBD7D" w:themeColor="accent2"/>
        </w:tcBorders>
      </w:tcPr>
    </w:tblStylePr>
    <w:tblStylePr w:type="lastRow">
      <w:rPr>
        <w:b/>
        <w:bCs/>
        <w:color w:val="002E4F" w:themeColor="text2"/>
      </w:rPr>
      <w:tblPr/>
      <w:tcPr>
        <w:tcBorders>
          <w:top w:val="single" w:sz="8" w:space="0" w:color="5CBD7D" w:themeColor="accent2"/>
          <w:bottom w:val="single" w:sz="8" w:space="0" w:color="5CBD7D" w:themeColor="accent2"/>
        </w:tcBorders>
      </w:tcPr>
    </w:tblStylePr>
    <w:tblStylePr w:type="firstCol">
      <w:rPr>
        <w:b/>
        <w:bCs/>
      </w:rPr>
    </w:tblStylePr>
    <w:tblStylePr w:type="lastCol">
      <w:rPr>
        <w:b/>
        <w:bCs/>
      </w:rPr>
      <w:tblPr/>
      <w:tcPr>
        <w:tcBorders>
          <w:top w:val="single" w:sz="8" w:space="0" w:color="5CBD7D" w:themeColor="accent2"/>
          <w:bottom w:val="single" w:sz="8" w:space="0" w:color="5CBD7D" w:themeColor="accent2"/>
        </w:tcBorders>
      </w:tcPr>
    </w:tblStylePr>
    <w:tblStylePr w:type="band1Vert">
      <w:tblPr/>
      <w:tcPr>
        <w:shd w:val="clear" w:color="auto" w:fill="D6EEDE" w:themeFill="accent2" w:themeFillTint="3F"/>
      </w:tcPr>
    </w:tblStylePr>
    <w:tblStylePr w:type="band1Horz">
      <w:tblPr/>
      <w:tcPr>
        <w:shd w:val="clear" w:color="auto" w:fill="D6EEDE"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FAF2E3" w:themeColor="accent3"/>
        <w:bottom w:val="single" w:sz="8" w:space="0" w:color="FAF2E3" w:themeColor="accent3"/>
      </w:tblBorders>
    </w:tblPr>
    <w:tblStylePr w:type="firstRow">
      <w:rPr>
        <w:rFonts w:asciiTheme="majorHAnsi" w:eastAsiaTheme="majorEastAsia" w:hAnsiTheme="majorHAnsi" w:cstheme="majorBidi"/>
      </w:rPr>
      <w:tblPr/>
      <w:tcPr>
        <w:tcBorders>
          <w:top w:val="nil"/>
          <w:bottom w:val="single" w:sz="8" w:space="0" w:color="FAF2E3" w:themeColor="accent3"/>
        </w:tcBorders>
      </w:tcPr>
    </w:tblStylePr>
    <w:tblStylePr w:type="lastRow">
      <w:rPr>
        <w:b/>
        <w:bCs/>
        <w:color w:val="002E4F" w:themeColor="text2"/>
      </w:rPr>
      <w:tblPr/>
      <w:tcPr>
        <w:tcBorders>
          <w:top w:val="single" w:sz="8" w:space="0" w:color="FAF2E3" w:themeColor="accent3"/>
          <w:bottom w:val="single" w:sz="8" w:space="0" w:color="FAF2E3" w:themeColor="accent3"/>
        </w:tcBorders>
      </w:tcPr>
    </w:tblStylePr>
    <w:tblStylePr w:type="firstCol">
      <w:rPr>
        <w:b/>
        <w:bCs/>
      </w:rPr>
    </w:tblStylePr>
    <w:tblStylePr w:type="lastCol">
      <w:rPr>
        <w:b/>
        <w:bCs/>
      </w:rPr>
      <w:tblPr/>
      <w:tcPr>
        <w:tcBorders>
          <w:top w:val="single" w:sz="8" w:space="0" w:color="FAF2E3" w:themeColor="accent3"/>
          <w:bottom w:val="single" w:sz="8" w:space="0" w:color="FAF2E3" w:themeColor="accent3"/>
        </w:tcBorders>
      </w:tcPr>
    </w:tblStylePr>
    <w:tblStylePr w:type="band1Vert">
      <w:tblPr/>
      <w:tcPr>
        <w:shd w:val="clear" w:color="auto" w:fill="FDFBF7" w:themeFill="accent3" w:themeFillTint="3F"/>
      </w:tcPr>
    </w:tblStylePr>
    <w:tblStylePr w:type="band1Horz">
      <w:tblPr/>
      <w:tcPr>
        <w:shd w:val="clear" w:color="auto" w:fill="FDFBF7"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BDDECC" w:themeColor="accent4"/>
        <w:bottom w:val="single" w:sz="8" w:space="0" w:color="BDDECC" w:themeColor="accent4"/>
      </w:tblBorders>
    </w:tblPr>
    <w:tblStylePr w:type="firstRow">
      <w:rPr>
        <w:rFonts w:asciiTheme="majorHAnsi" w:eastAsiaTheme="majorEastAsia" w:hAnsiTheme="majorHAnsi" w:cstheme="majorBidi"/>
      </w:rPr>
      <w:tblPr/>
      <w:tcPr>
        <w:tcBorders>
          <w:top w:val="nil"/>
          <w:bottom w:val="single" w:sz="8" w:space="0" w:color="BDDECC" w:themeColor="accent4"/>
        </w:tcBorders>
      </w:tcPr>
    </w:tblStylePr>
    <w:tblStylePr w:type="lastRow">
      <w:rPr>
        <w:b/>
        <w:bCs/>
        <w:color w:val="002E4F" w:themeColor="text2"/>
      </w:rPr>
      <w:tblPr/>
      <w:tcPr>
        <w:tcBorders>
          <w:top w:val="single" w:sz="8" w:space="0" w:color="BDDECC" w:themeColor="accent4"/>
          <w:bottom w:val="single" w:sz="8" w:space="0" w:color="BDDECC" w:themeColor="accent4"/>
        </w:tcBorders>
      </w:tcPr>
    </w:tblStylePr>
    <w:tblStylePr w:type="firstCol">
      <w:rPr>
        <w:b/>
        <w:bCs/>
      </w:rPr>
    </w:tblStylePr>
    <w:tblStylePr w:type="lastCol">
      <w:rPr>
        <w:b/>
        <w:bCs/>
      </w:rPr>
      <w:tblPr/>
      <w:tcPr>
        <w:tcBorders>
          <w:top w:val="single" w:sz="8" w:space="0" w:color="BDDECC" w:themeColor="accent4"/>
          <w:bottom w:val="single" w:sz="8" w:space="0" w:color="BDDECC" w:themeColor="accent4"/>
        </w:tcBorders>
      </w:tcPr>
    </w:tblStylePr>
    <w:tblStylePr w:type="band1Vert">
      <w:tblPr/>
      <w:tcPr>
        <w:shd w:val="clear" w:color="auto" w:fill="EEF6F2" w:themeFill="accent4" w:themeFillTint="3F"/>
      </w:tcPr>
    </w:tblStylePr>
    <w:tblStylePr w:type="band1Horz">
      <w:tblPr/>
      <w:tcPr>
        <w:shd w:val="clear" w:color="auto" w:fill="EEF6F2"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2E4F"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2E4F"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tblBorders>
    </w:tblPr>
    <w:tblStylePr w:type="firstRow">
      <w:rPr>
        <w:sz w:val="24"/>
        <w:szCs w:val="24"/>
      </w:rPr>
      <w:tblPr/>
      <w:tcPr>
        <w:tcBorders>
          <w:top w:val="nil"/>
          <w:left w:val="nil"/>
          <w:bottom w:val="single" w:sz="24" w:space="0" w:color="002E4F" w:themeColor="text1"/>
          <w:right w:val="nil"/>
          <w:insideH w:val="nil"/>
          <w:insideV w:val="nil"/>
        </w:tcBorders>
        <w:shd w:val="clear" w:color="auto" w:fill="FFFFFF" w:themeFill="background1"/>
      </w:tcPr>
    </w:tblStylePr>
    <w:tblStylePr w:type="lastRow">
      <w:tblPr/>
      <w:tcPr>
        <w:tcBorders>
          <w:top w:val="single" w:sz="8" w:space="0" w:color="002E4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E4F" w:themeColor="text1"/>
          <w:insideH w:val="nil"/>
          <w:insideV w:val="nil"/>
        </w:tcBorders>
        <w:shd w:val="clear" w:color="auto" w:fill="FFFFFF" w:themeFill="background1"/>
      </w:tcPr>
    </w:tblStylePr>
    <w:tblStylePr w:type="lastCol">
      <w:tblPr/>
      <w:tcPr>
        <w:tcBorders>
          <w:top w:val="nil"/>
          <w:left w:val="single" w:sz="8" w:space="0" w:color="002E4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4D2FF" w:themeFill="text1" w:themeFillTint="3F"/>
      </w:tcPr>
    </w:tblStylePr>
    <w:tblStylePr w:type="band1Horz">
      <w:tblPr/>
      <w:tcPr>
        <w:tcBorders>
          <w:top w:val="nil"/>
          <w:bottom w:val="nil"/>
          <w:insideH w:val="nil"/>
          <w:insideV w:val="nil"/>
        </w:tcBorders>
        <w:shd w:val="clear" w:color="auto" w:fill="94D2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tblBorders>
    </w:tblPr>
    <w:tblStylePr w:type="firstRow">
      <w:rPr>
        <w:sz w:val="24"/>
        <w:szCs w:val="24"/>
      </w:rPr>
      <w:tblPr/>
      <w:tcPr>
        <w:tcBorders>
          <w:top w:val="nil"/>
          <w:left w:val="nil"/>
          <w:bottom w:val="single" w:sz="24" w:space="0" w:color="002E4F" w:themeColor="accent1"/>
          <w:right w:val="nil"/>
          <w:insideH w:val="nil"/>
          <w:insideV w:val="nil"/>
        </w:tcBorders>
        <w:shd w:val="clear" w:color="auto" w:fill="FFFFFF" w:themeFill="background1"/>
      </w:tcPr>
    </w:tblStylePr>
    <w:tblStylePr w:type="lastRow">
      <w:tblPr/>
      <w:tcPr>
        <w:tcBorders>
          <w:top w:val="single" w:sz="8" w:space="0" w:color="002E4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E4F" w:themeColor="accent1"/>
          <w:insideH w:val="nil"/>
          <w:insideV w:val="nil"/>
        </w:tcBorders>
        <w:shd w:val="clear" w:color="auto" w:fill="FFFFFF" w:themeFill="background1"/>
      </w:tcPr>
    </w:tblStylePr>
    <w:tblStylePr w:type="lastCol">
      <w:tblPr/>
      <w:tcPr>
        <w:tcBorders>
          <w:top w:val="nil"/>
          <w:left w:val="single" w:sz="8" w:space="0" w:color="002E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4D2FF" w:themeFill="accent1" w:themeFillTint="3F"/>
      </w:tcPr>
    </w:tblStylePr>
    <w:tblStylePr w:type="band1Horz">
      <w:tblPr/>
      <w:tcPr>
        <w:tcBorders>
          <w:top w:val="nil"/>
          <w:bottom w:val="nil"/>
          <w:insideH w:val="nil"/>
          <w:insideV w:val="nil"/>
        </w:tcBorders>
        <w:shd w:val="clear" w:color="auto" w:fill="94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tblBorders>
    </w:tblPr>
    <w:tblStylePr w:type="firstRow">
      <w:rPr>
        <w:sz w:val="24"/>
        <w:szCs w:val="24"/>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tblPr/>
      <w:tcPr>
        <w:tcBorders>
          <w:top w:val="single" w:sz="8" w:space="0" w:color="5CBD7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BD7D" w:themeColor="accent2"/>
          <w:insideH w:val="nil"/>
          <w:insideV w:val="nil"/>
        </w:tcBorders>
        <w:shd w:val="clear" w:color="auto" w:fill="FFFFFF" w:themeFill="background1"/>
      </w:tcPr>
    </w:tblStylePr>
    <w:tblStylePr w:type="lastCol">
      <w:tblPr/>
      <w:tcPr>
        <w:tcBorders>
          <w:top w:val="nil"/>
          <w:left w:val="single" w:sz="8" w:space="0" w:color="5CBD7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EDE" w:themeFill="accent2" w:themeFillTint="3F"/>
      </w:tcPr>
    </w:tblStylePr>
    <w:tblStylePr w:type="band1Horz">
      <w:tblPr/>
      <w:tcPr>
        <w:tcBorders>
          <w:top w:val="nil"/>
          <w:bottom w:val="nil"/>
          <w:insideH w:val="nil"/>
          <w:insideV w:val="nil"/>
        </w:tcBorders>
        <w:shd w:val="clear" w:color="auto" w:fill="D6E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tblBorders>
    </w:tblPr>
    <w:tblStylePr w:type="firstRow">
      <w:rPr>
        <w:sz w:val="24"/>
        <w:szCs w:val="24"/>
      </w:rPr>
      <w:tblPr/>
      <w:tcPr>
        <w:tcBorders>
          <w:top w:val="nil"/>
          <w:left w:val="nil"/>
          <w:bottom w:val="single" w:sz="24" w:space="0" w:color="FAF2E3" w:themeColor="accent3"/>
          <w:right w:val="nil"/>
          <w:insideH w:val="nil"/>
          <w:insideV w:val="nil"/>
        </w:tcBorders>
        <w:shd w:val="clear" w:color="auto" w:fill="FFFFFF" w:themeFill="background1"/>
      </w:tcPr>
    </w:tblStylePr>
    <w:tblStylePr w:type="lastRow">
      <w:tblPr/>
      <w:tcPr>
        <w:tcBorders>
          <w:top w:val="single" w:sz="8" w:space="0" w:color="FAF2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2E3" w:themeColor="accent3"/>
          <w:insideH w:val="nil"/>
          <w:insideV w:val="nil"/>
        </w:tcBorders>
        <w:shd w:val="clear" w:color="auto" w:fill="FFFFFF" w:themeFill="background1"/>
      </w:tcPr>
    </w:tblStylePr>
    <w:tblStylePr w:type="lastCol">
      <w:tblPr/>
      <w:tcPr>
        <w:tcBorders>
          <w:top w:val="nil"/>
          <w:left w:val="single" w:sz="8" w:space="0" w:color="FAF2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BF7" w:themeFill="accent3" w:themeFillTint="3F"/>
      </w:tcPr>
    </w:tblStylePr>
    <w:tblStylePr w:type="band1Horz">
      <w:tblPr/>
      <w:tcPr>
        <w:tcBorders>
          <w:top w:val="nil"/>
          <w:bottom w:val="nil"/>
          <w:insideH w:val="nil"/>
          <w:insideV w:val="nil"/>
        </w:tcBorders>
        <w:shd w:val="clear" w:color="auto" w:fill="FDFB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tblBorders>
    </w:tblPr>
    <w:tblStylePr w:type="firstRow">
      <w:rPr>
        <w:sz w:val="24"/>
        <w:szCs w:val="24"/>
      </w:rPr>
      <w:tblPr/>
      <w:tcPr>
        <w:tcBorders>
          <w:top w:val="nil"/>
          <w:left w:val="nil"/>
          <w:bottom w:val="single" w:sz="24" w:space="0" w:color="BDDECC" w:themeColor="accent4"/>
          <w:right w:val="nil"/>
          <w:insideH w:val="nil"/>
          <w:insideV w:val="nil"/>
        </w:tcBorders>
        <w:shd w:val="clear" w:color="auto" w:fill="FFFFFF" w:themeFill="background1"/>
      </w:tcPr>
    </w:tblStylePr>
    <w:tblStylePr w:type="lastRow">
      <w:tblPr/>
      <w:tcPr>
        <w:tcBorders>
          <w:top w:val="single" w:sz="8" w:space="0" w:color="BDDE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DECC" w:themeColor="accent4"/>
          <w:insideH w:val="nil"/>
          <w:insideV w:val="nil"/>
        </w:tcBorders>
        <w:shd w:val="clear" w:color="auto" w:fill="FFFFFF" w:themeFill="background1"/>
      </w:tcPr>
    </w:tblStylePr>
    <w:tblStylePr w:type="lastCol">
      <w:tblPr/>
      <w:tcPr>
        <w:tcBorders>
          <w:top w:val="nil"/>
          <w:left w:val="single" w:sz="8" w:space="0" w:color="BDDE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6F2" w:themeFill="accent4" w:themeFillTint="3F"/>
      </w:tcPr>
    </w:tblStylePr>
    <w:tblStylePr w:type="band1Horz">
      <w:tblPr/>
      <w:tcPr>
        <w:tcBorders>
          <w:top w:val="nil"/>
          <w:bottom w:val="nil"/>
          <w:insideH w:val="nil"/>
          <w:insideV w:val="nil"/>
        </w:tcBorders>
        <w:shd w:val="clear" w:color="auto" w:fill="EEF6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single" w:sz="8" w:space="0" w:color="006CBB" w:themeColor="text1" w:themeTint="BF"/>
      </w:tblBorders>
    </w:tblPr>
    <w:tblStylePr w:type="firstRow">
      <w:pPr>
        <w:spacing w:before="0" w:after="0" w:line="240" w:lineRule="auto"/>
      </w:pPr>
      <w:rPr>
        <w:b/>
        <w:bCs/>
        <w:color w:val="FFFFFF" w:themeColor="background1"/>
      </w:rPr>
      <w:tblPr/>
      <w:tcPr>
        <w:tc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nil"/>
          <w:insideV w:val="nil"/>
        </w:tcBorders>
        <w:shd w:val="clear" w:color="auto" w:fill="002E4F" w:themeFill="text1"/>
      </w:tcPr>
    </w:tblStylePr>
    <w:tblStylePr w:type="lastRow">
      <w:pPr>
        <w:spacing w:before="0" w:after="0" w:line="240" w:lineRule="auto"/>
      </w:pPr>
      <w:rPr>
        <w:b/>
        <w:bCs/>
      </w:rPr>
      <w:tblPr/>
      <w:tcPr>
        <w:tcBorders>
          <w:top w:val="double" w:sz="6"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nil"/>
          <w:insideV w:val="nil"/>
        </w:tcBorders>
      </w:tcPr>
    </w:tblStylePr>
    <w:tblStylePr w:type="firstCol">
      <w:rPr>
        <w:b/>
        <w:bCs/>
      </w:rPr>
    </w:tblStylePr>
    <w:tblStylePr w:type="lastCol">
      <w:rPr>
        <w:b/>
        <w:bCs/>
      </w:rPr>
    </w:tblStylePr>
    <w:tblStylePr w:type="band1Vert">
      <w:tblPr/>
      <w:tcPr>
        <w:shd w:val="clear" w:color="auto" w:fill="94D2FF" w:themeFill="text1" w:themeFillTint="3F"/>
      </w:tcPr>
    </w:tblStylePr>
    <w:tblStylePr w:type="band1Horz">
      <w:tblPr/>
      <w:tcPr>
        <w:tcBorders>
          <w:insideH w:val="nil"/>
          <w:insideV w:val="nil"/>
        </w:tcBorders>
        <w:shd w:val="clear" w:color="auto" w:fill="94D2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single" w:sz="8" w:space="0" w:color="006CBB" w:themeColor="accent1" w:themeTint="BF"/>
      </w:tblBorders>
    </w:tblPr>
    <w:tblStylePr w:type="firstRow">
      <w:pPr>
        <w:spacing w:before="0" w:after="0" w:line="240" w:lineRule="auto"/>
      </w:pPr>
      <w:rPr>
        <w:b/>
        <w:bCs/>
        <w:color w:val="FFFFFF" w:themeColor="background1"/>
      </w:rPr>
      <w:tblPr/>
      <w:tcPr>
        <w:tc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nil"/>
          <w:insideV w:val="nil"/>
        </w:tcBorders>
        <w:shd w:val="clear" w:color="auto" w:fill="002E4F" w:themeFill="accent1"/>
      </w:tcPr>
    </w:tblStylePr>
    <w:tblStylePr w:type="lastRow">
      <w:pPr>
        <w:spacing w:before="0" w:after="0" w:line="240" w:lineRule="auto"/>
      </w:pPr>
      <w:rPr>
        <w:b/>
        <w:bCs/>
      </w:rPr>
      <w:tblPr/>
      <w:tcPr>
        <w:tcBorders>
          <w:top w:val="double" w:sz="6"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4D2FF" w:themeFill="accent1" w:themeFillTint="3F"/>
      </w:tcPr>
    </w:tblStylePr>
    <w:tblStylePr w:type="band1Horz">
      <w:tblPr/>
      <w:tcPr>
        <w:tcBorders>
          <w:insideH w:val="nil"/>
          <w:insideV w:val="nil"/>
        </w:tcBorders>
        <w:shd w:val="clear" w:color="auto" w:fill="94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single" w:sz="8" w:space="0" w:color="84CD9D" w:themeColor="accent2" w:themeTint="BF"/>
      </w:tblBorders>
    </w:tblPr>
    <w:tblStylePr w:type="firstRow">
      <w:pPr>
        <w:spacing w:before="0" w:after="0" w:line="240" w:lineRule="auto"/>
      </w:pPr>
      <w:rPr>
        <w:b/>
        <w:bCs/>
        <w:color w:val="FFFFFF" w:themeColor="background1"/>
      </w:rPr>
      <w:tblPr/>
      <w:tcPr>
        <w:tc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nil"/>
          <w:insideV w:val="nil"/>
        </w:tcBorders>
        <w:shd w:val="clear" w:color="auto" w:fill="5CBD7D" w:themeFill="accent2"/>
      </w:tcPr>
    </w:tblStylePr>
    <w:tblStylePr w:type="lastRow">
      <w:pPr>
        <w:spacing w:before="0" w:after="0" w:line="240" w:lineRule="auto"/>
      </w:pPr>
      <w:rPr>
        <w:b/>
        <w:bCs/>
      </w:rPr>
      <w:tblPr/>
      <w:tcPr>
        <w:tcBorders>
          <w:top w:val="double" w:sz="6"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EEDE" w:themeFill="accent2" w:themeFillTint="3F"/>
      </w:tcPr>
    </w:tblStylePr>
    <w:tblStylePr w:type="band1Horz">
      <w:tblPr/>
      <w:tcPr>
        <w:tcBorders>
          <w:insideH w:val="nil"/>
          <w:insideV w:val="nil"/>
        </w:tcBorders>
        <w:shd w:val="clear" w:color="auto" w:fill="D6EE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single" w:sz="8" w:space="0" w:color="FBF5E9" w:themeColor="accent3" w:themeTint="BF"/>
      </w:tblBorders>
    </w:tblPr>
    <w:tblStylePr w:type="firstRow">
      <w:pPr>
        <w:spacing w:before="0" w:after="0" w:line="240" w:lineRule="auto"/>
      </w:pPr>
      <w:rPr>
        <w:b/>
        <w:bCs/>
        <w:color w:val="FFFFFF" w:themeColor="background1"/>
      </w:rPr>
      <w:tblPr/>
      <w:tcPr>
        <w:tc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nil"/>
          <w:insideV w:val="nil"/>
        </w:tcBorders>
        <w:shd w:val="clear" w:color="auto" w:fill="FAF2E3" w:themeFill="accent3"/>
      </w:tcPr>
    </w:tblStylePr>
    <w:tblStylePr w:type="lastRow">
      <w:pPr>
        <w:spacing w:before="0" w:after="0" w:line="240" w:lineRule="auto"/>
      </w:pPr>
      <w:rPr>
        <w:b/>
        <w:bCs/>
      </w:rPr>
      <w:tblPr/>
      <w:tcPr>
        <w:tcBorders>
          <w:top w:val="double" w:sz="6"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BF7" w:themeFill="accent3" w:themeFillTint="3F"/>
      </w:tcPr>
    </w:tblStylePr>
    <w:tblStylePr w:type="band1Horz">
      <w:tblPr/>
      <w:tcPr>
        <w:tcBorders>
          <w:insideH w:val="nil"/>
          <w:insideV w:val="nil"/>
        </w:tcBorders>
        <w:shd w:val="clear" w:color="auto" w:fill="FDFBF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single" w:sz="8" w:space="0" w:color="CDE6D8" w:themeColor="accent4" w:themeTint="BF"/>
      </w:tblBorders>
    </w:tblPr>
    <w:tblStylePr w:type="firstRow">
      <w:pPr>
        <w:spacing w:before="0" w:after="0" w:line="240" w:lineRule="auto"/>
      </w:pPr>
      <w:rPr>
        <w:b/>
        <w:bCs/>
        <w:color w:val="FFFFFF" w:themeColor="background1"/>
      </w:rPr>
      <w:tblPr/>
      <w:tcPr>
        <w:tc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nil"/>
          <w:insideV w:val="nil"/>
        </w:tcBorders>
        <w:shd w:val="clear" w:color="auto" w:fill="BDDECC" w:themeFill="accent4"/>
      </w:tcPr>
    </w:tblStylePr>
    <w:tblStylePr w:type="lastRow">
      <w:pPr>
        <w:spacing w:before="0" w:after="0" w:line="240" w:lineRule="auto"/>
      </w:pPr>
      <w:rPr>
        <w:b/>
        <w:bCs/>
      </w:rPr>
      <w:tblPr/>
      <w:tcPr>
        <w:tcBorders>
          <w:top w:val="double" w:sz="6"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F6F2" w:themeFill="accent4" w:themeFillTint="3F"/>
      </w:tcPr>
    </w:tblStylePr>
    <w:tblStylePr w:type="band1Horz">
      <w:tblPr/>
      <w:tcPr>
        <w:tcBorders>
          <w:insideH w:val="nil"/>
          <w:insideV w:val="nil"/>
        </w:tcBorders>
        <w:shd w:val="clear" w:color="auto" w:fill="EEF6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E4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E4F" w:themeFill="text1"/>
      </w:tcPr>
    </w:tblStylePr>
    <w:tblStylePr w:type="lastCol">
      <w:rPr>
        <w:b/>
        <w:bCs/>
        <w:color w:val="FFFFFF" w:themeColor="background1"/>
      </w:rPr>
      <w:tblPr/>
      <w:tcPr>
        <w:tcBorders>
          <w:left w:val="nil"/>
          <w:right w:val="nil"/>
          <w:insideH w:val="nil"/>
          <w:insideV w:val="nil"/>
        </w:tcBorders>
        <w:shd w:val="clear" w:color="auto" w:fill="002E4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E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E4F" w:themeFill="accent1"/>
      </w:tcPr>
    </w:tblStylePr>
    <w:tblStylePr w:type="lastCol">
      <w:rPr>
        <w:b/>
        <w:bCs/>
        <w:color w:val="FFFFFF" w:themeColor="background1"/>
      </w:rPr>
      <w:tblPr/>
      <w:tcPr>
        <w:tcBorders>
          <w:left w:val="nil"/>
          <w:right w:val="nil"/>
          <w:insideH w:val="nil"/>
          <w:insideV w:val="nil"/>
        </w:tcBorders>
        <w:shd w:val="clear" w:color="auto" w:fill="002E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BD7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CBD7D" w:themeFill="accent2"/>
      </w:tcPr>
    </w:tblStylePr>
    <w:tblStylePr w:type="lastCol">
      <w:rPr>
        <w:b/>
        <w:bCs/>
        <w:color w:val="FFFFFF" w:themeColor="background1"/>
      </w:rPr>
      <w:tblPr/>
      <w:tcPr>
        <w:tcBorders>
          <w:left w:val="nil"/>
          <w:right w:val="nil"/>
          <w:insideH w:val="nil"/>
          <w:insideV w:val="nil"/>
        </w:tcBorders>
        <w:shd w:val="clear" w:color="auto" w:fill="5CBD7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2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2E3" w:themeFill="accent3"/>
      </w:tcPr>
    </w:tblStylePr>
    <w:tblStylePr w:type="lastCol">
      <w:rPr>
        <w:b/>
        <w:bCs/>
        <w:color w:val="FFFFFF" w:themeColor="background1"/>
      </w:rPr>
      <w:tblPr/>
      <w:tcPr>
        <w:tcBorders>
          <w:left w:val="nil"/>
          <w:right w:val="nil"/>
          <w:insideH w:val="nil"/>
          <w:insideV w:val="nil"/>
        </w:tcBorders>
        <w:shd w:val="clear" w:color="auto" w:fill="FAF2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DE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DDECC" w:themeFill="accent4"/>
      </w:tcPr>
    </w:tblStylePr>
    <w:tblStylePr w:type="lastCol">
      <w:rPr>
        <w:b/>
        <w:bCs/>
        <w:color w:val="FFFFFF" w:themeColor="background1"/>
      </w:rPr>
      <w:tblPr/>
      <w:tcPr>
        <w:tcBorders>
          <w:left w:val="nil"/>
          <w:right w:val="nil"/>
          <w:insideH w:val="nil"/>
          <w:insideV w:val="nil"/>
        </w:tcBorders>
        <w:shd w:val="clear" w:color="auto" w:fill="BDDE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rsid w:val="002C6019"/>
    <w:pPr>
      <w:spacing w:after="1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002E4F" w:themeColor="hyperlink"/>
      <w:u w:val="single"/>
      <w:lang w:val="en-GB"/>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en-GB"/>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2E4F" w:themeColor="accent1"/>
        <w:left w:val="single" w:sz="2" w:space="10" w:color="002E4F" w:themeColor="accent1"/>
        <w:bottom w:val="single" w:sz="2" w:space="10" w:color="002E4F" w:themeColor="accent1"/>
        <w:right w:val="single" w:sz="2" w:space="10" w:color="002E4F" w:themeColor="accent1"/>
      </w:pBdr>
      <w:ind w:left="1152" w:right="1152"/>
    </w:pPr>
    <w:rPr>
      <w:rFonts w:asciiTheme="minorHAnsi" w:hAnsiTheme="minorHAnsi"/>
      <w:i/>
      <w:iCs/>
      <w:color w:val="002E4F"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en-GB"/>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en-GB"/>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en-GB"/>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en-GB"/>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en-GB"/>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en-GB"/>
    </w:rPr>
  </w:style>
  <w:style w:type="character" w:styleId="BookTitle">
    <w:name w:val="Book Title"/>
    <w:basedOn w:val="DefaultParagraphFont"/>
    <w:uiPriority w:val="33"/>
    <w:qFormat/>
    <w:rsid w:val="00290B60"/>
    <w:rPr>
      <w:b/>
      <w:bCs/>
      <w:smallCaps/>
      <w:spacing w:val="5"/>
      <w:lang w:val="en-GB"/>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en-GB"/>
    </w:rPr>
  </w:style>
  <w:style w:type="character" w:styleId="CommentReference">
    <w:name w:val="annotation reference"/>
    <w:basedOn w:val="DefaultParagraphFont"/>
    <w:uiPriority w:val="99"/>
    <w:semiHidden/>
    <w:rsid w:val="00290B60"/>
    <w:rPr>
      <w:sz w:val="16"/>
      <w:szCs w:val="16"/>
      <w:lang w:val="en-GB"/>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rPr>
      <w:lang w:val="en-GB"/>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en-GB"/>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en-GB"/>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en-GB"/>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en-GB"/>
    </w:rPr>
  </w:style>
  <w:style w:type="character" w:styleId="Emphasis">
    <w:name w:val="Emphasis"/>
    <w:basedOn w:val="DefaultParagraphFont"/>
    <w:unhideWhenUsed/>
    <w:qFormat/>
    <w:rsid w:val="00290B60"/>
    <w:rPr>
      <w:i/>
      <w:iCs/>
      <w:lang w:val="en-GB"/>
    </w:rPr>
  </w:style>
  <w:style w:type="character" w:styleId="EndnoteReference">
    <w:name w:val="endnote reference"/>
    <w:basedOn w:val="DefaultParagraphFont"/>
    <w:uiPriority w:val="99"/>
    <w:semiHidden/>
    <w:rsid w:val="00290B60"/>
    <w:rPr>
      <w:vertAlign w:val="superscript"/>
      <w:lang w:val="en-GB"/>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en-GB"/>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002E4F" w:themeColor="followedHyperlink"/>
      <w:u w:val="single"/>
      <w:lang w:val="en-GB"/>
    </w:rPr>
  </w:style>
  <w:style w:type="character" w:styleId="HTMLAcronym">
    <w:name w:val="HTML Acronym"/>
    <w:basedOn w:val="DefaultParagraphFont"/>
    <w:uiPriority w:val="99"/>
    <w:semiHidden/>
    <w:rsid w:val="00290B60"/>
    <w:rPr>
      <w:lang w:val="en-GB"/>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en-GB"/>
    </w:rPr>
  </w:style>
  <w:style w:type="character" w:styleId="HTMLCite">
    <w:name w:val="HTML Cite"/>
    <w:basedOn w:val="DefaultParagraphFont"/>
    <w:uiPriority w:val="99"/>
    <w:semiHidden/>
    <w:rsid w:val="00290B60"/>
    <w:rPr>
      <w:i/>
      <w:iCs/>
      <w:lang w:val="en-GB"/>
    </w:rPr>
  </w:style>
  <w:style w:type="character" w:styleId="HTMLCode">
    <w:name w:val="HTML Code"/>
    <w:basedOn w:val="DefaultParagraphFont"/>
    <w:uiPriority w:val="99"/>
    <w:semiHidden/>
    <w:rsid w:val="00290B60"/>
    <w:rPr>
      <w:rFonts w:ascii="Consolas" w:hAnsi="Consolas" w:cs="Consolas"/>
      <w:sz w:val="20"/>
      <w:szCs w:val="20"/>
      <w:lang w:val="en-GB"/>
    </w:rPr>
  </w:style>
  <w:style w:type="character" w:styleId="HTMLDefinition">
    <w:name w:val="HTML Definition"/>
    <w:basedOn w:val="DefaultParagraphFont"/>
    <w:uiPriority w:val="99"/>
    <w:semiHidden/>
    <w:rsid w:val="00290B60"/>
    <w:rPr>
      <w:i/>
      <w:iCs/>
      <w:lang w:val="en-GB"/>
    </w:rPr>
  </w:style>
  <w:style w:type="character" w:styleId="HTMLKeyboard">
    <w:name w:val="HTML Keyboard"/>
    <w:basedOn w:val="DefaultParagraphFont"/>
    <w:uiPriority w:val="99"/>
    <w:semiHidden/>
    <w:rsid w:val="00290B60"/>
    <w:rPr>
      <w:rFonts w:ascii="Consolas" w:hAnsi="Consolas" w:cs="Consolas"/>
      <w:sz w:val="20"/>
      <w:szCs w:val="20"/>
      <w:lang w:val="en-GB"/>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en-GB"/>
    </w:rPr>
  </w:style>
  <w:style w:type="character" w:styleId="HTMLSample">
    <w:name w:val="HTML Sample"/>
    <w:basedOn w:val="DefaultParagraphFont"/>
    <w:uiPriority w:val="99"/>
    <w:semiHidden/>
    <w:rsid w:val="00290B60"/>
    <w:rPr>
      <w:rFonts w:ascii="Consolas" w:hAnsi="Consolas" w:cs="Consolas"/>
      <w:sz w:val="24"/>
      <w:szCs w:val="24"/>
      <w:lang w:val="en-GB"/>
    </w:rPr>
  </w:style>
  <w:style w:type="character" w:styleId="HTMLTypewriter">
    <w:name w:val="HTML Typewriter"/>
    <w:basedOn w:val="DefaultParagraphFont"/>
    <w:uiPriority w:val="99"/>
    <w:semiHidden/>
    <w:rsid w:val="00290B60"/>
    <w:rPr>
      <w:rFonts w:ascii="Consolas" w:hAnsi="Consolas" w:cs="Consolas"/>
      <w:sz w:val="20"/>
      <w:szCs w:val="20"/>
      <w:lang w:val="en-GB"/>
    </w:rPr>
  </w:style>
  <w:style w:type="character" w:styleId="HTMLVariable">
    <w:name w:val="HTML Variable"/>
    <w:basedOn w:val="DefaultParagraphFont"/>
    <w:uiPriority w:val="99"/>
    <w:semiHidden/>
    <w:rsid w:val="00290B60"/>
    <w:rPr>
      <w:i/>
      <w:iCs/>
      <w:lang w:val="en-GB"/>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qFormat/>
    <w:rsid w:val="00290B60"/>
    <w:rPr>
      <w:b/>
      <w:bCs/>
      <w:i/>
      <w:iCs/>
      <w:color w:val="002E4F" w:themeColor="accent1"/>
      <w:lang w:val="en-GB"/>
    </w:rPr>
  </w:style>
  <w:style w:type="paragraph" w:styleId="IntenseQuote">
    <w:name w:val="Intense Quote"/>
    <w:basedOn w:val="Normal"/>
    <w:next w:val="Normal"/>
    <w:link w:val="IntenseQuoteChar"/>
    <w:uiPriority w:val="30"/>
    <w:qFormat/>
    <w:rsid w:val="00290B60"/>
    <w:pPr>
      <w:pBdr>
        <w:bottom w:val="single" w:sz="4" w:space="4" w:color="002E4F" w:themeColor="accent1"/>
      </w:pBdr>
      <w:spacing w:before="200" w:after="280"/>
      <w:ind w:left="936" w:right="936"/>
    </w:pPr>
    <w:rPr>
      <w:b/>
      <w:bCs/>
      <w:i/>
      <w:iCs/>
      <w:color w:val="002E4F" w:themeColor="accent1"/>
    </w:rPr>
  </w:style>
  <w:style w:type="character" w:customStyle="1" w:styleId="IntenseQuoteChar">
    <w:name w:val="Intense Quote Char"/>
    <w:basedOn w:val="DefaultParagraphFont"/>
    <w:link w:val="IntenseQuote"/>
    <w:uiPriority w:val="30"/>
    <w:rsid w:val="00290B60"/>
    <w:rPr>
      <w:b/>
      <w:bCs/>
      <w:i/>
      <w:iCs/>
      <w:color w:val="002E4F" w:themeColor="accent1"/>
      <w:lang w:val="en-GB"/>
    </w:rPr>
  </w:style>
  <w:style w:type="character" w:styleId="IntenseReference">
    <w:name w:val="Intense Reference"/>
    <w:basedOn w:val="DefaultParagraphFont"/>
    <w:uiPriority w:val="32"/>
    <w:qFormat/>
    <w:rsid w:val="00290B60"/>
    <w:rPr>
      <w:b/>
      <w:bCs/>
      <w:smallCaps/>
      <w:color w:val="5CBD7D" w:themeColor="accent2"/>
      <w:spacing w:val="5"/>
      <w:u w:val="single"/>
      <w:lang w:val="en-GB"/>
    </w:rPr>
  </w:style>
  <w:style w:type="character" w:styleId="LineNumber">
    <w:name w:val="line number"/>
    <w:basedOn w:val="DefaultParagraphFont"/>
    <w:uiPriority w:val="99"/>
    <w:semiHidden/>
    <w:rsid w:val="00290B60"/>
    <w:rPr>
      <w:lang w:val="en-GB"/>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BaseText"/>
    <w:uiPriority w:val="99"/>
    <w:rsid w:val="00C9673D"/>
    <w:pPr>
      <w:numPr>
        <w:ilvl w:val="3"/>
        <w:numId w:val="1"/>
      </w:numPr>
      <w:spacing w:before="60"/>
    </w:pPr>
  </w:style>
  <w:style w:type="paragraph" w:styleId="ListBullet5">
    <w:name w:val="List Bullet 5"/>
    <w:basedOn w:val="Normal"/>
    <w:uiPriority w:val="99"/>
    <w:semiHidden/>
    <w:rsid w:val="00C168FF"/>
    <w:pPr>
      <w:numPr>
        <w:numId w:val="7"/>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BaseText"/>
    <w:uiPriority w:val="99"/>
    <w:rsid w:val="00C168FF"/>
    <w:pPr>
      <w:numPr>
        <w:ilvl w:val="3"/>
        <w:numId w:val="8"/>
      </w:numPr>
      <w:spacing w:before="60" w:line="260" w:lineRule="atLeast"/>
      <w:contextualSpacing/>
    </w:pPr>
    <w:rPr>
      <w:sz w:val="18"/>
    </w:rPr>
  </w:style>
  <w:style w:type="paragraph" w:styleId="ListNumber5">
    <w:name w:val="List Number 5"/>
    <w:basedOn w:val="Normal"/>
    <w:uiPriority w:val="99"/>
    <w:semiHidden/>
    <w:rsid w:val="00C168FF"/>
    <w:pPr>
      <w:numPr>
        <w:numId w:val="9"/>
      </w:numPr>
      <w:contextualSpacing/>
    </w:pPr>
  </w:style>
  <w:style w:type="paragraph" w:styleId="ListParagraph">
    <w:name w:val="List Paragraph"/>
    <w:basedOn w:val="Normal"/>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en-GB"/>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en-GB"/>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en-GB"/>
    </w:rPr>
  </w:style>
  <w:style w:type="character" w:styleId="PageNumber">
    <w:name w:val="page number"/>
    <w:basedOn w:val="DefaultParagraphFont"/>
    <w:uiPriority w:val="99"/>
    <w:semiHidden/>
    <w:rsid w:val="00290B60"/>
    <w:rPr>
      <w:lang w:val="en-GB"/>
    </w:rPr>
  </w:style>
  <w:style w:type="character" w:styleId="PlaceholderText">
    <w:name w:val="Placeholder Text"/>
    <w:basedOn w:val="DefaultParagraphFont"/>
    <w:uiPriority w:val="99"/>
    <w:semiHidden/>
    <w:rsid w:val="00290B60"/>
    <w:rPr>
      <w:color w:val="808080"/>
      <w:lang w:val="en-GB"/>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en-GB"/>
    </w:rPr>
  </w:style>
  <w:style w:type="paragraph" w:styleId="Quote">
    <w:name w:val="Quote"/>
    <w:basedOn w:val="Normal"/>
    <w:next w:val="Normal"/>
    <w:link w:val="QuoteChar"/>
    <w:uiPriority w:val="29"/>
    <w:qFormat/>
    <w:rsid w:val="00290B60"/>
    <w:rPr>
      <w:i/>
      <w:iCs/>
    </w:rPr>
  </w:style>
  <w:style w:type="character" w:customStyle="1" w:styleId="QuoteChar">
    <w:name w:val="Quote Char"/>
    <w:basedOn w:val="DefaultParagraphFont"/>
    <w:link w:val="Quote"/>
    <w:uiPriority w:val="29"/>
    <w:rsid w:val="00290B60"/>
    <w:rPr>
      <w:i/>
      <w:iCs/>
      <w:lang w:val="en-GB"/>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en-GB"/>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en-GB"/>
    </w:rPr>
  </w:style>
  <w:style w:type="character" w:styleId="Strong">
    <w:name w:val="Strong"/>
    <w:basedOn w:val="DefaultParagraphFont"/>
    <w:unhideWhenUsed/>
    <w:qFormat/>
    <w:rsid w:val="00290B60"/>
    <w:rPr>
      <w:b/>
      <w:bCs/>
      <w:lang w:val="en-GB"/>
    </w:rPr>
  </w:style>
  <w:style w:type="character" w:styleId="SubtleEmphasis">
    <w:name w:val="Subtle Emphasis"/>
    <w:basedOn w:val="DefaultParagraphFont"/>
    <w:uiPriority w:val="19"/>
    <w:qFormat/>
    <w:rsid w:val="00290B60"/>
    <w:rPr>
      <w:i/>
      <w:iCs/>
      <w:color w:val="28A4FF" w:themeColor="text1" w:themeTint="7F"/>
      <w:lang w:val="en-GB"/>
    </w:rPr>
  </w:style>
  <w:style w:type="character" w:styleId="SubtleReference">
    <w:name w:val="Subtle Reference"/>
    <w:basedOn w:val="DefaultParagraphFont"/>
    <w:uiPriority w:val="31"/>
    <w:qFormat/>
    <w:rsid w:val="00290B60"/>
    <w:rPr>
      <w:smallCaps/>
      <w:color w:val="5CBD7D" w:themeColor="accent2"/>
      <w:u w:val="single"/>
      <w:lang w:val="en-GB"/>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iPriority w:val="99"/>
    <w:unhideWhenUsed/>
    <w:rsid w:val="00A76F7B"/>
    <w:pPr>
      <w:tabs>
        <w:tab w:val="right" w:pos="9401"/>
      </w:tabs>
      <w:spacing w:after="80" w:line="266" w:lineRule="auto"/>
    </w:pPr>
    <w:rPr>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EE5E57"/>
    <w:pPr>
      <w:tabs>
        <w:tab w:val="left" w:pos="851"/>
        <w:tab w:val="right" w:pos="9412"/>
      </w:tabs>
      <w:spacing w:after="80" w:line="280" w:lineRule="atLeast"/>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semiHidden/>
    <w:rsid w:val="00E07ADF"/>
    <w:rPr>
      <w:rFonts w:cs="Arial"/>
      <w:lang w:val="en-GB"/>
    </w:rPr>
  </w:style>
  <w:style w:type="character" w:customStyle="1" w:styleId="HaskoningAddressChar">
    <w:name w:val="Haskoning Address Char"/>
    <w:basedOn w:val="BaseTextChar"/>
    <w:link w:val="HaskoningAddress"/>
    <w:semiHidden/>
    <w:rsid w:val="001F106A"/>
    <w:rPr>
      <w:rFonts w:cs="Arial"/>
      <w:sz w:val="18"/>
      <w:lang w:val="en-GB"/>
    </w:rPr>
  </w:style>
  <w:style w:type="character" w:customStyle="1" w:styleId="HaskoningAddressLabelChar">
    <w:name w:val="Haskoning Address Label Char"/>
    <w:basedOn w:val="HaskoningAddressChar"/>
    <w:link w:val="HaskoningAddressLabel"/>
    <w:semiHidden/>
    <w:rsid w:val="001F106A"/>
    <w:rPr>
      <w:rFonts w:cs="Arial"/>
      <w:b/>
      <w:caps/>
      <w:color w:val="002E4F" w:themeColor="accent1"/>
      <w:sz w:val="18"/>
      <w:lang w:val="en-GB"/>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6"/>
      </w:numPr>
    </w:pPr>
  </w:style>
  <w:style w:type="paragraph" w:customStyle="1" w:styleId="AppendixHeading2Numbered">
    <w:name w:val="Appendix Heading 2 Numbered"/>
    <w:basedOn w:val="AppendixHeading2"/>
    <w:next w:val="BodyText"/>
    <w:unhideWhenUsed/>
    <w:qFormat/>
    <w:rsid w:val="007D05B5"/>
    <w:pPr>
      <w:numPr>
        <w:ilvl w:val="1"/>
        <w:numId w:val="6"/>
      </w:numPr>
    </w:pPr>
  </w:style>
  <w:style w:type="paragraph" w:customStyle="1" w:styleId="AppendixHeading3Numbered">
    <w:name w:val="Appendix Heading 3 Numbered"/>
    <w:basedOn w:val="AppendixHeading3"/>
    <w:next w:val="BodyText"/>
    <w:unhideWhenUsed/>
    <w:qFormat/>
    <w:rsid w:val="007D05B5"/>
    <w:pPr>
      <w:numPr>
        <w:ilvl w:val="2"/>
        <w:numId w:val="6"/>
      </w:numPr>
    </w:pPr>
  </w:style>
  <w:style w:type="numbering" w:customStyle="1" w:styleId="ListAppendices">
    <w:name w:val="List Appendices"/>
    <w:uiPriority w:val="99"/>
    <w:rsid w:val="007D05B5"/>
    <w:pPr>
      <w:numPr>
        <w:numId w:val="5"/>
      </w:numPr>
    </w:pPr>
  </w:style>
  <w:style w:type="character" w:customStyle="1" w:styleId="WebAddressChar">
    <w:name w:val="Web Address Char"/>
    <w:basedOn w:val="BaseTextChar"/>
    <w:link w:val="WebAddress"/>
    <w:rsid w:val="00D30379"/>
    <w:rPr>
      <w:rFonts w:cs="Arial"/>
      <w:b/>
      <w:sz w:val="22"/>
      <w:lang w:val="en-GB"/>
    </w:rPr>
  </w:style>
  <w:style w:type="paragraph" w:customStyle="1" w:styleId="BackpageHeading">
    <w:name w:val="Backpage Heading"/>
    <w:basedOn w:val="DisclaimerHeading"/>
    <w:next w:val="BodyText"/>
    <w:rsid w:val="003F228F"/>
    <w:pPr>
      <w:framePr w:wrap="notBeside"/>
      <w:spacing w:before="120"/>
    </w:pPr>
    <w:rPr>
      <w:rFonts w:asciiTheme="minorHAnsi" w:hAnsiTheme="minorHAnsi"/>
      <w:color w:val="002E4F" w:themeColor="accent1"/>
      <w:sz w:val="22"/>
    </w:rPr>
  </w:style>
  <w:style w:type="paragraph" w:customStyle="1" w:styleId="AppendixHeading">
    <w:name w:val="Appendix Heading"/>
    <w:basedOn w:val="Title"/>
    <w:next w:val="BodyText"/>
    <w:qFormat/>
    <w:rsid w:val="004738CD"/>
    <w:rPr>
      <w:bCs/>
      <w:noProof/>
      <w:lang w:val="en-US"/>
    </w:rPr>
  </w:style>
  <w:style w:type="paragraph" w:customStyle="1" w:styleId="DisclaimerTextBold">
    <w:name w:val="Disclaimer Text Bold"/>
    <w:basedOn w:val="DisclaimerText"/>
    <w:rsid w:val="008F1264"/>
    <w:pPr>
      <w:framePr w:wrap="notBeside"/>
    </w:pPr>
    <w:rPr>
      <w:b/>
      <w:bCs/>
    </w:rPr>
  </w:style>
  <w:style w:type="paragraph" w:customStyle="1" w:styleId="ContactDetails">
    <w:name w:val="ContactDetails"/>
    <w:basedOn w:val="ColophonLabel"/>
    <w:rsid w:val="00D70B36"/>
    <w:pPr>
      <w:spacing w:before="240"/>
    </w:pPr>
  </w:style>
  <w:style w:type="paragraph" w:customStyle="1" w:styleId="ReportType">
    <w:name w:val="Report Type"/>
    <w:rsid w:val="002C6019"/>
    <w:pPr>
      <w:spacing w:after="120" w:line="288" w:lineRule="auto"/>
    </w:pPr>
    <w:rPr>
      <w:rFonts w:asciiTheme="minorHAnsi" w:hAnsiTheme="minorHAnsi" w:cs="Arial"/>
      <w:caps/>
      <w:color w:val="002E4F" w:themeColor="accent1"/>
      <w:sz w:val="32"/>
    </w:rPr>
  </w:style>
  <w:style w:type="paragraph" w:customStyle="1" w:styleId="RHDHVAddress">
    <w:name w:val="RHDHV Address"/>
    <w:basedOn w:val="BaseText"/>
    <w:link w:val="RHDHVAddressChar"/>
    <w:unhideWhenUsed/>
    <w:qFormat/>
    <w:rsid w:val="0055545D"/>
    <w:pPr>
      <w:spacing w:line="312" w:lineRule="auto"/>
      <w:jc w:val="right"/>
    </w:pPr>
    <w:rPr>
      <w:sz w:val="18"/>
    </w:rPr>
  </w:style>
  <w:style w:type="paragraph" w:customStyle="1" w:styleId="RHDHVAddressLabel">
    <w:name w:val="RHDHV Address Label"/>
    <w:basedOn w:val="RHDHVAddress"/>
    <w:link w:val="RHDHVAddressLabelChar"/>
    <w:unhideWhenUsed/>
    <w:qFormat/>
    <w:rsid w:val="0055545D"/>
    <w:pPr>
      <w:ind w:left="113"/>
      <w:jc w:val="left"/>
    </w:pPr>
    <w:rPr>
      <w:b/>
      <w:caps/>
      <w:color w:val="002E4F" w:themeColor="accent1"/>
    </w:rPr>
  </w:style>
  <w:style w:type="character" w:customStyle="1" w:styleId="RHDHVAddressChar">
    <w:name w:val="RHDHV Address Char"/>
    <w:basedOn w:val="BaseTextChar"/>
    <w:link w:val="RHDHVAddress"/>
    <w:rsid w:val="0055545D"/>
    <w:rPr>
      <w:rFonts w:cs="Arial"/>
      <w:sz w:val="18"/>
      <w:lang w:val="en-GB"/>
    </w:rPr>
  </w:style>
  <w:style w:type="character" w:customStyle="1" w:styleId="RHDHVAddressLabelChar">
    <w:name w:val="RHDHV Address Label Char"/>
    <w:basedOn w:val="RHDHVAddressChar"/>
    <w:link w:val="RHDHVAddressLabel"/>
    <w:rsid w:val="0055545D"/>
    <w:rPr>
      <w:rFonts w:cs="Arial"/>
      <w:b/>
      <w:caps/>
      <w:color w:val="002E4F" w:themeColor="accent1"/>
      <w:sz w:val="18"/>
      <w:lang w:val="en-GB"/>
    </w:rPr>
  </w:style>
  <w:style w:type="table" w:customStyle="1" w:styleId="RHDHVTable1">
    <w:name w:val="RHDHV Table1"/>
    <w:basedOn w:val="TableNormal"/>
    <w:uiPriority w:val="99"/>
    <w:unhideWhenUsed/>
    <w:rsid w:val="0055545D"/>
    <w:pPr>
      <w:spacing w:line="288" w:lineRule="auto"/>
      <w:ind w:left="113"/>
    </w:pPr>
    <w:rPr>
      <w:sz w:val="16"/>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paragraph">
    <w:name w:val="paragraph"/>
    <w:basedOn w:val="Normal"/>
    <w:rsid w:val="0055545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55545D"/>
    <w:rPr>
      <w:lang w:val="en-GB"/>
    </w:rPr>
  </w:style>
  <w:style w:type="character" w:customStyle="1" w:styleId="eop">
    <w:name w:val="eop"/>
    <w:basedOn w:val="DefaultParagraphFont"/>
    <w:rsid w:val="0055545D"/>
    <w:rPr>
      <w:lang w:val="en-GB"/>
    </w:rPr>
  </w:style>
  <w:style w:type="paragraph" w:styleId="Revision">
    <w:name w:val="Revision"/>
    <w:hidden/>
    <w:uiPriority w:val="99"/>
    <w:semiHidden/>
    <w:rsid w:val="0055545D"/>
    <w:pPr>
      <w:spacing w:line="240" w:lineRule="auto"/>
    </w:pPr>
  </w:style>
  <w:style w:type="character" w:styleId="Mention">
    <w:name w:val="Mention"/>
    <w:basedOn w:val="DefaultParagraphFont"/>
    <w:uiPriority w:val="99"/>
    <w:unhideWhenUsed/>
    <w:rsid w:val="0055545D"/>
    <w:rPr>
      <w:color w:val="2B579A"/>
      <w:shd w:val="clear" w:color="auto" w:fill="E1DFDD"/>
      <w:lang w:val="en-GB"/>
    </w:rPr>
  </w:style>
  <w:style w:type="character" w:customStyle="1" w:styleId="CaptionChar">
    <w:name w:val="Caption Char"/>
    <w:aliases w:val="Caption Char1 Char Char,Caption Char Char Char Char,Caption Char1 Char Char Char Char,Caption Char Char Char Char Char Char,Caption Char1 Char1 Char,Caption Char Char Char1 Char,Caption Char Char1 Char,Caption_ARGOSS Char,caption Char"/>
    <w:basedOn w:val="DefaultParagraphFont"/>
    <w:link w:val="Caption"/>
    <w:rsid w:val="000E043E"/>
    <w:rPr>
      <w:rFonts w:cs="Arial"/>
      <w:bCs/>
      <w:i/>
      <w:sz w:val="16"/>
      <w:szCs w:val="18"/>
    </w:rPr>
  </w:style>
  <w:style w:type="character" w:customStyle="1" w:styleId="BodyTextCharCharChar1">
    <w:name w:val="Body Text Char Char Char1"/>
    <w:aliases w:val="Body Text Char1 Char Char Char1,Body Text Char Char Char Char Char1,Body Text Char1 Char1 Char Char Char Char1,Body Text Char Char Char1 Char Char Char Char1,Body Text Char1 Char Char Char Char Char Char1"/>
    <w:basedOn w:val="DefaultParagraphFont"/>
    <w:rsid w:val="0026281B"/>
    <w:rPr>
      <w:rFonts w:ascii="Arial" w:hAnsi="Arial"/>
      <w:sz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microsoft.com/office/2007/relationships/hdphoto" Target="media/hdphoto1.wdp"/><Relationship Id="rId8" Type="http://schemas.openxmlformats.org/officeDocument/2006/relationships/styles" Target="styl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3307\AppData\Roaming\DotOffice\Sync\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830D42893B47D8B96E54FF5B470CC3"/>
        <w:category>
          <w:name w:val="General"/>
          <w:gallery w:val="placeholder"/>
        </w:category>
        <w:types>
          <w:type w:val="bbPlcHdr"/>
        </w:types>
        <w:behaviors>
          <w:behavior w:val="content"/>
        </w:behaviors>
        <w:guid w:val="{F7252E7E-7CA5-4225-A918-A6A892BB9BC7}"/>
      </w:docPartPr>
      <w:docPartBody>
        <w:p w:rsidR="008F6EEB" w:rsidRDefault="00E0000C">
          <w:pPr>
            <w:pStyle w:val="ED830D42893B47D8B96E54FF5B470CC3"/>
          </w:pPr>
          <w:r w:rsidRPr="005D1BDE">
            <w:rPr>
              <w:rStyle w:val="PlaceholderText"/>
            </w:rPr>
            <w:t>Click to enter "DocType2"</w:t>
          </w:r>
        </w:p>
      </w:docPartBody>
    </w:docPart>
    <w:docPart>
      <w:docPartPr>
        <w:name w:val="3D5C6CF96576418998FACCFF2FC14529"/>
        <w:category>
          <w:name w:val="General"/>
          <w:gallery w:val="placeholder"/>
        </w:category>
        <w:types>
          <w:type w:val="bbPlcHdr"/>
        </w:types>
        <w:behaviors>
          <w:behavior w:val="content"/>
        </w:behaviors>
        <w:guid w:val="{7645BBD3-7C4C-4AC2-AE5D-885BE1A62007}"/>
      </w:docPartPr>
      <w:docPartBody>
        <w:p w:rsidR="008F6EEB" w:rsidRDefault="00E0000C">
          <w:pPr>
            <w:pStyle w:val="3D5C6CF96576418998FACCFF2FC14529"/>
          </w:pPr>
          <w:r>
            <w:t xml:space="preserve"> </w:t>
          </w:r>
        </w:p>
      </w:docPartBody>
    </w:docPart>
    <w:docPart>
      <w:docPartPr>
        <w:name w:val="67564C569C2543E3BD64030A0C42146C"/>
        <w:category>
          <w:name w:val="General"/>
          <w:gallery w:val="placeholder"/>
        </w:category>
        <w:types>
          <w:type w:val="bbPlcHdr"/>
        </w:types>
        <w:behaviors>
          <w:behavior w:val="content"/>
        </w:behaviors>
        <w:guid w:val="{CD5986B1-CBA0-4DDB-B4A8-89D1A5C51311}"/>
      </w:docPartPr>
      <w:docPartBody>
        <w:p w:rsidR="008F6EEB" w:rsidRDefault="008F6EEB"/>
      </w:docPartBody>
    </w:docPart>
    <w:docPart>
      <w:docPartPr>
        <w:name w:val="CE2A0702EA8F49E492849D27FCA9DE5E"/>
        <w:category>
          <w:name w:val="General"/>
          <w:gallery w:val="placeholder"/>
        </w:category>
        <w:types>
          <w:type w:val="bbPlcHdr"/>
        </w:types>
        <w:behaviors>
          <w:behavior w:val="content"/>
        </w:behaviors>
        <w:guid w:val="{D2BA488E-92C9-45EC-874F-8CE388199D80}"/>
      </w:docPartPr>
      <w:docPartBody>
        <w:p w:rsidR="008F6EEB" w:rsidRDefault="00E0000C">
          <w:pPr>
            <w:pStyle w:val="CE2A0702EA8F49E492849D27FCA9DE5E"/>
          </w:pPr>
          <w:r w:rsidRPr="005D1BDE">
            <w:rPr>
              <w:rStyle w:val="PlaceholderText"/>
            </w:rPr>
            <w:t>Click to enter "dlClient2"</w:t>
          </w:r>
        </w:p>
      </w:docPartBody>
    </w:docPart>
    <w:docPart>
      <w:docPartPr>
        <w:name w:val="33041468EB0445DF9F7F768096553F92"/>
        <w:category>
          <w:name w:val="General"/>
          <w:gallery w:val="placeholder"/>
        </w:category>
        <w:types>
          <w:type w:val="bbPlcHdr"/>
        </w:types>
        <w:behaviors>
          <w:behavior w:val="content"/>
        </w:behaviors>
        <w:guid w:val="{41125DC2-A8EA-4DE8-8496-D020D3D591C9}"/>
      </w:docPartPr>
      <w:docPartBody>
        <w:p w:rsidR="008F6EEB" w:rsidRDefault="00E0000C">
          <w:pPr>
            <w:pStyle w:val="33041468EB0445DF9F7F768096553F92"/>
          </w:pPr>
          <w:r w:rsidRPr="005D1BDE">
            <w:rPr>
              <w:rStyle w:val="PlaceholderText"/>
            </w:rPr>
            <w:t>Click to enter "Client2"</w:t>
          </w:r>
        </w:p>
      </w:docPartBody>
    </w:docPart>
    <w:docPart>
      <w:docPartPr>
        <w:name w:val="15C754A37FE2434488DF5615747CA5E3"/>
        <w:category>
          <w:name w:val="General"/>
          <w:gallery w:val="placeholder"/>
        </w:category>
        <w:types>
          <w:type w:val="bbPlcHdr"/>
        </w:types>
        <w:behaviors>
          <w:behavior w:val="content"/>
        </w:behaviors>
        <w:guid w:val="{8989DC9B-DCD6-4534-BD26-5C3D090E0ECF}"/>
      </w:docPartPr>
      <w:docPartBody>
        <w:p w:rsidR="008F6EEB" w:rsidRDefault="00E0000C">
          <w:pPr>
            <w:pStyle w:val="15C754A37FE2434488DF5615747CA5E3"/>
          </w:pPr>
          <w:r w:rsidRPr="005D1BDE">
            <w:rPr>
              <w:rStyle w:val="PlaceholderText"/>
            </w:rPr>
            <w:t>Click to enter "dlReference2"</w:t>
          </w:r>
        </w:p>
      </w:docPartBody>
    </w:docPart>
    <w:docPart>
      <w:docPartPr>
        <w:name w:val="765E98EDA8A5429FB55A76EF7E8BECEB"/>
        <w:category>
          <w:name w:val="General"/>
          <w:gallery w:val="placeholder"/>
        </w:category>
        <w:types>
          <w:type w:val="bbPlcHdr"/>
        </w:types>
        <w:behaviors>
          <w:behavior w:val="content"/>
        </w:behaviors>
        <w:guid w:val="{5953423D-4226-4B3D-90F7-578B28EF9C20}"/>
      </w:docPartPr>
      <w:docPartBody>
        <w:p w:rsidR="008F6EEB" w:rsidRDefault="00E0000C">
          <w:pPr>
            <w:pStyle w:val="765E98EDA8A5429FB55A76EF7E8BECEB"/>
          </w:pPr>
          <w:r w:rsidRPr="005D1BDE">
            <w:rPr>
              <w:rStyle w:val="PlaceholderText"/>
            </w:rPr>
            <w:t>Click to enter "CDC2"</w:t>
          </w:r>
        </w:p>
      </w:docPartBody>
    </w:docPart>
    <w:docPart>
      <w:docPartPr>
        <w:name w:val="AC46FAF3181049BC88C71EB48649AB27"/>
        <w:category>
          <w:name w:val="General"/>
          <w:gallery w:val="placeholder"/>
        </w:category>
        <w:types>
          <w:type w:val="bbPlcHdr"/>
        </w:types>
        <w:behaviors>
          <w:behavior w:val="content"/>
        </w:behaviors>
        <w:guid w:val="{0399A1EF-B997-4E1E-84BB-22F25A6C88DE}"/>
      </w:docPartPr>
      <w:docPartBody>
        <w:p w:rsidR="008F6EEB" w:rsidRDefault="00E0000C">
          <w:pPr>
            <w:pStyle w:val="AC46FAF3181049BC88C71EB48649AB27"/>
          </w:pPr>
          <w:r w:rsidRPr="005D1BDE">
            <w:rPr>
              <w:rStyle w:val="PlaceholderText"/>
            </w:rPr>
            <w:t>Click to enter "dlRevision2"</w:t>
          </w:r>
        </w:p>
      </w:docPartBody>
    </w:docPart>
    <w:docPart>
      <w:docPartPr>
        <w:name w:val="E94770FC443F4203AA7CCE97E3B60D9C"/>
        <w:category>
          <w:name w:val="General"/>
          <w:gallery w:val="placeholder"/>
        </w:category>
        <w:types>
          <w:type w:val="bbPlcHdr"/>
        </w:types>
        <w:behaviors>
          <w:behavior w:val="content"/>
        </w:behaviors>
        <w:guid w:val="{7EB9D6C5-4369-4632-A4F4-FB2CEDA20EFE}"/>
      </w:docPartPr>
      <w:docPartBody>
        <w:p w:rsidR="008F6EEB" w:rsidRDefault="00E0000C">
          <w:pPr>
            <w:pStyle w:val="E94770FC443F4203AA7CCE97E3B60D9C"/>
          </w:pPr>
          <w:r w:rsidRPr="005E5506">
            <w:rPr>
              <w:rStyle w:val="PlaceholderText"/>
            </w:rPr>
            <w:t>Click here to enter text.</w:t>
          </w:r>
        </w:p>
      </w:docPartBody>
    </w:docPart>
    <w:docPart>
      <w:docPartPr>
        <w:name w:val="80EE600434A64A11953E30B1248BF85E"/>
        <w:category>
          <w:name w:val="General"/>
          <w:gallery w:val="placeholder"/>
        </w:category>
        <w:types>
          <w:type w:val="bbPlcHdr"/>
        </w:types>
        <w:behaviors>
          <w:behavior w:val="content"/>
        </w:behaviors>
        <w:guid w:val="{39570142-0D44-4CC1-863E-2F9B6CD78DEC}"/>
      </w:docPartPr>
      <w:docPartBody>
        <w:p w:rsidR="008F6EEB" w:rsidRDefault="00E0000C">
          <w:pPr>
            <w:pStyle w:val="80EE600434A64A11953E30B1248BF85E"/>
          </w:pPr>
          <w:r w:rsidRPr="005D1BDE">
            <w:rPr>
              <w:rStyle w:val="PlaceholderText"/>
            </w:rPr>
            <w:t>Click to enter "Revision2"</w:t>
          </w:r>
        </w:p>
      </w:docPartBody>
    </w:docPart>
    <w:docPart>
      <w:docPartPr>
        <w:name w:val="1E0B68DC172E4A5D9A57AA11F00AD373"/>
        <w:category>
          <w:name w:val="General"/>
          <w:gallery w:val="placeholder"/>
        </w:category>
        <w:types>
          <w:type w:val="bbPlcHdr"/>
        </w:types>
        <w:behaviors>
          <w:behavior w:val="content"/>
        </w:behaviors>
        <w:guid w:val="{02BBBF00-61EF-4D1F-8EB0-DDD8FD685F5C}"/>
      </w:docPartPr>
      <w:docPartBody>
        <w:p w:rsidR="008F6EEB" w:rsidRDefault="00E0000C">
          <w:pPr>
            <w:pStyle w:val="1E0B68DC172E4A5D9A57AA11F00AD373"/>
          </w:pPr>
          <w:r w:rsidRPr="005D1BDE">
            <w:rPr>
              <w:rStyle w:val="PlaceholderText"/>
            </w:rPr>
            <w:t>Click to enter "dlDate2"</w:t>
          </w:r>
        </w:p>
      </w:docPartBody>
    </w:docPart>
    <w:docPart>
      <w:docPartPr>
        <w:name w:val="62305BF855D9424A87096DAFBFA40E49"/>
        <w:category>
          <w:name w:val="General"/>
          <w:gallery w:val="placeholder"/>
        </w:category>
        <w:types>
          <w:type w:val="bbPlcHdr"/>
        </w:types>
        <w:behaviors>
          <w:behavior w:val="content"/>
        </w:behaviors>
        <w:guid w:val="{BAB0E71F-49C8-448C-8F27-B814CA3BD56A}"/>
      </w:docPartPr>
      <w:docPartBody>
        <w:p w:rsidR="008F6EEB" w:rsidRDefault="00E0000C">
          <w:pPr>
            <w:pStyle w:val="62305BF855D9424A87096DAFBFA40E49"/>
          </w:pPr>
          <w:r w:rsidRPr="00472E66">
            <w:rPr>
              <w:rStyle w:val="PlaceholderText"/>
            </w:rPr>
            <w:t>Click here to enter a date.</w:t>
          </w:r>
        </w:p>
      </w:docPartBody>
    </w:docPart>
    <w:docPart>
      <w:docPartPr>
        <w:name w:val="E8BA527437384B7A91744ADF3636FB89"/>
        <w:category>
          <w:name w:val="General"/>
          <w:gallery w:val="placeholder"/>
        </w:category>
        <w:types>
          <w:type w:val="bbPlcHdr"/>
        </w:types>
        <w:behaviors>
          <w:behavior w:val="content"/>
        </w:behaviors>
        <w:guid w:val="{6D857B0C-7D8C-417F-B138-769D106D9543}"/>
      </w:docPartPr>
      <w:docPartBody>
        <w:p w:rsidR="008F6EEB" w:rsidRDefault="00E0000C">
          <w:pPr>
            <w:pStyle w:val="E8BA527437384B7A91744ADF3636FB89"/>
          </w:pPr>
          <w:r w:rsidRPr="005D1BDE">
            <w:rPr>
              <w:rStyle w:val="PlaceholderText"/>
            </w:rPr>
            <w:t>Click to enter "LegalEntity"</w:t>
          </w:r>
        </w:p>
      </w:docPartBody>
    </w:docPart>
    <w:docPart>
      <w:docPartPr>
        <w:name w:val="491139F23C7242FA8846BD6533C03E8B"/>
        <w:category>
          <w:name w:val="General"/>
          <w:gallery w:val="placeholder"/>
        </w:category>
        <w:types>
          <w:type w:val="bbPlcHdr"/>
        </w:types>
        <w:behaviors>
          <w:behavior w:val="content"/>
        </w:behaviors>
        <w:guid w:val="{7A987435-D3B8-408E-B6A1-670707B817E7}"/>
      </w:docPartPr>
      <w:docPartBody>
        <w:p w:rsidR="008F6EEB" w:rsidRDefault="00E0000C">
          <w:pPr>
            <w:pStyle w:val="491139F23C7242FA8846BD6533C03E8B"/>
          </w:pPr>
          <w:r w:rsidRPr="005E5506">
            <w:rPr>
              <w:rStyle w:val="PlaceholderText"/>
            </w:rPr>
            <w:t>Click here to enter text.</w:t>
          </w:r>
        </w:p>
      </w:docPartBody>
    </w:docPart>
    <w:docPart>
      <w:docPartPr>
        <w:name w:val="14630E1B712647DC93C8EF2CC9D51A4B"/>
        <w:category>
          <w:name w:val="General"/>
          <w:gallery w:val="placeholder"/>
        </w:category>
        <w:types>
          <w:type w:val="bbPlcHdr"/>
        </w:types>
        <w:behaviors>
          <w:behavior w:val="content"/>
        </w:behaviors>
        <w:guid w:val="{D8C43C76-1C39-4763-A826-EB15BDE38080}"/>
      </w:docPartPr>
      <w:docPartBody>
        <w:p w:rsidR="008F6EEB" w:rsidRDefault="00E0000C">
          <w:pPr>
            <w:pStyle w:val="14630E1B712647DC93C8EF2CC9D51A4B"/>
          </w:pPr>
          <w:r w:rsidRPr="005E5506">
            <w:rPr>
              <w:rStyle w:val="PlaceholderText"/>
            </w:rPr>
            <w:t>Click here to enter text.</w:t>
          </w:r>
        </w:p>
      </w:docPartBody>
    </w:docPart>
    <w:docPart>
      <w:docPartPr>
        <w:name w:val="0CE6EFF31E194E99943C2470A79D9D6D"/>
        <w:category>
          <w:name w:val="General"/>
          <w:gallery w:val="placeholder"/>
        </w:category>
        <w:types>
          <w:type w:val="bbPlcHdr"/>
        </w:types>
        <w:behaviors>
          <w:behavior w:val="content"/>
        </w:behaviors>
        <w:guid w:val="{AC732005-0C39-4C1D-A46E-C48F1D67AEFB}"/>
      </w:docPartPr>
      <w:docPartBody>
        <w:p w:rsidR="008F6EEB" w:rsidRDefault="00E0000C">
          <w:pPr>
            <w:pStyle w:val="0CE6EFF31E194E99943C2470A79D9D6D"/>
          </w:pPr>
          <w:r>
            <w:t xml:space="preserve"> </w:t>
          </w:r>
        </w:p>
      </w:docPartBody>
    </w:docPart>
    <w:docPart>
      <w:docPartPr>
        <w:name w:val="028460D0D9B745C99D36F8D441D3554D"/>
        <w:category>
          <w:name w:val="General"/>
          <w:gallery w:val="placeholder"/>
        </w:category>
        <w:types>
          <w:type w:val="bbPlcHdr"/>
        </w:types>
        <w:behaviors>
          <w:behavior w:val="content"/>
        </w:behaviors>
        <w:guid w:val="{968BDC42-CC2B-4BA7-83C0-BCF7B7D83D03}"/>
      </w:docPartPr>
      <w:docPartBody>
        <w:p w:rsidR="008F6EEB" w:rsidRDefault="00E0000C">
          <w:pPr>
            <w:pStyle w:val="028460D0D9B745C99D36F8D441D3554D"/>
          </w:pPr>
          <w:r w:rsidRPr="005E5506">
            <w:rPr>
              <w:rStyle w:val="PlaceholderText"/>
            </w:rPr>
            <w:t>Click here to enter text.</w:t>
          </w:r>
        </w:p>
      </w:docPartBody>
    </w:docPart>
    <w:docPart>
      <w:docPartPr>
        <w:name w:val="0DEF0845190D4E5EBD658FEDAC37113F"/>
        <w:category>
          <w:name w:val="General"/>
          <w:gallery w:val="placeholder"/>
        </w:category>
        <w:types>
          <w:type w:val="bbPlcHdr"/>
        </w:types>
        <w:behaviors>
          <w:behavior w:val="content"/>
        </w:behaviors>
        <w:guid w:val="{39E571CE-B087-43EB-8BE1-D8EEA5FE3650}"/>
      </w:docPartPr>
      <w:docPartBody>
        <w:p w:rsidR="008F6EEB" w:rsidRDefault="00E0000C">
          <w:pPr>
            <w:pStyle w:val="0DEF0845190D4E5EBD658FEDAC37113F"/>
          </w:pPr>
          <w:r w:rsidRPr="005D1BDE">
            <w:rPr>
              <w:rStyle w:val="PlaceholderText"/>
            </w:rPr>
            <w:t>Click to enter "dlDocTitle"</w:t>
          </w:r>
        </w:p>
      </w:docPartBody>
    </w:docPart>
    <w:docPart>
      <w:docPartPr>
        <w:name w:val="91DD1AA820694175AB63E5C8BF1BA871"/>
        <w:category>
          <w:name w:val="General"/>
          <w:gallery w:val="placeholder"/>
        </w:category>
        <w:types>
          <w:type w:val="bbPlcHdr"/>
        </w:types>
        <w:behaviors>
          <w:behavior w:val="content"/>
        </w:behaviors>
        <w:guid w:val="{6E721A2F-F93D-482B-9EF9-2C7B54026537}"/>
      </w:docPartPr>
      <w:docPartBody>
        <w:p w:rsidR="008F6EEB" w:rsidRDefault="008F6EEB"/>
      </w:docPartBody>
    </w:docPart>
    <w:docPart>
      <w:docPartPr>
        <w:name w:val="B3FC0AE8B2084165B427C724F591184A"/>
        <w:category>
          <w:name w:val="General"/>
          <w:gallery w:val="placeholder"/>
        </w:category>
        <w:types>
          <w:type w:val="bbPlcHdr"/>
        </w:types>
        <w:behaviors>
          <w:behavior w:val="content"/>
        </w:behaviors>
        <w:guid w:val="{7CBBA044-7546-4D22-99B6-3BCAC1D2D0A2}"/>
      </w:docPartPr>
      <w:docPartBody>
        <w:p w:rsidR="008F6EEB" w:rsidRDefault="00E0000C">
          <w:pPr>
            <w:pStyle w:val="B3FC0AE8B2084165B427C724F591184A"/>
          </w:pPr>
          <w:r w:rsidRPr="00C54A25">
            <w:rPr>
              <w:rStyle w:val="PlaceholderText"/>
            </w:rPr>
            <w:t>Click or tap here to enter text.</w:t>
          </w:r>
        </w:p>
      </w:docPartBody>
    </w:docPart>
    <w:docPart>
      <w:docPartPr>
        <w:name w:val="9EA6E032DB734B888CCF5787D2AC17C1"/>
        <w:category>
          <w:name w:val="General"/>
          <w:gallery w:val="placeholder"/>
        </w:category>
        <w:types>
          <w:type w:val="bbPlcHdr"/>
        </w:types>
        <w:behaviors>
          <w:behavior w:val="content"/>
        </w:behaviors>
        <w:guid w:val="{D0D663C5-A3EB-49B3-9600-6BFCF136A83A}"/>
      </w:docPartPr>
      <w:docPartBody>
        <w:p w:rsidR="008F6EEB" w:rsidRDefault="008F6EEB"/>
      </w:docPartBody>
    </w:docPart>
    <w:docPart>
      <w:docPartPr>
        <w:name w:val="844AA7B56B1C4A25A835E7F15A62FC6E"/>
        <w:category>
          <w:name w:val="General"/>
          <w:gallery w:val="placeholder"/>
        </w:category>
        <w:types>
          <w:type w:val="bbPlcHdr"/>
        </w:types>
        <w:behaviors>
          <w:behavior w:val="content"/>
        </w:behaviors>
        <w:guid w:val="{124A911B-0180-41AC-BF5E-8F6A6239F799}"/>
      </w:docPartPr>
      <w:docPartBody>
        <w:p w:rsidR="008F6EEB" w:rsidRDefault="00E0000C">
          <w:pPr>
            <w:pStyle w:val="844AA7B56B1C4A25A835E7F15A62FC6E"/>
          </w:pPr>
          <w:r w:rsidRPr="005D1BDE">
            <w:rPr>
              <w:rStyle w:val="PlaceholderText"/>
            </w:rPr>
            <w:t>Click to enter "dlReference"</w:t>
          </w:r>
        </w:p>
      </w:docPartBody>
    </w:docPart>
    <w:docPart>
      <w:docPartPr>
        <w:name w:val="2AB0B973983C47D68E457E084D7475F8"/>
        <w:category>
          <w:name w:val="General"/>
          <w:gallery w:val="placeholder"/>
        </w:category>
        <w:types>
          <w:type w:val="bbPlcHdr"/>
        </w:types>
        <w:behaviors>
          <w:behavior w:val="content"/>
        </w:behaviors>
        <w:guid w:val="{681445A0-E7BE-4E48-8EDC-E5C168550AFB}"/>
      </w:docPartPr>
      <w:docPartBody>
        <w:p w:rsidR="008F6EEB" w:rsidRDefault="00E0000C">
          <w:pPr>
            <w:pStyle w:val="2AB0B973983C47D68E457E084D7475F8"/>
          </w:pPr>
          <w:r w:rsidRPr="005D1BDE">
            <w:rPr>
              <w:rStyle w:val="PlaceholderText"/>
            </w:rPr>
            <w:t>Click to enter "CDC3"</w:t>
          </w:r>
        </w:p>
      </w:docPartBody>
    </w:docPart>
    <w:docPart>
      <w:docPartPr>
        <w:name w:val="55F4CAA600E640A68EAC892AF1853C8F"/>
        <w:category>
          <w:name w:val="General"/>
          <w:gallery w:val="placeholder"/>
        </w:category>
        <w:types>
          <w:type w:val="bbPlcHdr"/>
        </w:types>
        <w:behaviors>
          <w:behavior w:val="content"/>
        </w:behaviors>
        <w:guid w:val="{B7A334F6-06BC-4562-A8B2-800F1D0730F5}"/>
      </w:docPartPr>
      <w:docPartBody>
        <w:p w:rsidR="008F6EEB" w:rsidRDefault="00E0000C">
          <w:pPr>
            <w:pStyle w:val="55F4CAA600E640A68EAC892AF1853C8F"/>
          </w:pPr>
          <w:r w:rsidRPr="00C54A25">
            <w:rPr>
              <w:rStyle w:val="PlaceholderText"/>
            </w:rPr>
            <w:t>Click or tap here to enter text.</w:t>
          </w:r>
        </w:p>
      </w:docPartBody>
    </w:docPart>
    <w:docPart>
      <w:docPartPr>
        <w:name w:val="2712CA3891184082981B5D13F34D99D7"/>
        <w:category>
          <w:name w:val="General"/>
          <w:gallery w:val="placeholder"/>
        </w:category>
        <w:types>
          <w:type w:val="bbPlcHdr"/>
        </w:types>
        <w:behaviors>
          <w:behavior w:val="content"/>
        </w:behaviors>
        <w:guid w:val="{51144200-8B9D-472A-8CB7-110EB22D52EE}"/>
      </w:docPartPr>
      <w:docPartBody>
        <w:p w:rsidR="008F6EEB" w:rsidRDefault="00E0000C">
          <w:pPr>
            <w:pStyle w:val="2712CA3891184082981B5D13F34D99D7"/>
          </w:pPr>
          <w:r w:rsidRPr="00C54A25">
            <w:rPr>
              <w:rStyle w:val="PlaceholderText"/>
            </w:rPr>
            <w:t>Click or tap here to enter text.</w:t>
          </w:r>
        </w:p>
      </w:docPartBody>
    </w:docPart>
    <w:docPart>
      <w:docPartPr>
        <w:name w:val="760855BCC284434696BFA84F97360DB9"/>
        <w:category>
          <w:name w:val="General"/>
          <w:gallery w:val="placeholder"/>
        </w:category>
        <w:types>
          <w:type w:val="bbPlcHdr"/>
        </w:types>
        <w:behaviors>
          <w:behavior w:val="content"/>
        </w:behaviors>
        <w:guid w:val="{410FCBEF-4CE2-4F2A-95D8-0AD6CE27C211}"/>
      </w:docPartPr>
      <w:docPartBody>
        <w:p w:rsidR="008F6EEB" w:rsidRDefault="00E0000C">
          <w:pPr>
            <w:pStyle w:val="760855BCC284434696BFA84F97360DB9"/>
          </w:pPr>
          <w:r w:rsidRPr="005D1BDE">
            <w:rPr>
              <w:rStyle w:val="PlaceholderText"/>
            </w:rPr>
            <w:t>Click to enter "dlRevision3"</w:t>
          </w:r>
        </w:p>
      </w:docPartBody>
    </w:docPart>
    <w:docPart>
      <w:docPartPr>
        <w:name w:val="3FF540C963894C668BDBDB2C283F14F6"/>
        <w:category>
          <w:name w:val="General"/>
          <w:gallery w:val="placeholder"/>
        </w:category>
        <w:types>
          <w:type w:val="bbPlcHdr"/>
        </w:types>
        <w:behaviors>
          <w:behavior w:val="content"/>
        </w:behaviors>
        <w:guid w:val="{A492E398-183E-4756-B9FF-3C17CBE51E93}"/>
      </w:docPartPr>
      <w:docPartBody>
        <w:p w:rsidR="008F6EEB" w:rsidRDefault="00E0000C">
          <w:pPr>
            <w:pStyle w:val="3FF540C963894C668BDBDB2C283F14F6"/>
          </w:pPr>
          <w:r w:rsidRPr="005E5506">
            <w:rPr>
              <w:rStyle w:val="PlaceholderText"/>
            </w:rPr>
            <w:t>Click here to enter text.</w:t>
          </w:r>
        </w:p>
      </w:docPartBody>
    </w:docPart>
    <w:docPart>
      <w:docPartPr>
        <w:name w:val="A8081C19BC43402CA96F14748FABC0DB"/>
        <w:category>
          <w:name w:val="General"/>
          <w:gallery w:val="placeholder"/>
        </w:category>
        <w:types>
          <w:type w:val="bbPlcHdr"/>
        </w:types>
        <w:behaviors>
          <w:behavior w:val="content"/>
        </w:behaviors>
        <w:guid w:val="{4F3CD4F9-99CE-4D44-B14D-E9F19FD89B76}"/>
      </w:docPartPr>
      <w:docPartBody>
        <w:p w:rsidR="008F6EEB" w:rsidRDefault="00E0000C">
          <w:pPr>
            <w:pStyle w:val="A8081C19BC43402CA96F14748FABC0DB"/>
          </w:pPr>
          <w:r w:rsidRPr="005D1BDE">
            <w:rPr>
              <w:rStyle w:val="PlaceholderText"/>
            </w:rPr>
            <w:t>Click to enter "Revision3"</w:t>
          </w:r>
        </w:p>
      </w:docPartBody>
    </w:docPart>
    <w:docPart>
      <w:docPartPr>
        <w:name w:val="0248CC83266C464DAD12075702F5458D"/>
        <w:category>
          <w:name w:val="General"/>
          <w:gallery w:val="placeholder"/>
        </w:category>
        <w:types>
          <w:type w:val="bbPlcHdr"/>
        </w:types>
        <w:behaviors>
          <w:behavior w:val="content"/>
        </w:behaviors>
        <w:guid w:val="{8D3DE146-5FCD-48E5-A1E2-8D39BAE2B448}"/>
      </w:docPartPr>
      <w:docPartBody>
        <w:p w:rsidR="008F6EEB" w:rsidRDefault="00E0000C">
          <w:pPr>
            <w:pStyle w:val="0248CC83266C464DAD12075702F5458D"/>
          </w:pPr>
          <w:r w:rsidRPr="005D1BDE">
            <w:rPr>
              <w:rStyle w:val="PlaceholderText"/>
            </w:rPr>
            <w:t>Click to enter "dlDate"</w:t>
          </w:r>
        </w:p>
      </w:docPartBody>
    </w:docPart>
    <w:docPart>
      <w:docPartPr>
        <w:name w:val="39E60E69716E45C1B41AED7D016A4B61"/>
        <w:category>
          <w:name w:val="General"/>
          <w:gallery w:val="placeholder"/>
        </w:category>
        <w:types>
          <w:type w:val="bbPlcHdr"/>
        </w:types>
        <w:behaviors>
          <w:behavior w:val="content"/>
        </w:behaviors>
        <w:guid w:val="{D910F256-F976-4682-86FB-B8DFAC9ED463}"/>
      </w:docPartPr>
      <w:docPartBody>
        <w:p w:rsidR="008F6EEB" w:rsidRDefault="00E0000C">
          <w:pPr>
            <w:pStyle w:val="39E60E69716E45C1B41AED7D016A4B61"/>
          </w:pPr>
          <w:r w:rsidRPr="00472E66">
            <w:rPr>
              <w:rStyle w:val="PlaceholderText"/>
            </w:rPr>
            <w:t>Click here to enter a date.</w:t>
          </w:r>
        </w:p>
      </w:docPartBody>
    </w:docPart>
    <w:docPart>
      <w:docPartPr>
        <w:name w:val="EA146105AD8B4FD79DE454A99659C5A1"/>
        <w:category>
          <w:name w:val="General"/>
          <w:gallery w:val="placeholder"/>
        </w:category>
        <w:types>
          <w:type w:val="bbPlcHdr"/>
        </w:types>
        <w:behaviors>
          <w:behavior w:val="content"/>
        </w:behaviors>
        <w:guid w:val="{86557299-5857-4214-903F-394D8E9B1FE2}"/>
      </w:docPartPr>
      <w:docPartBody>
        <w:p w:rsidR="008F6EEB" w:rsidRDefault="00E0000C">
          <w:pPr>
            <w:pStyle w:val="EA146105AD8B4FD79DE454A99659C5A1"/>
          </w:pPr>
          <w:r w:rsidRPr="005D1BDE">
            <w:rPr>
              <w:rStyle w:val="PlaceholderText"/>
            </w:rPr>
            <w:t>Click to enter "dlProjectName"</w:t>
          </w:r>
        </w:p>
      </w:docPartBody>
    </w:docPart>
    <w:docPart>
      <w:docPartPr>
        <w:name w:val="04062B9ECA1B4E4BA4089EF5F30C2200"/>
        <w:category>
          <w:name w:val="General"/>
          <w:gallery w:val="placeholder"/>
        </w:category>
        <w:types>
          <w:type w:val="bbPlcHdr"/>
        </w:types>
        <w:behaviors>
          <w:behavior w:val="content"/>
        </w:behaviors>
        <w:guid w:val="{EB91CFC6-3E8C-4041-ABCB-25EE106B630E}"/>
      </w:docPartPr>
      <w:docPartBody>
        <w:p w:rsidR="008F6EEB" w:rsidRDefault="00E0000C">
          <w:pPr>
            <w:pStyle w:val="04062B9ECA1B4E4BA4089EF5F30C2200"/>
          </w:pPr>
          <w:r w:rsidRPr="00C327A5">
            <w:rPr>
              <w:rStyle w:val="PlaceholderText"/>
            </w:rPr>
            <w:t>Click to enter "ProjectName"</w:t>
          </w:r>
        </w:p>
      </w:docPartBody>
    </w:docPart>
    <w:docPart>
      <w:docPartPr>
        <w:name w:val="C4E90899D1FF4F478585EE1A45AC2F56"/>
        <w:category>
          <w:name w:val="General"/>
          <w:gallery w:val="placeholder"/>
        </w:category>
        <w:types>
          <w:type w:val="bbPlcHdr"/>
        </w:types>
        <w:behaviors>
          <w:behavior w:val="content"/>
        </w:behaviors>
        <w:guid w:val="{D875D531-3829-49B8-9B70-41DCFFDECB10}"/>
      </w:docPartPr>
      <w:docPartBody>
        <w:p w:rsidR="008F6EEB" w:rsidRDefault="00E0000C">
          <w:pPr>
            <w:pStyle w:val="C4E90899D1FF4F478585EE1A45AC2F56"/>
          </w:pPr>
          <w:r w:rsidRPr="005D1BDE">
            <w:rPr>
              <w:rStyle w:val="PlaceholderText"/>
            </w:rPr>
            <w:t>Click to enter "dlProjectNum"</w:t>
          </w:r>
        </w:p>
      </w:docPartBody>
    </w:docPart>
    <w:docPart>
      <w:docPartPr>
        <w:name w:val="9A5249354CCB4CA5B71A67A152245D81"/>
        <w:category>
          <w:name w:val="General"/>
          <w:gallery w:val="placeholder"/>
        </w:category>
        <w:types>
          <w:type w:val="bbPlcHdr"/>
        </w:types>
        <w:behaviors>
          <w:behavior w:val="content"/>
        </w:behaviors>
        <w:guid w:val="{95C0DD02-6CF7-49B0-B05E-9A6A88251512}"/>
      </w:docPartPr>
      <w:docPartBody>
        <w:p w:rsidR="008F6EEB" w:rsidRDefault="00E0000C">
          <w:pPr>
            <w:pStyle w:val="9A5249354CCB4CA5B71A67A152245D81"/>
          </w:pPr>
          <w:r w:rsidRPr="00C327A5">
            <w:rPr>
              <w:rStyle w:val="PlaceholderText"/>
            </w:rPr>
            <w:t>Click to enter "ProjectNum"</w:t>
          </w:r>
        </w:p>
      </w:docPartBody>
    </w:docPart>
    <w:docPart>
      <w:docPartPr>
        <w:name w:val="350F7CCF1BC34CE69977AF4FF15004B6"/>
        <w:category>
          <w:name w:val="General"/>
          <w:gallery w:val="placeholder"/>
        </w:category>
        <w:types>
          <w:type w:val="bbPlcHdr"/>
        </w:types>
        <w:behaviors>
          <w:behavior w:val="content"/>
        </w:behaviors>
        <w:guid w:val="{2A989921-08D2-4F54-A716-522D99BC3B09}"/>
      </w:docPartPr>
      <w:docPartBody>
        <w:p w:rsidR="008F6EEB" w:rsidRDefault="00E0000C">
          <w:pPr>
            <w:pStyle w:val="350F7CCF1BC34CE69977AF4FF15004B6"/>
          </w:pPr>
          <w:r w:rsidRPr="005D1BDE">
            <w:rPr>
              <w:rStyle w:val="PlaceholderText"/>
            </w:rPr>
            <w:t>Click to enter "dlAuthor"</w:t>
          </w:r>
        </w:p>
      </w:docPartBody>
    </w:docPart>
    <w:docPart>
      <w:docPartPr>
        <w:name w:val="AFA95E26D01D42C1B92CBD64571CE398"/>
        <w:category>
          <w:name w:val="General"/>
          <w:gallery w:val="placeholder"/>
        </w:category>
        <w:types>
          <w:type w:val="bbPlcHdr"/>
        </w:types>
        <w:behaviors>
          <w:behavior w:val="content"/>
        </w:behaviors>
        <w:guid w:val="{7296DB36-ABB5-4385-8E00-D37D525D030E}"/>
      </w:docPartPr>
      <w:docPartBody>
        <w:p w:rsidR="008F6EEB" w:rsidRDefault="00E0000C">
          <w:pPr>
            <w:pStyle w:val="AFA95E26D01D42C1B92CBD64571CE398"/>
          </w:pPr>
          <w:r w:rsidRPr="00681307">
            <w:rPr>
              <w:rStyle w:val="PlaceholderText"/>
            </w:rPr>
            <w:t>[Author]</w:t>
          </w:r>
        </w:p>
      </w:docPartBody>
    </w:docPart>
    <w:docPart>
      <w:docPartPr>
        <w:name w:val="6C5591C2FDDC477D9FE6388A167EAB8A"/>
        <w:category>
          <w:name w:val="General"/>
          <w:gallery w:val="placeholder"/>
        </w:category>
        <w:types>
          <w:type w:val="bbPlcHdr"/>
        </w:types>
        <w:behaviors>
          <w:behavior w:val="content"/>
        </w:behaviors>
        <w:guid w:val="{C721305F-A65C-40AE-96D8-BFDB5F1909C1}"/>
      </w:docPartPr>
      <w:docPartBody>
        <w:p w:rsidR="008F6EEB" w:rsidRDefault="00E0000C">
          <w:pPr>
            <w:pStyle w:val="6C5591C2FDDC477D9FE6388A167EAB8A"/>
          </w:pPr>
          <w:r w:rsidRPr="005D1BDE">
            <w:rPr>
              <w:rStyle w:val="PlaceholderText"/>
            </w:rPr>
            <w:t>Click to enter "dlDrafted"</w:t>
          </w:r>
        </w:p>
      </w:docPartBody>
    </w:docPart>
    <w:docPart>
      <w:docPartPr>
        <w:name w:val="A68C42AC6A1E4531BFC6902DBACBB563"/>
        <w:category>
          <w:name w:val="General"/>
          <w:gallery w:val="placeholder"/>
        </w:category>
        <w:types>
          <w:type w:val="bbPlcHdr"/>
        </w:types>
        <w:behaviors>
          <w:behavior w:val="content"/>
        </w:behaviors>
        <w:guid w:val="{5AA634FE-510E-4B81-B568-F4EC73660FDF}"/>
      </w:docPartPr>
      <w:docPartBody>
        <w:p w:rsidR="008F6EEB" w:rsidRDefault="00E0000C">
          <w:pPr>
            <w:pStyle w:val="A68C42AC6A1E4531BFC6902DBACBB563"/>
          </w:pPr>
          <w:r w:rsidRPr="005E5506">
            <w:rPr>
              <w:rStyle w:val="PlaceholderText"/>
            </w:rPr>
            <w:t>Click here to enter text.</w:t>
          </w:r>
        </w:p>
      </w:docPartBody>
    </w:docPart>
    <w:docPart>
      <w:docPartPr>
        <w:name w:val="30517EC0F7224CB49D69024CAFC10427"/>
        <w:category>
          <w:name w:val="General"/>
          <w:gallery w:val="placeholder"/>
        </w:category>
        <w:types>
          <w:type w:val="bbPlcHdr"/>
        </w:types>
        <w:behaviors>
          <w:behavior w:val="content"/>
        </w:behaviors>
        <w:guid w:val="{11D1A95B-EFFD-405C-92A3-58F28A77FBB8}"/>
      </w:docPartPr>
      <w:docPartBody>
        <w:p w:rsidR="008F6EEB" w:rsidRDefault="00E0000C">
          <w:pPr>
            <w:pStyle w:val="30517EC0F7224CB49D69024CAFC10427"/>
          </w:pPr>
          <w:r w:rsidRPr="005D1BDE">
            <w:rPr>
              <w:rStyle w:val="PlaceholderText"/>
            </w:rPr>
            <w:t>Click to enter "dlChecked"</w:t>
          </w:r>
        </w:p>
      </w:docPartBody>
    </w:docPart>
    <w:docPart>
      <w:docPartPr>
        <w:name w:val="37C1FA120CDC40409491E496F89D9BFA"/>
        <w:category>
          <w:name w:val="General"/>
          <w:gallery w:val="placeholder"/>
        </w:category>
        <w:types>
          <w:type w:val="bbPlcHdr"/>
        </w:types>
        <w:behaviors>
          <w:behavior w:val="content"/>
        </w:behaviors>
        <w:guid w:val="{D405DDA9-5B74-41CA-8CCE-0B0776572708}"/>
      </w:docPartPr>
      <w:docPartBody>
        <w:p w:rsidR="008F6EEB" w:rsidRDefault="00E0000C">
          <w:pPr>
            <w:pStyle w:val="37C1FA120CDC40409491E496F89D9BFA"/>
          </w:pPr>
          <w:r w:rsidRPr="005D1BDE">
            <w:rPr>
              <w:rStyle w:val="PlaceholderText"/>
            </w:rPr>
            <w:t>Click to enter "dlDateInitials"</w:t>
          </w:r>
        </w:p>
      </w:docPartBody>
    </w:docPart>
    <w:docPart>
      <w:docPartPr>
        <w:name w:val="767671671FB3405CA3C4732B04311E4C"/>
        <w:category>
          <w:name w:val="General"/>
          <w:gallery w:val="placeholder"/>
        </w:category>
        <w:types>
          <w:type w:val="bbPlcHdr"/>
        </w:types>
        <w:behaviors>
          <w:behavior w:val="content"/>
        </w:behaviors>
        <w:guid w:val="{0AC2E828-7B3E-4F01-87AF-4E343AC47744}"/>
      </w:docPartPr>
      <w:docPartBody>
        <w:p w:rsidR="008F6EEB" w:rsidRDefault="00E0000C">
          <w:pPr>
            <w:pStyle w:val="767671671FB3405CA3C4732B04311E4C"/>
          </w:pPr>
          <w:r w:rsidRPr="005D1BDE">
            <w:rPr>
              <w:rStyle w:val="PlaceholderText"/>
            </w:rPr>
            <w:t>Click to enter "dlApproved"</w:t>
          </w:r>
        </w:p>
      </w:docPartBody>
    </w:docPart>
    <w:docPart>
      <w:docPartPr>
        <w:name w:val="1BDDCA29AA874AE9A65F990096861266"/>
        <w:category>
          <w:name w:val="General"/>
          <w:gallery w:val="placeholder"/>
        </w:category>
        <w:types>
          <w:type w:val="bbPlcHdr"/>
        </w:types>
        <w:behaviors>
          <w:behavior w:val="content"/>
        </w:behaviors>
        <w:guid w:val="{798A3FCF-FBD4-4647-BD9A-7A00A7DEA136}"/>
      </w:docPartPr>
      <w:docPartBody>
        <w:p w:rsidR="008F6EEB" w:rsidRDefault="00E0000C">
          <w:pPr>
            <w:pStyle w:val="1BDDCA29AA874AE9A65F990096861266"/>
          </w:pPr>
          <w:r w:rsidRPr="005D1BDE">
            <w:rPr>
              <w:rStyle w:val="PlaceholderText"/>
            </w:rPr>
            <w:t>Click to enter "dlDateInitials2"</w:t>
          </w:r>
        </w:p>
      </w:docPartBody>
    </w:docPart>
    <w:docPart>
      <w:docPartPr>
        <w:name w:val="276022162AC741E3809267350BC1A1D7"/>
        <w:category>
          <w:name w:val="General"/>
          <w:gallery w:val="placeholder"/>
        </w:category>
        <w:types>
          <w:type w:val="bbPlcHdr"/>
        </w:types>
        <w:behaviors>
          <w:behavior w:val="content"/>
        </w:behaviors>
        <w:guid w:val="{4374862C-1A91-4535-8AAC-C8BC8092977B}"/>
      </w:docPartPr>
      <w:docPartBody>
        <w:p w:rsidR="008F6EEB" w:rsidRDefault="00E0000C">
          <w:pPr>
            <w:pStyle w:val="276022162AC741E3809267350BC1A1D7"/>
          </w:pPr>
          <w:r w:rsidRPr="005D1BDE">
            <w:rPr>
              <w:rStyle w:val="PlaceholderText"/>
            </w:rPr>
            <w:t>Click to enter "dlClassification"</w:t>
          </w:r>
        </w:p>
      </w:docPartBody>
    </w:docPart>
    <w:docPart>
      <w:docPartPr>
        <w:name w:val="41927E7DE4324CA3950FF243910AB14A"/>
        <w:category>
          <w:name w:val="General"/>
          <w:gallery w:val="placeholder"/>
        </w:category>
        <w:types>
          <w:type w:val="bbPlcHdr"/>
        </w:types>
        <w:behaviors>
          <w:behavior w:val="content"/>
        </w:behaviors>
        <w:guid w:val="{2D7DC07D-89CF-4A4A-B045-1D60B55614E3}"/>
      </w:docPartPr>
      <w:docPartBody>
        <w:p w:rsidR="008F6EEB" w:rsidRDefault="00E0000C">
          <w:pPr>
            <w:pStyle w:val="41927E7DE4324CA3950FF243910AB14A"/>
          </w:pPr>
          <w:r w:rsidRPr="005D1BDE">
            <w:rPr>
              <w:rStyle w:val="PlaceholderText"/>
            </w:rPr>
            <w:t>Click to enter "Classified"</w:t>
          </w:r>
        </w:p>
      </w:docPartBody>
    </w:docPart>
    <w:docPart>
      <w:docPartPr>
        <w:name w:val="15AACD83588D44109D517402AAF33C99"/>
        <w:category>
          <w:name w:val="General"/>
          <w:gallery w:val="placeholder"/>
        </w:category>
        <w:types>
          <w:type w:val="bbPlcHdr"/>
        </w:types>
        <w:behaviors>
          <w:behavior w:val="content"/>
        </w:behaviors>
        <w:guid w:val="{FBCDBC96-2863-4ACD-9841-5FF3203DA01F}"/>
      </w:docPartPr>
      <w:docPartBody>
        <w:p w:rsidR="008F6EEB" w:rsidRDefault="008F6EEB"/>
      </w:docPartBody>
    </w:docPart>
    <w:docPart>
      <w:docPartPr>
        <w:name w:val="DA3F52A7A1964AFB9030AC103817A7DB"/>
        <w:category>
          <w:name w:val="General"/>
          <w:gallery w:val="placeholder"/>
        </w:category>
        <w:types>
          <w:type w:val="bbPlcHdr"/>
        </w:types>
        <w:behaviors>
          <w:behavior w:val="content"/>
        </w:behaviors>
        <w:guid w:val="{1E36BD90-18B9-484A-8434-54AD2D603CD9}"/>
      </w:docPartPr>
      <w:docPartBody>
        <w:p w:rsidR="008F6EEB" w:rsidRDefault="008F6EEB"/>
      </w:docPartBody>
    </w:docPart>
    <w:docPart>
      <w:docPartPr>
        <w:name w:val="9DE6C94C06E846F5A746A35D429A5F18"/>
        <w:category>
          <w:name w:val="General"/>
          <w:gallery w:val="placeholder"/>
        </w:category>
        <w:types>
          <w:type w:val="bbPlcHdr"/>
        </w:types>
        <w:behaviors>
          <w:behavior w:val="content"/>
        </w:behaviors>
        <w:guid w:val="{EE401602-FD56-4AA3-9D99-277B4A3340C9}"/>
      </w:docPartPr>
      <w:docPartBody>
        <w:p w:rsidR="008F6EEB" w:rsidRDefault="00E0000C">
          <w:pPr>
            <w:pStyle w:val="9DE6C94C06E846F5A746A35D429A5F18"/>
          </w:pPr>
          <w:r w:rsidRPr="005D1BDE">
            <w:rPr>
              <w:rStyle w:val="PlaceholderText"/>
            </w:rPr>
            <w:t>Click to enter "dlContents"</w:t>
          </w:r>
        </w:p>
      </w:docPartBody>
    </w:docPart>
    <w:docPart>
      <w:docPartPr>
        <w:name w:val="42CBC89533FB4687805F9FD78AD72DE9"/>
        <w:category>
          <w:name w:val="General"/>
          <w:gallery w:val="placeholder"/>
        </w:category>
        <w:types>
          <w:type w:val="bbPlcHdr"/>
        </w:types>
        <w:behaviors>
          <w:behavior w:val="content"/>
        </w:behaviors>
        <w:guid w:val="{A38AB3E9-C297-4305-AE93-A8277BAE0C5A}"/>
      </w:docPartPr>
      <w:docPartBody>
        <w:p w:rsidR="008F6EEB" w:rsidRDefault="00E0000C">
          <w:pPr>
            <w:pStyle w:val="42CBC89533FB4687805F9FD78AD72DE9"/>
          </w:pPr>
          <w:r w:rsidRPr="00005F41">
            <w:rPr>
              <w:rStyle w:val="PlaceholderText"/>
            </w:rPr>
            <w:t>Click to enter "dlContentsTables"</w:t>
          </w:r>
        </w:p>
      </w:docPartBody>
    </w:docPart>
    <w:docPart>
      <w:docPartPr>
        <w:name w:val="1C65B42CC6E24002AFD0DEFEDF3FDD54"/>
        <w:category>
          <w:name w:val="General"/>
          <w:gallery w:val="placeholder"/>
        </w:category>
        <w:types>
          <w:type w:val="bbPlcHdr"/>
        </w:types>
        <w:behaviors>
          <w:behavior w:val="content"/>
        </w:behaviors>
        <w:guid w:val="{2C4C0FD9-37EA-43D5-8F10-37B59DF9FB0D}"/>
      </w:docPartPr>
      <w:docPartBody>
        <w:p w:rsidR="008F6EEB" w:rsidRDefault="00E0000C">
          <w:pPr>
            <w:pStyle w:val="1C65B42CC6E24002AFD0DEFEDF3FDD54"/>
          </w:pPr>
          <w:r w:rsidRPr="00C54A25">
            <w:rPr>
              <w:rStyle w:val="PlaceholderText"/>
            </w:rPr>
            <w:t>Click or tap here to enter text.</w:t>
          </w:r>
        </w:p>
      </w:docPartBody>
    </w:docPart>
    <w:docPart>
      <w:docPartPr>
        <w:name w:val="C05A365F696648549263EB387F25AA88"/>
        <w:category>
          <w:name w:val="General"/>
          <w:gallery w:val="placeholder"/>
        </w:category>
        <w:types>
          <w:type w:val="bbPlcHdr"/>
        </w:types>
        <w:behaviors>
          <w:behavior w:val="content"/>
        </w:behaviors>
        <w:guid w:val="{9E071D66-0D9F-42BB-8459-D51C1B9E5BAD}"/>
      </w:docPartPr>
      <w:docPartBody>
        <w:p w:rsidR="008F6EEB" w:rsidRDefault="00E0000C">
          <w:pPr>
            <w:pStyle w:val="C05A365F696648549263EB387F25AA88"/>
          </w:pPr>
          <w:r w:rsidRPr="00005F41">
            <w:rPr>
              <w:rStyle w:val="PlaceholderText"/>
            </w:rPr>
            <w:t>Click to enter "dlContentsFigures"</w:t>
          </w:r>
        </w:p>
      </w:docPartBody>
    </w:docPart>
    <w:docPart>
      <w:docPartPr>
        <w:name w:val="8F0866E53B08439EAC2E85F015813881"/>
        <w:category>
          <w:name w:val="General"/>
          <w:gallery w:val="placeholder"/>
        </w:category>
        <w:types>
          <w:type w:val="bbPlcHdr"/>
        </w:types>
        <w:behaviors>
          <w:behavior w:val="content"/>
        </w:behaviors>
        <w:guid w:val="{67612B28-462D-4FB7-8C33-90489433D874}"/>
      </w:docPartPr>
      <w:docPartBody>
        <w:p w:rsidR="008F6EEB" w:rsidRDefault="00E0000C">
          <w:pPr>
            <w:pStyle w:val="8F0866E53B08439EAC2E85F015813881"/>
          </w:pPr>
          <w:r w:rsidRPr="00005F41">
            <w:rPr>
              <w:rStyle w:val="PlaceholderText"/>
            </w:rPr>
            <w:t>Click to enter "dlAppendices"</w:t>
          </w:r>
        </w:p>
      </w:docPartBody>
    </w:docPart>
    <w:docPart>
      <w:docPartPr>
        <w:name w:val="C520A6C25F8F468F942B3C10AD10A05B"/>
        <w:category>
          <w:name w:val="General"/>
          <w:gallery w:val="placeholder"/>
        </w:category>
        <w:types>
          <w:type w:val="bbPlcHdr"/>
        </w:types>
        <w:behaviors>
          <w:behavior w:val="content"/>
        </w:behaviors>
        <w:guid w:val="{DB284B86-B4F1-468C-BE4A-985A9DB7E3D5}"/>
      </w:docPartPr>
      <w:docPartBody>
        <w:p w:rsidR="008F6EEB" w:rsidRDefault="00E0000C">
          <w:pPr>
            <w:pStyle w:val="C520A6C25F8F468F942B3C10AD10A05B"/>
          </w:pPr>
          <w:r w:rsidRPr="005E5506">
            <w:rPr>
              <w:rStyle w:val="PlaceholderText"/>
            </w:rPr>
            <w:t>Click here to enter text.</w:t>
          </w:r>
        </w:p>
      </w:docPartBody>
    </w:docPart>
    <w:docPart>
      <w:docPartPr>
        <w:name w:val="C042CB14ABA1400A8A7BA95B8DCABD4A"/>
        <w:category>
          <w:name w:val="General"/>
          <w:gallery w:val="placeholder"/>
        </w:category>
        <w:types>
          <w:type w:val="bbPlcHdr"/>
        </w:types>
        <w:behaviors>
          <w:behavior w:val="content"/>
        </w:behaviors>
        <w:guid w:val="{C4D1548C-ECD0-41BF-B28F-4F2DE2F13AC7}"/>
      </w:docPartPr>
      <w:docPartBody>
        <w:p w:rsidR="008F6EEB" w:rsidRDefault="00E0000C">
          <w:pPr>
            <w:pStyle w:val="C042CB14ABA1400A8A7BA95B8DCABD4A"/>
          </w:pPr>
          <w:r w:rsidRPr="005D1BDE">
            <w:rPr>
              <w:rStyle w:val="PlaceholderText"/>
            </w:rPr>
            <w:t>Click to enter "dlShortTitle"</w:t>
          </w:r>
        </w:p>
      </w:docPartBody>
    </w:docPart>
    <w:docPart>
      <w:docPartPr>
        <w:name w:val="49AB9D2011324D2993619AB3E54DF4E6"/>
        <w:category>
          <w:name w:val="General"/>
          <w:gallery w:val="placeholder"/>
        </w:category>
        <w:types>
          <w:type w:val="bbPlcHdr"/>
        </w:types>
        <w:behaviors>
          <w:behavior w:val="content"/>
        </w:behaviors>
        <w:guid w:val="{162839C8-66C8-4EEB-A8FF-32096A07C177}"/>
      </w:docPartPr>
      <w:docPartBody>
        <w:p w:rsidR="008F6EEB" w:rsidRDefault="00E0000C">
          <w:pPr>
            <w:pStyle w:val="49AB9D2011324D2993619AB3E54DF4E6"/>
          </w:pPr>
          <w:r w:rsidRPr="005D1BDE">
            <w:rPr>
              <w:rStyle w:val="PlaceholderText"/>
            </w:rPr>
            <w:t>Click to enter "ShortTitle"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59"/>
    <w:rsid w:val="001D3E98"/>
    <w:rsid w:val="0035193A"/>
    <w:rsid w:val="00367B22"/>
    <w:rsid w:val="00451510"/>
    <w:rsid w:val="004E376A"/>
    <w:rsid w:val="004E4555"/>
    <w:rsid w:val="004F2AD8"/>
    <w:rsid w:val="0052229B"/>
    <w:rsid w:val="00540F98"/>
    <w:rsid w:val="0063711B"/>
    <w:rsid w:val="008F6EEB"/>
    <w:rsid w:val="009902C5"/>
    <w:rsid w:val="00A52959"/>
    <w:rsid w:val="00B17E2C"/>
    <w:rsid w:val="00BC245E"/>
    <w:rsid w:val="00CB66D7"/>
    <w:rsid w:val="00D009E6"/>
    <w:rsid w:val="00D50529"/>
    <w:rsid w:val="00E0000C"/>
    <w:rsid w:val="00E77714"/>
    <w:rsid w:val="00EC0A7C"/>
    <w:rsid w:val="00EF2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9E6"/>
    <w:rPr>
      <w:color w:val="808080"/>
      <w:lang w:val="en-GB"/>
    </w:rPr>
  </w:style>
  <w:style w:type="paragraph" w:customStyle="1" w:styleId="ED830D42893B47D8B96E54FF5B470CC3">
    <w:name w:val="ED830D42893B47D8B96E54FF5B470CC3"/>
  </w:style>
  <w:style w:type="paragraph" w:customStyle="1" w:styleId="3D5C6CF96576418998FACCFF2FC14529">
    <w:name w:val="3D5C6CF96576418998FACCFF2FC14529"/>
  </w:style>
  <w:style w:type="paragraph" w:customStyle="1" w:styleId="CE2A0702EA8F49E492849D27FCA9DE5E">
    <w:name w:val="CE2A0702EA8F49E492849D27FCA9DE5E"/>
  </w:style>
  <w:style w:type="paragraph" w:customStyle="1" w:styleId="33041468EB0445DF9F7F768096553F92">
    <w:name w:val="33041468EB0445DF9F7F768096553F92"/>
  </w:style>
  <w:style w:type="paragraph" w:customStyle="1" w:styleId="15C754A37FE2434488DF5615747CA5E3">
    <w:name w:val="15C754A37FE2434488DF5615747CA5E3"/>
  </w:style>
  <w:style w:type="paragraph" w:customStyle="1" w:styleId="765E98EDA8A5429FB55A76EF7E8BECEB">
    <w:name w:val="765E98EDA8A5429FB55A76EF7E8BECEB"/>
  </w:style>
  <w:style w:type="paragraph" w:customStyle="1" w:styleId="AC46FAF3181049BC88C71EB48649AB27">
    <w:name w:val="AC46FAF3181049BC88C71EB48649AB27"/>
  </w:style>
  <w:style w:type="paragraph" w:customStyle="1" w:styleId="E94770FC443F4203AA7CCE97E3B60D9C">
    <w:name w:val="E94770FC443F4203AA7CCE97E3B60D9C"/>
  </w:style>
  <w:style w:type="paragraph" w:customStyle="1" w:styleId="80EE600434A64A11953E30B1248BF85E">
    <w:name w:val="80EE600434A64A11953E30B1248BF85E"/>
  </w:style>
  <w:style w:type="paragraph" w:customStyle="1" w:styleId="1E0B68DC172E4A5D9A57AA11F00AD373">
    <w:name w:val="1E0B68DC172E4A5D9A57AA11F00AD373"/>
  </w:style>
  <w:style w:type="paragraph" w:customStyle="1" w:styleId="62305BF855D9424A87096DAFBFA40E49">
    <w:name w:val="62305BF855D9424A87096DAFBFA40E49"/>
  </w:style>
  <w:style w:type="paragraph" w:customStyle="1" w:styleId="E8BA527437384B7A91744ADF3636FB89">
    <w:name w:val="E8BA527437384B7A91744ADF3636FB89"/>
  </w:style>
  <w:style w:type="paragraph" w:customStyle="1" w:styleId="491139F23C7242FA8846BD6533C03E8B">
    <w:name w:val="491139F23C7242FA8846BD6533C03E8B"/>
  </w:style>
  <w:style w:type="paragraph" w:customStyle="1" w:styleId="14630E1B712647DC93C8EF2CC9D51A4B">
    <w:name w:val="14630E1B712647DC93C8EF2CC9D51A4B"/>
  </w:style>
  <w:style w:type="paragraph" w:customStyle="1" w:styleId="0CE6EFF31E194E99943C2470A79D9D6D">
    <w:name w:val="0CE6EFF31E194E99943C2470A79D9D6D"/>
  </w:style>
  <w:style w:type="paragraph" w:customStyle="1" w:styleId="028460D0D9B745C99D36F8D441D3554D">
    <w:name w:val="028460D0D9B745C99D36F8D441D3554D"/>
  </w:style>
  <w:style w:type="paragraph" w:customStyle="1" w:styleId="0DEF0845190D4E5EBD658FEDAC37113F">
    <w:name w:val="0DEF0845190D4E5EBD658FEDAC37113F"/>
  </w:style>
  <w:style w:type="paragraph" w:customStyle="1" w:styleId="B3FC0AE8B2084165B427C724F591184A">
    <w:name w:val="B3FC0AE8B2084165B427C724F591184A"/>
  </w:style>
  <w:style w:type="paragraph" w:customStyle="1" w:styleId="844AA7B56B1C4A25A835E7F15A62FC6E">
    <w:name w:val="844AA7B56B1C4A25A835E7F15A62FC6E"/>
  </w:style>
  <w:style w:type="paragraph" w:customStyle="1" w:styleId="2AB0B973983C47D68E457E084D7475F8">
    <w:name w:val="2AB0B973983C47D68E457E084D7475F8"/>
  </w:style>
  <w:style w:type="paragraph" w:customStyle="1" w:styleId="55F4CAA600E640A68EAC892AF1853C8F">
    <w:name w:val="55F4CAA600E640A68EAC892AF1853C8F"/>
  </w:style>
  <w:style w:type="paragraph" w:customStyle="1" w:styleId="2712CA3891184082981B5D13F34D99D7">
    <w:name w:val="2712CA3891184082981B5D13F34D99D7"/>
  </w:style>
  <w:style w:type="paragraph" w:customStyle="1" w:styleId="760855BCC284434696BFA84F97360DB9">
    <w:name w:val="760855BCC284434696BFA84F97360DB9"/>
  </w:style>
  <w:style w:type="paragraph" w:customStyle="1" w:styleId="3FF540C963894C668BDBDB2C283F14F6">
    <w:name w:val="3FF540C963894C668BDBDB2C283F14F6"/>
  </w:style>
  <w:style w:type="paragraph" w:customStyle="1" w:styleId="A8081C19BC43402CA96F14748FABC0DB">
    <w:name w:val="A8081C19BC43402CA96F14748FABC0DB"/>
  </w:style>
  <w:style w:type="paragraph" w:customStyle="1" w:styleId="0248CC83266C464DAD12075702F5458D">
    <w:name w:val="0248CC83266C464DAD12075702F5458D"/>
  </w:style>
  <w:style w:type="paragraph" w:customStyle="1" w:styleId="39E60E69716E45C1B41AED7D016A4B61">
    <w:name w:val="39E60E69716E45C1B41AED7D016A4B61"/>
  </w:style>
  <w:style w:type="paragraph" w:customStyle="1" w:styleId="EA146105AD8B4FD79DE454A99659C5A1">
    <w:name w:val="EA146105AD8B4FD79DE454A99659C5A1"/>
  </w:style>
  <w:style w:type="paragraph" w:customStyle="1" w:styleId="04062B9ECA1B4E4BA4089EF5F30C2200">
    <w:name w:val="04062B9ECA1B4E4BA4089EF5F30C2200"/>
  </w:style>
  <w:style w:type="paragraph" w:customStyle="1" w:styleId="C4E90899D1FF4F478585EE1A45AC2F56">
    <w:name w:val="C4E90899D1FF4F478585EE1A45AC2F56"/>
  </w:style>
  <w:style w:type="paragraph" w:customStyle="1" w:styleId="9A5249354CCB4CA5B71A67A152245D81">
    <w:name w:val="9A5249354CCB4CA5B71A67A152245D81"/>
  </w:style>
  <w:style w:type="paragraph" w:customStyle="1" w:styleId="350F7CCF1BC34CE69977AF4FF15004B6">
    <w:name w:val="350F7CCF1BC34CE69977AF4FF15004B6"/>
  </w:style>
  <w:style w:type="paragraph" w:customStyle="1" w:styleId="AFA95E26D01D42C1B92CBD64571CE398">
    <w:name w:val="AFA95E26D01D42C1B92CBD64571CE398"/>
  </w:style>
  <w:style w:type="paragraph" w:customStyle="1" w:styleId="6C5591C2FDDC477D9FE6388A167EAB8A">
    <w:name w:val="6C5591C2FDDC477D9FE6388A167EAB8A"/>
  </w:style>
  <w:style w:type="paragraph" w:customStyle="1" w:styleId="A68C42AC6A1E4531BFC6902DBACBB563">
    <w:name w:val="A68C42AC6A1E4531BFC6902DBACBB563"/>
  </w:style>
  <w:style w:type="paragraph" w:customStyle="1" w:styleId="30517EC0F7224CB49D69024CAFC10427">
    <w:name w:val="30517EC0F7224CB49D69024CAFC10427"/>
  </w:style>
  <w:style w:type="paragraph" w:customStyle="1" w:styleId="37C1FA120CDC40409491E496F89D9BFA">
    <w:name w:val="37C1FA120CDC40409491E496F89D9BFA"/>
  </w:style>
  <w:style w:type="paragraph" w:customStyle="1" w:styleId="767671671FB3405CA3C4732B04311E4C">
    <w:name w:val="767671671FB3405CA3C4732B04311E4C"/>
  </w:style>
  <w:style w:type="paragraph" w:customStyle="1" w:styleId="1BDDCA29AA874AE9A65F990096861266">
    <w:name w:val="1BDDCA29AA874AE9A65F990096861266"/>
  </w:style>
  <w:style w:type="paragraph" w:customStyle="1" w:styleId="276022162AC741E3809267350BC1A1D7">
    <w:name w:val="276022162AC741E3809267350BC1A1D7"/>
  </w:style>
  <w:style w:type="paragraph" w:customStyle="1" w:styleId="41927E7DE4324CA3950FF243910AB14A">
    <w:name w:val="41927E7DE4324CA3950FF243910AB14A"/>
  </w:style>
  <w:style w:type="paragraph" w:customStyle="1" w:styleId="9DE6C94C06E846F5A746A35D429A5F18">
    <w:name w:val="9DE6C94C06E846F5A746A35D429A5F18"/>
  </w:style>
  <w:style w:type="paragraph" w:customStyle="1" w:styleId="42CBC89533FB4687805F9FD78AD72DE9">
    <w:name w:val="42CBC89533FB4687805F9FD78AD72DE9"/>
  </w:style>
  <w:style w:type="paragraph" w:customStyle="1" w:styleId="1C65B42CC6E24002AFD0DEFEDF3FDD54">
    <w:name w:val="1C65B42CC6E24002AFD0DEFEDF3FDD54"/>
  </w:style>
  <w:style w:type="paragraph" w:customStyle="1" w:styleId="C05A365F696648549263EB387F25AA88">
    <w:name w:val="C05A365F696648549263EB387F25AA88"/>
  </w:style>
  <w:style w:type="paragraph" w:customStyle="1" w:styleId="8F0866E53B08439EAC2E85F015813881">
    <w:name w:val="8F0866E53B08439EAC2E85F015813881"/>
  </w:style>
  <w:style w:type="paragraph" w:customStyle="1" w:styleId="054DBB176102463694326741F8A4A33C">
    <w:name w:val="054DBB176102463694326741F8A4A33C"/>
  </w:style>
  <w:style w:type="paragraph" w:customStyle="1" w:styleId="66F99C4077BB4424932D0E5189F35322">
    <w:name w:val="66F99C4077BB4424932D0E5189F35322"/>
  </w:style>
  <w:style w:type="paragraph" w:customStyle="1" w:styleId="8BE8D8869F264A7BA118C64E4E0D0E59">
    <w:name w:val="8BE8D8869F264A7BA118C64E4E0D0E59"/>
  </w:style>
  <w:style w:type="paragraph" w:customStyle="1" w:styleId="5C4C7850578348ACBB2CB9C621806B74">
    <w:name w:val="5C4C7850578348ACBB2CB9C621806B74"/>
  </w:style>
  <w:style w:type="paragraph" w:customStyle="1" w:styleId="B83E4C7B218948A7862145180B403E52">
    <w:name w:val="B83E4C7B218948A7862145180B403E52"/>
  </w:style>
  <w:style w:type="paragraph" w:customStyle="1" w:styleId="B1D028339A5A4183B7F23905E69264B4">
    <w:name w:val="B1D028339A5A4183B7F23905E69264B4"/>
  </w:style>
  <w:style w:type="paragraph" w:customStyle="1" w:styleId="6E71B4BA456042FE89C760D135F982B7">
    <w:name w:val="6E71B4BA456042FE89C760D135F982B7"/>
  </w:style>
  <w:style w:type="paragraph" w:customStyle="1" w:styleId="040ED84AF4FD47D68D0767F9C558C2AA">
    <w:name w:val="040ED84AF4FD47D68D0767F9C558C2AA"/>
  </w:style>
  <w:style w:type="paragraph" w:customStyle="1" w:styleId="864877BC56064031ADFE169510D4B84B">
    <w:name w:val="864877BC56064031ADFE169510D4B84B"/>
  </w:style>
  <w:style w:type="paragraph" w:customStyle="1" w:styleId="953423010AD04C4381DF68D431B2F9BC">
    <w:name w:val="953423010AD04C4381DF68D431B2F9BC"/>
  </w:style>
  <w:style w:type="paragraph" w:customStyle="1" w:styleId="A6C6177DD32248798C673F860CCBFA77">
    <w:name w:val="A6C6177DD32248798C673F860CCBFA77"/>
  </w:style>
  <w:style w:type="paragraph" w:customStyle="1" w:styleId="399F2993D0C34EAE973055AE62DCEAA8">
    <w:name w:val="399F2993D0C34EAE973055AE62DCEAA8"/>
  </w:style>
  <w:style w:type="paragraph" w:customStyle="1" w:styleId="8ACADE169729483B91674653CE92C550">
    <w:name w:val="8ACADE169729483B91674653CE92C550"/>
  </w:style>
  <w:style w:type="paragraph" w:customStyle="1" w:styleId="B9DB3A53E45F455A8D68A717EDE77940">
    <w:name w:val="B9DB3A53E45F455A8D68A717EDE77940"/>
  </w:style>
  <w:style w:type="paragraph" w:customStyle="1" w:styleId="B0832313BD0E4B019A7CAD54A819929F">
    <w:name w:val="B0832313BD0E4B019A7CAD54A819929F"/>
  </w:style>
  <w:style w:type="paragraph" w:customStyle="1" w:styleId="96A893FFCA0D4FBBA52AF2F68689FDCE">
    <w:name w:val="96A893FFCA0D4FBBA52AF2F68689FDCE"/>
  </w:style>
  <w:style w:type="paragraph" w:customStyle="1" w:styleId="5A4973CE95FA4668A390F5B89C329065">
    <w:name w:val="5A4973CE95FA4668A390F5B89C329065"/>
  </w:style>
  <w:style w:type="paragraph" w:customStyle="1" w:styleId="C457D25C502C4946A5339B4678EC546A">
    <w:name w:val="C457D25C502C4946A5339B4678EC546A"/>
  </w:style>
  <w:style w:type="paragraph" w:customStyle="1" w:styleId="DC89678F288B4CBC9A51D0DF78DB8008">
    <w:name w:val="DC89678F288B4CBC9A51D0DF78DB8008"/>
  </w:style>
  <w:style w:type="paragraph" w:customStyle="1" w:styleId="FDAFA6E665F241378705EDB21E5EAFF1">
    <w:name w:val="FDAFA6E665F241378705EDB21E5EAFF1"/>
  </w:style>
  <w:style w:type="paragraph" w:customStyle="1" w:styleId="9C0DC284196C48E489D421F0E7DE28EC">
    <w:name w:val="9C0DC284196C48E489D421F0E7DE28EC"/>
  </w:style>
  <w:style w:type="paragraph" w:customStyle="1" w:styleId="885A737AD7E842B8B6C14A70EAFB0B64">
    <w:name w:val="885A737AD7E842B8B6C14A70EAFB0B64"/>
  </w:style>
  <w:style w:type="paragraph" w:customStyle="1" w:styleId="DAB30E1790384BC8B999396A9FCC77B0">
    <w:name w:val="DAB30E1790384BC8B999396A9FCC77B0"/>
  </w:style>
  <w:style w:type="paragraph" w:customStyle="1" w:styleId="C520A6C25F8F468F942B3C10AD10A05B">
    <w:name w:val="C520A6C25F8F468F942B3C10AD10A05B"/>
  </w:style>
  <w:style w:type="paragraph" w:customStyle="1" w:styleId="C042CB14ABA1400A8A7BA95B8DCABD4A">
    <w:name w:val="C042CB14ABA1400A8A7BA95B8DCABD4A"/>
  </w:style>
  <w:style w:type="paragraph" w:customStyle="1" w:styleId="49AB9D2011324D2993619AB3E54DF4E6">
    <w:name w:val="49AB9D2011324D2993619AB3E54DF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HDHV Corporate2">
  <a:themeElements>
    <a:clrScheme name="RHDHV">
      <a:dk1>
        <a:srgbClr val="002E4F"/>
      </a:dk1>
      <a:lt1>
        <a:sysClr val="window" lastClr="FFFFFF"/>
      </a:lt1>
      <a:dk2>
        <a:srgbClr val="002E4F"/>
      </a:dk2>
      <a:lt2>
        <a:srgbClr val="FFFFFF"/>
      </a:lt2>
      <a:accent1>
        <a:srgbClr val="002E4F"/>
      </a:accent1>
      <a:accent2>
        <a:srgbClr val="5CBD7D"/>
      </a:accent2>
      <a:accent3>
        <a:srgbClr val="FAF2E3"/>
      </a:accent3>
      <a:accent4>
        <a:srgbClr val="BDDECC"/>
      </a:accent4>
      <a:accent5>
        <a:srgbClr val="FFFFFF"/>
      </a:accent5>
      <a:accent6>
        <a:srgbClr val="FFFFFF"/>
      </a:accent6>
      <a:hlink>
        <a:srgbClr val="002E4F"/>
      </a:hlink>
      <a:folHlink>
        <a:srgbClr val="002E4F"/>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DataLabels xmlns="urn:DataLabels:namespace">
  <dlAcronym>Acronyms</dlAcronym>
  <dlAction>Action</dlAction>
  <dlAnnex>Annex</dlAnnex>
  <dlAnnexDate>Date</dlAnnexDate>
  <dlAnnexNum>Annex number</dlAnnexNum>
  <dlAnnexRef>Our reference</dlAnnexRef>
  <dlApologies>Apologies</dlApologies>
  <dlApproved>Approved by</dlApproved>
  <dlAttn>Attn.</dlAttn>
  <dlAuthor>Author(s)</dlAuthor>
  <dlBankDetails>Banking Details</dlBankDetails>
  <dlChecked>Checked by</dlChecked>
  <dlClassification>Classification</dlClassification>
  <dlClient>Client</dlClient>
  <dlContactName>Contact name</dlContactName>
  <dlContents>Table of Contents</dlContents>
  <dlCopy>Copy</dlCopy>
  <dlDate>Date</dlDate>
  <dlDateInitials>Date</dlDateInitials>
  <dlDescription>Description</dlDescription>
  <dlDetails>Details</dlDetails>
  <dlDirectLine>Direct line</dlDirectLine>
  <dlDocTitle>Document title</dlDocTitle>
  <dlDrafted>Drafted by</dlDrafted>
  <dlEmail>Email</dlEmail>
  <dlEnclosures>Enclosures</dlEnclosures>
  <dlExecSummary>Executive Summary</dlExecSummary>
  <dlExtra>Extra</dlExtra>
  <dlFaxNum>Fax number</dlFaxNum>
  <dlFrom>From</dlFrom>
  <dlGlossary>Glossary</dlGlossary>
  <dlLocation>Location</dlLocation>
  <dlMeetingDate>Date of meeting</dlMeetingDate>
  <dlMemo>Note / Memo</dlMemo>
  <dlMinutes>Minutes</dlMinutes>
  <dlNumber>Number</dlNumber>
  <dlOurRef>Our reference</dlOurRef>
  <dlPages>Pages</dlPages>
  <dlPresent>Present</dlPresent>
  <dlProjectName>Project name</dlProjectName>
  <dlProjectNum>Project number</dlProjectNum>
  <dlProjectOverview>Project Overview</dlProjectOverview>
  <dlReference>Reference</dlReference>
  <dlResponsible>Responsible</dlResponsible>
  <dlRevision>Status</dlRevision>
  <dlShortTitle>Document short title</dlShortTitle>
  <dlStaffOverview>Staff Overview</dlStaffOverview>
  <dlSubject>Subject</dlSubject>
  <dlTelephone>Telephone</dlTelephone>
  <dlTime>Time</dlTime>
  <dlTo>To</dlTo>
  <dlYourRef>Your reference</dlYourRef>
  <dlDisclaimer> </dlDisclaimer>
  <dlAppendices>Appendices</dlAppendices>
  <dlContentsFigures>Table of Figures</dlContentsFigures>
  <dlContentsTables>Table of Tables</dlContentsTables>
  <dlTitle>Title</dlTitle>
  <dlSubtitle>Subtitle</dlSubtitle>
  <dlHTRevisionHistory>Revision history</dlHTRevisionHistory>
  <dlHTApproved>Approved</dlHTApproved>
  <dlHTChecked>Checked</dlHTChecked>
  <dlHTPrepared>Prepared</dlHTPrepared>
  <dlHTDescription>Description</dlHTDescription>
  <dlHTDate>Date</dlHTDate>
  <dlHTRevision>Revision</dlHTRevision>
</DataLabe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TCProperties xmlns="urn:TTCProperties:namespace">
  <CDCCode>PCXXXX-RHD-XX-XX-RP-X-0001</CDCCode>
  <Classification>Project related</Classification>
  <Client>Haskoning</Client>
  <SenderContactLabels>T
F
E
W</SenderContactLabels>
  <Disclaimer>Unless otherwise agreed with the Client, no part of this document may be reproduced or made public or used for any purpose other than that for which the document was produced. Haskoning UK Ltd. accepts no responsibility or liability whatsoever for this document other than towards the Client.
Please note: this document contains personal data of employees of Haskoning UK Ltd.. Before publication or any other way of disclosing, this report needs to be anonymized, unless anonymisation of this document is prohibited by legislation. This document may have been prepared with the assistance of artificial intelligence (AI); all AI-generated content has been reviewed and validated by our experts.</Disclaimer>
  <DisclaimerExtra/>
  <DocDate>2026-02-17T00:00:00</DocDate>
  <DocShortTitle/>
  <DocSubtitle/>
  <DocTitle>Blockwork Wall Tool Design Methodology</DocTitle>
  <DocType>Report</DocType>
  <LegalEntity>Haskoning UK Ltd.</LegalEntity>
  <ProjectName>XXXX</ProjectName>
  <ProjectNum>PCXXXX</ProjectNum>
  <Revision>P01.01</Revision>
  <SenderAddress>4th Floor
15 Bermondsey Square
London
SE1 3UN
United Kingdom</SenderAddress>
  <SenderContact>Phone: +44 0207 222 2115
Email: info@uk.haskoning.com
Website: haskoning.com</SenderContact>
  <Status>S0</Status>
  <AuthorDepartment>Water &amp; Maritime</AuthorDepartment>
  <Author>Greg Jackson</Author>
  <DraftedBy>Greg Jackson</DraftedBy>
  <ClientReference/>
  <TradeRegister>VAT registration number: 792428892</TradeRegister>
</TTC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CE1E5329D614247B6B3E0F51BE337AC" ma:contentTypeVersion="6" ma:contentTypeDescription="Een nieuw document maken." ma:contentTypeScope="" ma:versionID="55e5f327f3b57709498eac6d330e0493">
  <xsd:schema xmlns:xsd="http://www.w3.org/2001/XMLSchema" xmlns:xs="http://www.w3.org/2001/XMLSchema" xmlns:p="http://schemas.microsoft.com/office/2006/metadata/properties" xmlns:ns2="8d55e9c8-6ee7-4d3f-83df-67731557c778" targetNamespace="http://schemas.microsoft.com/office/2006/metadata/properties" ma:root="true" ma:fieldsID="72eca6d8601930707c015307f59016c7" ns2:_="">
    <xsd:import namespace="8d55e9c8-6ee7-4d3f-83df-67731557c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e9c8-6ee7-4d3f-83df-6773155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1DC6A-CB7D-4DDC-9DF9-B8BE86807719}">
  <ds:schemaRefs>
    <ds:schemaRef ds:uri="http://schemas.openxmlformats.org/officeDocument/2006/bibliography"/>
  </ds:schemaRefs>
</ds:datastoreItem>
</file>

<file path=customXml/itemProps2.xml><?xml version="1.0" encoding="utf-8"?>
<ds:datastoreItem xmlns:ds="http://schemas.openxmlformats.org/officeDocument/2006/customXml" ds:itemID="{3B3BAEEE-A0B4-4F2A-9BE9-C33BE9212457}">
  <ds:schemaRefs>
    <ds:schemaRef ds:uri="urn:DataLabels:namespace"/>
  </ds:schemaRefs>
</ds:datastoreItem>
</file>

<file path=customXml/itemProps3.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4.xml><?xml version="1.0" encoding="utf-8"?>
<ds:datastoreItem xmlns:ds="http://schemas.openxmlformats.org/officeDocument/2006/customXml" ds:itemID="{11DC7BC0-FB38-4A94-8291-A07FCF226F55}">
  <ds:schemaRefs>
    <ds:schemaRef ds:uri="urn:TTCProperties:namespace"/>
  </ds:schemaRefs>
</ds:datastoreItem>
</file>

<file path=customXml/itemProps5.xml><?xml version="1.0" encoding="utf-8"?>
<ds:datastoreItem xmlns:ds="http://schemas.openxmlformats.org/officeDocument/2006/customXml" ds:itemID="{A370EDA7-E402-45FA-A44F-550A2DB91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e9c8-6ee7-4d3f-83df-67731557c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524E531-47EC-4738-97A6-5790F643E2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6</TotalTime>
  <Pages>20</Pages>
  <Words>6566</Words>
  <Characters>33161</Characters>
  <Application>Microsoft Office Word</Application>
  <DocSecurity>0</DocSecurity>
  <Lines>1326</Lines>
  <Paragraphs>902</Paragraphs>
  <ScaleCrop>false</ScaleCrop>
  <Company/>
  <LinksUpToDate>false</LinksUpToDate>
  <CharactersWithSpaces>38825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Jackson</dc:creator>
  <cp:keywords/>
  <cp:lastModifiedBy>Greg Jackson</cp:lastModifiedBy>
  <cp:revision>16</cp:revision>
  <dcterms:created xsi:type="dcterms:W3CDTF">2026-02-17T19:20:00Z</dcterms:created>
  <dcterms:modified xsi:type="dcterms:W3CDTF">2026-05-12T10:37:00Z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WithAppVersion">
    <vt:lpwstr>07.00.07</vt:lpwstr>
  </property>
  <property fmtid="{D5CDD505-2E9C-101B-9397-08002B2CF9AE}" pid="3" name="txtClientRef">
    <vt:lpwstr/>
  </property>
  <property fmtid="{D5CDD505-2E9C-101B-9397-08002B2CF9AE}" pid="4" name="cboProfile">
    <vt:lpwstr>Greg Jackson</vt:lpwstr>
  </property>
  <property fmtid="{D5CDD505-2E9C-101B-9397-08002B2CF9AE}" pid="5" name="txtClient">
    <vt:lpwstr>Haskoning</vt:lpwstr>
  </property>
  <property fmtid="{D5CDD505-2E9C-101B-9397-08002B2CF9AE}" pid="6" name="txtDocSubtitle">
    <vt:lpwstr/>
  </property>
  <property fmtid="{D5CDD505-2E9C-101B-9397-08002B2CF9AE}" pid="7" name="txtDocShortTitle">
    <vt:lpwstr/>
  </property>
  <property fmtid="{D5CDD505-2E9C-101B-9397-08002B2CF9AE}" pid="8" name="txtDraftedBy">
    <vt:lpwstr>Greg Jackson</vt:lpwstr>
  </property>
  <property fmtid="{D5CDD505-2E9C-101B-9397-08002B2CF9AE}" pid="9" name="txtDocTitle">
    <vt:lpwstr>Blockwork Wall Tool Design Methodology</vt:lpwstr>
  </property>
  <property fmtid="{D5CDD505-2E9C-101B-9397-08002B2CF9AE}" pid="10" name="txtAuthors">
    <vt:lpwstr>Greg Jackson</vt:lpwstr>
  </property>
  <property fmtid="{D5CDD505-2E9C-101B-9397-08002B2CF9AE}" pid="11" name="cboLanguage">
    <vt:lpwstr>English</vt:lpwstr>
  </property>
  <property fmtid="{D5CDD505-2E9C-101B-9397-08002B2CF9AE}" pid="12" name="cboDocumentType">
    <vt:lpwstr>Report - RP</vt:lpwstr>
  </property>
  <property fmtid="{D5CDD505-2E9C-101B-9397-08002B2CF9AE}" pid="13" name="txtProjectNORName">
    <vt:lpwstr>XXXX</vt:lpwstr>
  </property>
  <property fmtid="{D5CDD505-2E9C-101B-9397-08002B2CF9AE}" pid="14" name="txtNumber">
    <vt:lpwstr>0001</vt:lpwstr>
  </property>
  <property fmtid="{D5CDD505-2E9C-101B-9397-08002B2CF9AE}" pid="15" name="txtProjectNr">
    <vt:lpwstr>PCXXXX</vt:lpwstr>
  </property>
  <property fmtid="{D5CDD505-2E9C-101B-9397-08002B2CF9AE}" pid="16" name="cboStatus">
    <vt:lpwstr>S0</vt:lpwstr>
  </property>
  <property fmtid="{D5CDD505-2E9C-101B-9397-08002B2CF9AE}" pid="17" name="txtRevisionNr">
    <vt:lpwstr>P01.01</vt:lpwstr>
  </property>
  <property fmtid="{D5CDD505-2E9C-101B-9397-08002B2CF9AE}" pid="18" name="cboMetaDataRefType">
    <vt:lpwstr>Project deliverable ID codes</vt:lpwstr>
  </property>
  <property fmtid="{D5CDD505-2E9C-101B-9397-08002B2CF9AE}" pid="19" name="txtBimField4">
    <vt:lpwstr>X</vt:lpwstr>
  </property>
  <property fmtid="{D5CDD505-2E9C-101B-9397-08002B2CF9AE}" pid="20" name="txtReferenceCode">
    <vt:lpwstr>PCXXXX-RHD-XX-XX-RP-X-0001</vt:lpwstr>
  </property>
  <property fmtid="{D5CDD505-2E9C-101B-9397-08002B2CF9AE}" pid="21" name="txtBimField3">
    <vt:lpwstr>XX</vt:lpwstr>
  </property>
  <property fmtid="{D5CDD505-2E9C-101B-9397-08002B2CF9AE}" pid="22" name="txtBimField1">
    <vt:lpwstr>RHD</vt:lpwstr>
  </property>
  <property fmtid="{D5CDD505-2E9C-101B-9397-08002B2CF9AE}" pid="23" name="txtBimField2">
    <vt:lpwstr>XX</vt:lpwstr>
  </property>
  <property fmtid="{D5CDD505-2E9C-101B-9397-08002B2CF9AE}" pid="24" name="cboClassification">
    <vt:lpwstr>Project related</vt:lpwstr>
  </property>
  <property fmtid="{D5CDD505-2E9C-101B-9397-08002B2CF9AE}" pid="25" name="txtWebsite">
    <vt:lpwstr>haskoning.com</vt:lpwstr>
  </property>
  <property fmtid="{D5CDD505-2E9C-101B-9397-08002B2CF9AE}" pid="26" name="txtEmail">
    <vt:lpwstr>info@uk.haskoning.com</vt:lpwstr>
  </property>
  <property fmtid="{D5CDD505-2E9C-101B-9397-08002B2CF9AE}" pid="27" name="txtFax">
    <vt:lpwstr/>
  </property>
  <property fmtid="{D5CDD505-2E9C-101B-9397-08002B2CF9AE}" pid="28" name="txtTelephone">
    <vt:lpwstr>+44 0207 222 2115</vt:lpwstr>
  </property>
  <property fmtid="{D5CDD505-2E9C-101B-9397-08002B2CF9AE}" pid="29" name="chkUsePOBox">
    <vt:lpwstr>False</vt:lpwstr>
  </property>
  <property fmtid="{D5CDD505-2E9C-101B-9397-08002B2CF9AE}" pid="30" name="chkCountryInAddress">
    <vt:lpwstr>True</vt:lpwstr>
  </property>
  <property fmtid="{D5CDD505-2E9C-101B-9397-08002B2CF9AE}" pid="31" name="cboOffice">
    <vt:lpwstr>London, BermondseySquare</vt:lpwstr>
  </property>
  <property fmtid="{D5CDD505-2E9C-101B-9397-08002B2CF9AE}" pid="32" name="cboCountry">
    <vt:lpwstr>United Kingdom</vt:lpwstr>
  </property>
  <property fmtid="{D5CDD505-2E9C-101B-9397-08002B2CF9AE}" pid="33" name="cboOrganisationalUnit">
    <vt:lpwstr>Water &amp; Maritime</vt:lpwstr>
  </property>
  <property fmtid="{D5CDD505-2E9C-101B-9397-08002B2CF9AE}" pid="34" name="cboBrand">
    <vt:lpwstr>Haskoning</vt:lpwstr>
  </property>
  <property fmtid="{D5CDD505-2E9C-101B-9397-08002B2CF9AE}" pid="35" name="cboLegalEntity">
    <vt:lpwstr>Haskoning UK Ltd.</vt:lpwstr>
  </property>
  <property fmtid="{D5CDD505-2E9C-101B-9397-08002B2CF9AE}" pid="36" name="cboBrandWeight">
    <vt:lpwstr>Basic</vt:lpwstr>
  </property>
  <property fmtid="{D5CDD505-2E9C-101B-9397-08002B2CF9AE}" pid="37" name="txtAlternativeText2">
    <vt:lpwstr/>
  </property>
  <property fmtid="{D5CDD505-2E9C-101B-9397-08002B2CF9AE}" pid="38" name="txtAlternativeText">
    <vt:lpwstr/>
  </property>
  <property fmtid="{D5CDD505-2E9C-101B-9397-08002B2CF9AE}" pid="39" name="cboColour">
    <vt:lpwstr>Corporate</vt:lpwstr>
  </property>
  <property fmtid="{D5CDD505-2E9C-101B-9397-08002B2CF9AE}" pid="40" name="cboPaperSize">
    <vt:lpwstr>A4 (210mm x 297mm)</vt:lpwstr>
  </property>
  <property fmtid="{D5CDD505-2E9C-101B-9397-08002B2CF9AE}" pid="41" name="Type">
    <vt:lpwstr>Report</vt:lpwstr>
  </property>
  <property fmtid="{D5CDD505-2E9C-101B-9397-08002B2CF9AE}" pid="42" name="languageID">
    <vt:lpwstr>2057</vt:lpwstr>
  </property>
  <property fmtid="{D5CDD505-2E9C-101B-9397-08002B2CF9AE}" pid="43" name="Revision Number">
    <vt:lpwstr>P01.01</vt:lpwstr>
  </property>
  <property fmtid="{D5CDD505-2E9C-101B-9397-08002B2CF9AE}" pid="44" name="CDCDocNumber">
    <vt:lpwstr>PCXXXX-RHD-XX-XX-RP-X-0001</vt:lpwstr>
  </property>
  <property fmtid="{D5CDD505-2E9C-101B-9397-08002B2CF9AE}" pid="45" name="DocCode">
    <vt:lpwstr>PCXXXX-RHD-XX-XX-RP-X-0001</vt:lpwstr>
  </property>
  <property fmtid="{D5CDD505-2E9C-101B-9397-08002B2CF9AE}" pid="46" name="Status">
    <vt:lpwstr>S0</vt:lpwstr>
  </property>
  <property fmtid="{D5CDD505-2E9C-101B-9397-08002B2CF9AE}" pid="47" name="CDCStatus">
    <vt:lpwstr>True</vt:lpwstr>
  </property>
  <property fmtid="{D5CDD505-2E9C-101B-9397-08002B2CF9AE}" pid="48" name="cdcdate">
    <vt:lpwstr>260217</vt:lpwstr>
  </property>
  <property fmtid="{D5CDD505-2E9C-101B-9397-08002B2CF9AE}" pid="49" name="cdctime">
    <vt:lpwstr>1119 </vt:lpwstr>
  </property>
  <property fmtid="{D5CDD505-2E9C-101B-9397-08002B2CF9AE}" pid="50" name="CreatedWithVersion">
    <vt:lpwstr>3.3.6</vt:lpwstr>
  </property>
  <property fmtid="{D5CDD505-2E9C-101B-9397-08002B2CF9AE}" pid="51" name="Saved">
    <vt:lpwstr>-1</vt:lpwstr>
  </property>
</Properties>
</file>